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38F4A" w14:textId="72A87F8C" w:rsidR="009C2274" w:rsidRDefault="350BEA2F" w:rsidP="00D71413">
      <w:pPr>
        <w:widowControl w:val="0"/>
        <w:tabs>
          <w:tab w:val="center" w:pos="4680"/>
          <w:tab w:val="right" w:pos="9360"/>
        </w:tabs>
        <w:ind w:left="432" w:hanging="432"/>
        <w:jc w:val="center"/>
        <w:rPr>
          <w:b/>
          <w:bCs/>
          <w:sz w:val="28"/>
          <w:szCs w:val="28"/>
        </w:rPr>
      </w:pPr>
      <w:r w:rsidRPr="350BEA2F">
        <w:rPr>
          <w:b/>
          <w:bCs/>
          <w:sz w:val="28"/>
          <w:szCs w:val="28"/>
        </w:rPr>
        <w:t>Wendy A. Rogers</w:t>
      </w:r>
      <w:r w:rsidR="00117E8E">
        <w:rPr>
          <w:b/>
          <w:bCs/>
          <w:sz w:val="28"/>
          <w:szCs w:val="28"/>
        </w:rPr>
        <w:t>, Ph.D.</w:t>
      </w:r>
    </w:p>
    <w:p w14:paraId="5AEEDC82" w14:textId="7C2B7F85" w:rsidR="009C2274" w:rsidRPr="00AC7DCC" w:rsidRDefault="00375B9F" w:rsidP="00117E8E">
      <w:pPr>
        <w:widowControl w:val="0"/>
        <w:tabs>
          <w:tab w:val="left" w:pos="5760"/>
        </w:tabs>
        <w:spacing w:before="60"/>
        <w:ind w:left="432" w:hanging="432"/>
        <w:jc w:val="center"/>
      </w:pPr>
      <w:r w:rsidRPr="00AC7DCC">
        <w:t>(</w:t>
      </w:r>
      <w:r>
        <w:t>217</w:t>
      </w:r>
      <w:r w:rsidRPr="00AC7DCC">
        <w:t xml:space="preserve">) </w:t>
      </w:r>
      <w:r>
        <w:t>300</w:t>
      </w:r>
      <w:r w:rsidRPr="00AC7DCC">
        <w:t>-</w:t>
      </w:r>
      <w:r>
        <w:t>1470</w:t>
      </w:r>
    </w:p>
    <w:p w14:paraId="1B60DDE0" w14:textId="51205EB1" w:rsidR="00117E8E" w:rsidRDefault="00BF3924" w:rsidP="00117E8E">
      <w:pPr>
        <w:widowControl w:val="0"/>
        <w:tabs>
          <w:tab w:val="left" w:pos="5760"/>
        </w:tabs>
        <w:spacing w:before="60"/>
        <w:jc w:val="center"/>
      </w:pPr>
      <w:r>
        <w:t>College of Applied Health Sciences</w:t>
      </w:r>
      <w:r w:rsidR="00F6381F">
        <w:t>,</w:t>
      </w:r>
      <w:r w:rsidR="00117E8E">
        <w:t xml:space="preserve"> University of Illinois Urbana-Champaign </w:t>
      </w:r>
      <w:r w:rsidR="000A65DC">
        <w:br/>
      </w:r>
      <w:r w:rsidR="00117E8E">
        <w:t>1206 South Fourth Street, M/C 588</w:t>
      </w:r>
      <w:r w:rsidR="005936EE">
        <w:t>,</w:t>
      </w:r>
      <w:r w:rsidR="00117E8E">
        <w:t xml:space="preserve"> Champaign, IL 61820</w:t>
      </w:r>
    </w:p>
    <w:p w14:paraId="7AA8B7AF" w14:textId="77777777" w:rsidR="00214108" w:rsidRDefault="00214108" w:rsidP="005936EE">
      <w:pPr>
        <w:widowControl w:val="0"/>
        <w:tabs>
          <w:tab w:val="left" w:pos="5760"/>
        </w:tabs>
        <w:spacing w:before="60"/>
        <w:ind w:left="432" w:hanging="432"/>
        <w:jc w:val="center"/>
        <w:sectPr w:rsidR="00214108" w:rsidSect="00E47758">
          <w:headerReference w:type="even" r:id="rId8"/>
          <w:headerReference w:type="default" r:id="rId9"/>
          <w:type w:val="continuous"/>
          <w:pgSz w:w="12240" w:h="15840"/>
          <w:pgMar w:top="1296" w:right="1440" w:bottom="1296" w:left="1440" w:header="720" w:footer="720" w:gutter="0"/>
          <w:cols w:space="720"/>
          <w:titlePg/>
          <w:docGrid w:linePitch="360"/>
        </w:sectPr>
      </w:pPr>
    </w:p>
    <w:p w14:paraId="643CCDE3" w14:textId="77777777" w:rsidR="00257DF0" w:rsidRPr="00257DF0" w:rsidRDefault="00A134DC" w:rsidP="00257DF0">
      <w:pPr>
        <w:widowControl w:val="0"/>
        <w:tabs>
          <w:tab w:val="left" w:pos="5760"/>
        </w:tabs>
        <w:spacing w:before="60"/>
        <w:ind w:left="-900" w:right="450"/>
        <w:jc w:val="center"/>
        <w:rPr>
          <w:rStyle w:val="Hyperlink"/>
        </w:rPr>
      </w:pPr>
      <w:hyperlink r:id="rId10" w:history="1">
        <w:r w:rsidR="00257DF0" w:rsidRPr="00E033FD">
          <w:rPr>
            <w:rStyle w:val="Hyperlink"/>
          </w:rPr>
          <w:t>wendyr@illinois.edu</w:t>
        </w:r>
      </w:hyperlink>
    </w:p>
    <w:p w14:paraId="7786338C" w14:textId="1028489F" w:rsidR="00117E8E" w:rsidRDefault="00A134DC" w:rsidP="00214108">
      <w:pPr>
        <w:widowControl w:val="0"/>
        <w:tabs>
          <w:tab w:val="left" w:pos="5760"/>
        </w:tabs>
        <w:spacing w:before="60"/>
        <w:ind w:left="-900" w:right="450"/>
        <w:jc w:val="center"/>
      </w:pPr>
      <w:hyperlink r:id="rId11" w:history="1">
        <w:r w:rsidR="00117E8E" w:rsidRPr="00F96DFC">
          <w:rPr>
            <w:rStyle w:val="Hyperlink"/>
          </w:rPr>
          <w:t>LIFEhome.ahs.illinois.edu</w:t>
        </w:r>
      </w:hyperlink>
    </w:p>
    <w:p w14:paraId="3C2EE010" w14:textId="4B36FC6A" w:rsidR="0072725A" w:rsidRDefault="00A134DC" w:rsidP="00214108">
      <w:pPr>
        <w:widowControl w:val="0"/>
        <w:tabs>
          <w:tab w:val="left" w:pos="5760"/>
        </w:tabs>
        <w:spacing w:before="60"/>
        <w:ind w:left="-900" w:right="450"/>
        <w:jc w:val="center"/>
        <w:rPr>
          <w:rStyle w:val="Hyperlink"/>
        </w:rPr>
      </w:pPr>
      <w:hyperlink r:id="rId12" w:history="1">
        <w:r w:rsidR="0072725A" w:rsidRPr="00E033FD">
          <w:rPr>
            <w:rStyle w:val="Hyperlink"/>
          </w:rPr>
          <w:t>chart.ahs.illinois.edu</w:t>
        </w:r>
      </w:hyperlink>
    </w:p>
    <w:p w14:paraId="45F7AA67" w14:textId="1F630320" w:rsidR="00257DF0" w:rsidRDefault="00A134DC" w:rsidP="00214108">
      <w:pPr>
        <w:widowControl w:val="0"/>
        <w:tabs>
          <w:tab w:val="left" w:pos="5760"/>
        </w:tabs>
        <w:spacing w:before="60"/>
        <w:ind w:left="-900" w:right="450"/>
        <w:jc w:val="center"/>
      </w:pPr>
      <w:hyperlink r:id="rId13" w:history="1">
        <w:r w:rsidR="00257DF0" w:rsidRPr="005043C4">
          <w:rPr>
            <w:rStyle w:val="Hyperlink"/>
          </w:rPr>
          <w:t>healthtech.ahs.illinois.edu</w:t>
        </w:r>
      </w:hyperlink>
    </w:p>
    <w:p w14:paraId="060FCCFC" w14:textId="718CE9F1" w:rsidR="0072725A" w:rsidRDefault="00A134DC" w:rsidP="00214108">
      <w:pPr>
        <w:widowControl w:val="0"/>
        <w:tabs>
          <w:tab w:val="left" w:pos="5760"/>
        </w:tabs>
        <w:spacing w:before="60"/>
        <w:ind w:left="-900" w:right="450"/>
        <w:jc w:val="center"/>
        <w:rPr>
          <w:rStyle w:val="Hyperlink"/>
        </w:rPr>
      </w:pPr>
      <w:hyperlink r:id="rId14" w:history="1">
        <w:r w:rsidR="0072725A" w:rsidRPr="008E7079">
          <w:rPr>
            <w:rStyle w:val="Hyperlink"/>
          </w:rPr>
          <w:t>www.hfaging.org</w:t>
        </w:r>
      </w:hyperlink>
    </w:p>
    <w:p w14:paraId="2EFBAD62" w14:textId="6472886A" w:rsidR="00375B9F" w:rsidRDefault="00A134DC" w:rsidP="00214108">
      <w:pPr>
        <w:widowControl w:val="0"/>
        <w:tabs>
          <w:tab w:val="left" w:pos="5760"/>
        </w:tabs>
        <w:spacing w:before="60"/>
        <w:ind w:left="-900" w:right="450"/>
        <w:jc w:val="center"/>
      </w:pPr>
      <w:hyperlink r:id="rId15" w:history="1">
        <w:r w:rsidR="00123B66" w:rsidRPr="00003F05">
          <w:rPr>
            <w:rStyle w:val="Hyperlink"/>
          </w:rPr>
          <w:t>www.TechSAgeRERC.org</w:t>
        </w:r>
      </w:hyperlink>
    </w:p>
    <w:p w14:paraId="79CC3160" w14:textId="56CE81C1" w:rsidR="0072725A" w:rsidRDefault="00A134DC" w:rsidP="00214108">
      <w:pPr>
        <w:widowControl w:val="0"/>
        <w:tabs>
          <w:tab w:val="left" w:pos="5760"/>
        </w:tabs>
        <w:spacing w:before="60"/>
        <w:ind w:left="-900" w:right="450"/>
        <w:jc w:val="center"/>
      </w:pPr>
      <w:hyperlink r:id="rId16" w:history="1">
        <w:r w:rsidR="0072725A" w:rsidRPr="008E7079">
          <w:rPr>
            <w:rStyle w:val="Hyperlink"/>
          </w:rPr>
          <w:t>www.create-center.org</w:t>
        </w:r>
      </w:hyperlink>
    </w:p>
    <w:p w14:paraId="72F275DF" w14:textId="7CC615EF" w:rsidR="00BF3924" w:rsidRDefault="00A134DC" w:rsidP="00214108">
      <w:pPr>
        <w:widowControl w:val="0"/>
        <w:tabs>
          <w:tab w:val="left" w:pos="5760"/>
        </w:tabs>
        <w:spacing w:before="60"/>
        <w:ind w:left="-900" w:right="450"/>
        <w:jc w:val="center"/>
      </w:pPr>
      <w:hyperlink r:id="rId17" w:history="1">
        <w:r w:rsidR="0072725A" w:rsidRPr="003506F6">
          <w:rPr>
            <w:rStyle w:val="Hyperlink"/>
          </w:rPr>
          <w:t>www.enhance-rerc.org</w:t>
        </w:r>
      </w:hyperlink>
    </w:p>
    <w:p w14:paraId="015F644E" w14:textId="77777777" w:rsidR="00214108" w:rsidRDefault="00214108" w:rsidP="00D71413">
      <w:pPr>
        <w:widowControl w:val="0"/>
        <w:ind w:left="432" w:hanging="432"/>
        <w:rPr>
          <w:b/>
          <w:bCs/>
          <w:sz w:val="28"/>
          <w:szCs w:val="28"/>
        </w:rPr>
        <w:sectPr w:rsidR="00214108" w:rsidSect="00214108">
          <w:type w:val="continuous"/>
          <w:pgSz w:w="12240" w:h="15840"/>
          <w:pgMar w:top="1296" w:right="1440" w:bottom="1296" w:left="3600" w:header="720" w:footer="720" w:gutter="0"/>
          <w:cols w:num="2" w:space="720"/>
          <w:titlePg/>
          <w:docGrid w:linePitch="360"/>
        </w:sectPr>
      </w:pPr>
    </w:p>
    <w:p w14:paraId="394D9098" w14:textId="77777777" w:rsidR="00F6381F" w:rsidRDefault="00F6381F" w:rsidP="00D71413">
      <w:pPr>
        <w:widowControl w:val="0"/>
        <w:ind w:left="432" w:hanging="432"/>
        <w:rPr>
          <w:b/>
          <w:bCs/>
          <w:sz w:val="28"/>
          <w:szCs w:val="28"/>
        </w:rPr>
      </w:pPr>
    </w:p>
    <w:p w14:paraId="69D0C959" w14:textId="2310099D" w:rsidR="009C2274" w:rsidRPr="00AC7DCC" w:rsidRDefault="350BEA2F" w:rsidP="00D71413">
      <w:pPr>
        <w:widowControl w:val="0"/>
        <w:ind w:left="432" w:hanging="432"/>
        <w:rPr>
          <w:sz w:val="28"/>
          <w:szCs w:val="28"/>
          <w:u w:val="single"/>
        </w:rPr>
      </w:pPr>
      <w:r w:rsidRPr="350BEA2F">
        <w:rPr>
          <w:b/>
          <w:bCs/>
          <w:sz w:val="28"/>
          <w:szCs w:val="28"/>
        </w:rPr>
        <w:t>Education</w:t>
      </w:r>
    </w:p>
    <w:p w14:paraId="41885D50" w14:textId="77777777" w:rsidR="009C2274" w:rsidRPr="00AC7DCC" w:rsidRDefault="009C2274" w:rsidP="00D71413">
      <w:pPr>
        <w:pStyle w:val="Header"/>
        <w:widowControl w:val="0"/>
        <w:tabs>
          <w:tab w:val="clear" w:pos="4320"/>
          <w:tab w:val="clear" w:pos="8640"/>
          <w:tab w:val="left" w:pos="1530"/>
        </w:tabs>
        <w:spacing w:before="60"/>
      </w:pPr>
      <w:r w:rsidRPr="00AC7DCC">
        <w:t>1987 - 1991</w:t>
      </w:r>
      <w:r w:rsidRPr="00AC7DCC">
        <w:tab/>
        <w:t xml:space="preserve">Georgia Institute of Technology </w:t>
      </w:r>
    </w:p>
    <w:p w14:paraId="312ACE23" w14:textId="77777777" w:rsidR="009C2274" w:rsidRPr="00AC7DCC" w:rsidRDefault="350BEA2F" w:rsidP="00D71413">
      <w:pPr>
        <w:widowControl w:val="0"/>
        <w:ind w:firstLine="1530"/>
      </w:pPr>
      <w:r>
        <w:t>Degree: Doctor of Philosophy in Psychology (1991)</w:t>
      </w:r>
    </w:p>
    <w:p w14:paraId="6E20D81C" w14:textId="77777777" w:rsidR="009C2274" w:rsidRPr="00AC7DCC" w:rsidRDefault="350BEA2F" w:rsidP="00D71413">
      <w:pPr>
        <w:widowControl w:val="0"/>
        <w:tabs>
          <w:tab w:val="left" w:pos="2400"/>
          <w:tab w:val="left" w:pos="2880"/>
        </w:tabs>
        <w:ind w:left="2520"/>
      </w:pPr>
      <w:r>
        <w:t xml:space="preserve">Thesis: </w:t>
      </w:r>
      <w:r w:rsidRPr="350BEA2F">
        <w:rPr>
          <w:i/>
          <w:iCs/>
        </w:rPr>
        <w:t>An analysis of ability-performance relationships as a function of practice and age</w:t>
      </w:r>
      <w:r>
        <w:t>. (</w:t>
      </w:r>
      <w:r w:rsidRPr="350BEA2F">
        <w:rPr>
          <w:b/>
          <w:bCs/>
          <w:i/>
          <w:iCs/>
        </w:rPr>
        <w:t>APA Division 21 Briggs Dissertation Award</w:t>
      </w:r>
      <w:r>
        <w:t>)</w:t>
      </w:r>
    </w:p>
    <w:p w14:paraId="4836BBC5" w14:textId="5521225E" w:rsidR="009C2274" w:rsidRPr="00AC7DCC" w:rsidRDefault="350BEA2F" w:rsidP="00681D4D">
      <w:pPr>
        <w:widowControl w:val="0"/>
        <w:tabs>
          <w:tab w:val="right" w:pos="9360"/>
        </w:tabs>
        <w:ind w:firstLine="1530"/>
      </w:pPr>
      <w:r>
        <w:t>Degree: Master of Science in Psychology (1989)</w:t>
      </w:r>
      <w:r w:rsidR="00681D4D">
        <w:tab/>
      </w:r>
    </w:p>
    <w:p w14:paraId="3ACEB1C7" w14:textId="77777777" w:rsidR="009C2274" w:rsidRPr="00AC7DCC" w:rsidRDefault="350BEA2F" w:rsidP="00D71413">
      <w:pPr>
        <w:widowControl w:val="0"/>
        <w:tabs>
          <w:tab w:val="left" w:pos="2880"/>
        </w:tabs>
        <w:ind w:left="2520"/>
      </w:pPr>
      <w:r>
        <w:t xml:space="preserve">Thesis: </w:t>
      </w:r>
      <w:r w:rsidRPr="350BEA2F">
        <w:rPr>
          <w:i/>
          <w:iCs/>
        </w:rPr>
        <w:t>Target and distractor learning in visual search: Age-related differences</w:t>
      </w:r>
      <w:r>
        <w:t>. (</w:t>
      </w:r>
      <w:proofErr w:type="spellStart"/>
      <w:r w:rsidRPr="350BEA2F">
        <w:rPr>
          <w:b/>
          <w:bCs/>
          <w:i/>
          <w:iCs/>
        </w:rPr>
        <w:t>Monie</w:t>
      </w:r>
      <w:proofErr w:type="spellEnd"/>
      <w:r w:rsidRPr="350BEA2F">
        <w:rPr>
          <w:b/>
          <w:bCs/>
          <w:i/>
          <w:iCs/>
        </w:rPr>
        <w:t xml:space="preserve"> A. </w:t>
      </w:r>
      <w:proofErr w:type="spellStart"/>
      <w:r w:rsidRPr="350BEA2F">
        <w:rPr>
          <w:b/>
          <w:bCs/>
          <w:i/>
          <w:iCs/>
        </w:rPr>
        <w:t>Ferst</w:t>
      </w:r>
      <w:proofErr w:type="spellEnd"/>
      <w:r w:rsidRPr="350BEA2F">
        <w:rPr>
          <w:b/>
          <w:bCs/>
          <w:i/>
          <w:iCs/>
        </w:rPr>
        <w:t xml:space="preserve"> Sigma Xi Thesis Award</w:t>
      </w:r>
      <w:r>
        <w:t>)</w:t>
      </w:r>
    </w:p>
    <w:p w14:paraId="1BFA2CE3" w14:textId="77777777" w:rsidR="009C2274" w:rsidRPr="00AC7DCC" w:rsidRDefault="009C2274" w:rsidP="00D71413">
      <w:pPr>
        <w:pStyle w:val="Header"/>
        <w:widowControl w:val="0"/>
        <w:tabs>
          <w:tab w:val="clear" w:pos="4320"/>
          <w:tab w:val="clear" w:pos="8640"/>
          <w:tab w:val="left" w:pos="1530"/>
        </w:tabs>
        <w:spacing w:before="120"/>
      </w:pPr>
      <w:r w:rsidRPr="00AC7DCC">
        <w:t>1986 - 1987</w:t>
      </w:r>
      <w:r w:rsidRPr="00AC7DCC">
        <w:tab/>
        <w:t xml:space="preserve">University of South Carolina </w:t>
      </w:r>
      <w:r w:rsidR="008B2CF3">
        <w:t>–</w:t>
      </w:r>
      <w:r w:rsidRPr="00AC7DCC">
        <w:t xml:space="preserve"> Doctoral Program</w:t>
      </w:r>
      <w:r w:rsidR="008B2CF3">
        <w:t xml:space="preserve"> in Experimental Psychology</w:t>
      </w:r>
    </w:p>
    <w:p w14:paraId="7E73E958" w14:textId="77777777" w:rsidR="009C2274" w:rsidRPr="00AC7DCC" w:rsidRDefault="002D15C0" w:rsidP="00D71413">
      <w:pPr>
        <w:widowControl w:val="0"/>
        <w:tabs>
          <w:tab w:val="left" w:pos="1530"/>
          <w:tab w:val="left" w:pos="2430"/>
        </w:tabs>
      </w:pPr>
      <w:r>
        <w:tab/>
      </w:r>
      <w:r w:rsidR="009C2274" w:rsidRPr="00AC7DCC">
        <w:t>(transferred to Georgia Institute of Technology)</w:t>
      </w:r>
    </w:p>
    <w:p w14:paraId="56322B14" w14:textId="77777777" w:rsidR="009C2274" w:rsidRPr="00AC7DCC" w:rsidRDefault="009C2274" w:rsidP="00D71413">
      <w:pPr>
        <w:widowControl w:val="0"/>
        <w:tabs>
          <w:tab w:val="left" w:pos="1530"/>
        </w:tabs>
        <w:spacing w:before="120"/>
        <w:ind w:left="720" w:hanging="720"/>
      </w:pPr>
      <w:r w:rsidRPr="00AC7DCC">
        <w:t>1981 - 1985</w:t>
      </w:r>
      <w:r w:rsidRPr="00AC7DCC">
        <w:tab/>
        <w:t xml:space="preserve">Southeastern Massachusetts University </w:t>
      </w:r>
      <w:r w:rsidRPr="350BEA2F">
        <w:rPr>
          <w:sz w:val="20"/>
          <w:szCs w:val="20"/>
        </w:rPr>
        <w:t>(now University of Massachusetts - Dartmouth)</w:t>
      </w:r>
    </w:p>
    <w:p w14:paraId="5F4EABCF" w14:textId="3EA03620" w:rsidR="009C2274" w:rsidRDefault="009C2274" w:rsidP="00D71413">
      <w:pPr>
        <w:widowControl w:val="0"/>
        <w:tabs>
          <w:tab w:val="left" w:pos="1530"/>
          <w:tab w:val="left" w:pos="2430"/>
        </w:tabs>
        <w:rPr>
          <w:b/>
          <w:bCs/>
          <w:i/>
          <w:iCs/>
        </w:rPr>
      </w:pPr>
      <w:r w:rsidRPr="00AC7DCC">
        <w:tab/>
        <w:t>Degree: Bachelor of Art</w:t>
      </w:r>
      <w:r w:rsidR="00D80B75">
        <w:t>s</w:t>
      </w:r>
      <w:r w:rsidRPr="00AC7DCC">
        <w:t xml:space="preserve"> in Psychology (1985</w:t>
      </w:r>
      <w:r w:rsidR="00A43C91">
        <w:t xml:space="preserve">; </w:t>
      </w:r>
      <w:r w:rsidRPr="350BEA2F">
        <w:rPr>
          <w:b/>
          <w:bCs/>
          <w:i/>
          <w:iCs/>
        </w:rPr>
        <w:t>with distinction)</w:t>
      </w:r>
    </w:p>
    <w:p w14:paraId="234938E7" w14:textId="77777777" w:rsidR="007C190F" w:rsidRPr="00AC7DCC" w:rsidRDefault="007C190F" w:rsidP="00D71413">
      <w:pPr>
        <w:widowControl w:val="0"/>
        <w:tabs>
          <w:tab w:val="left" w:pos="1530"/>
          <w:tab w:val="left" w:pos="2430"/>
        </w:tabs>
        <w:rPr>
          <w:i/>
          <w:iCs/>
        </w:rPr>
      </w:pPr>
    </w:p>
    <w:p w14:paraId="71269DDD" w14:textId="7A95115B" w:rsidR="009C2274" w:rsidRPr="00AC7DCC" w:rsidRDefault="350BEA2F" w:rsidP="00D71413">
      <w:pPr>
        <w:pStyle w:val="Heading5"/>
        <w:keepNext w:val="0"/>
        <w:widowControl w:val="0"/>
        <w:spacing w:before="120"/>
      </w:pPr>
      <w:r>
        <w:t>Professional History</w:t>
      </w:r>
    </w:p>
    <w:p w14:paraId="31865FFB" w14:textId="77777777" w:rsidR="00FF669A" w:rsidRPr="00E17AFC" w:rsidRDefault="350BEA2F" w:rsidP="00D71413">
      <w:pPr>
        <w:widowControl w:val="0"/>
        <w:tabs>
          <w:tab w:val="left" w:pos="2430"/>
          <w:tab w:val="left" w:pos="3060"/>
          <w:tab w:val="left" w:pos="3600"/>
        </w:tabs>
        <w:spacing w:before="60"/>
        <w:rPr>
          <w:i/>
          <w:iCs/>
        </w:rPr>
      </w:pPr>
      <w:r w:rsidRPr="350BEA2F">
        <w:rPr>
          <w:i/>
          <w:iCs/>
        </w:rPr>
        <w:t xml:space="preserve">January 2017 – present University of Illinois Urbana-Champaign </w:t>
      </w:r>
    </w:p>
    <w:p w14:paraId="642BD6D0" w14:textId="77777777" w:rsidR="00037358" w:rsidRDefault="002D15C0" w:rsidP="005E22E2">
      <w:pPr>
        <w:widowControl w:val="0"/>
        <w:tabs>
          <w:tab w:val="left" w:pos="180"/>
          <w:tab w:val="left" w:pos="2250"/>
          <w:tab w:val="left" w:pos="2520"/>
          <w:tab w:val="left" w:pos="3600"/>
        </w:tabs>
        <w:ind w:left="3060" w:hanging="3060"/>
      </w:pPr>
      <w:r>
        <w:tab/>
      </w:r>
      <w:r w:rsidR="00037358">
        <w:t>Shahid &amp; Ann Carlson Khan Professor of Applied Health Sciences</w:t>
      </w:r>
    </w:p>
    <w:p w14:paraId="0CC724CC" w14:textId="619375F9" w:rsidR="005C0FEF" w:rsidRDefault="005C0FEF" w:rsidP="005E22E2">
      <w:pPr>
        <w:widowControl w:val="0"/>
        <w:tabs>
          <w:tab w:val="left" w:pos="180"/>
          <w:tab w:val="left" w:pos="2250"/>
          <w:tab w:val="left" w:pos="2520"/>
          <w:tab w:val="left" w:pos="3600"/>
        </w:tabs>
        <w:ind w:left="3060" w:hanging="3060"/>
      </w:pPr>
      <w:r>
        <w:tab/>
        <w:t>Professor</w:t>
      </w:r>
      <w:r w:rsidR="00112EFA">
        <w:t>,</w:t>
      </w:r>
      <w:r>
        <w:t xml:space="preserve"> Department of Kinesiology &amp; Community Health </w:t>
      </w:r>
      <w:r w:rsidRPr="002D15C0">
        <w:t>(100%)</w:t>
      </w:r>
    </w:p>
    <w:p w14:paraId="33025810" w14:textId="77777777" w:rsidR="007626C6" w:rsidRDefault="007626C6" w:rsidP="007626C6">
      <w:pPr>
        <w:widowControl w:val="0"/>
        <w:tabs>
          <w:tab w:val="left" w:pos="180"/>
          <w:tab w:val="left" w:pos="2250"/>
          <w:tab w:val="left" w:pos="2520"/>
          <w:tab w:val="left" w:pos="3600"/>
        </w:tabs>
      </w:pPr>
      <w:r>
        <w:tab/>
        <w:t xml:space="preserve">Professor, Department of Educational Psychology </w:t>
      </w:r>
      <w:r w:rsidRPr="002D15C0">
        <w:t>(0%)</w:t>
      </w:r>
    </w:p>
    <w:p w14:paraId="4206668F" w14:textId="249E5D27" w:rsidR="005C0FEF" w:rsidRDefault="005C0FEF" w:rsidP="005E22E2">
      <w:pPr>
        <w:widowControl w:val="0"/>
        <w:tabs>
          <w:tab w:val="left" w:pos="180"/>
          <w:tab w:val="left" w:pos="2250"/>
          <w:tab w:val="left" w:pos="2520"/>
          <w:tab w:val="left" w:pos="3600"/>
        </w:tabs>
        <w:ind w:left="3060" w:hanging="3060"/>
      </w:pPr>
      <w:r>
        <w:tab/>
        <w:t xml:space="preserve">Director, Health Technology Education Program </w:t>
      </w:r>
      <w:r w:rsidR="005E22E2">
        <w:t>(2018-present)</w:t>
      </w:r>
    </w:p>
    <w:p w14:paraId="40281143" w14:textId="4CF5EF95" w:rsidR="0072725A" w:rsidRDefault="0072725A" w:rsidP="005E22E2">
      <w:pPr>
        <w:widowControl w:val="0"/>
        <w:tabs>
          <w:tab w:val="left" w:pos="180"/>
          <w:tab w:val="left" w:pos="2250"/>
          <w:tab w:val="left" w:pos="2520"/>
          <w:tab w:val="left" w:pos="3600"/>
        </w:tabs>
        <w:ind w:left="3060" w:hanging="3060"/>
      </w:pPr>
      <w:r>
        <w:tab/>
        <w:t xml:space="preserve">Director, McKechnie Family LIFE Home </w:t>
      </w:r>
      <w:r w:rsidR="005E22E2">
        <w:t>(2018-present)</w:t>
      </w:r>
    </w:p>
    <w:p w14:paraId="2C68DEC6" w14:textId="37D2E06D" w:rsidR="00DB6E0D" w:rsidRDefault="00DB6E0D" w:rsidP="005E22E2">
      <w:pPr>
        <w:widowControl w:val="0"/>
        <w:tabs>
          <w:tab w:val="left" w:pos="180"/>
          <w:tab w:val="left" w:pos="2250"/>
          <w:tab w:val="left" w:pos="2520"/>
          <w:tab w:val="left" w:pos="3600"/>
        </w:tabs>
        <w:ind w:left="2700" w:right="-1170" w:hanging="2700"/>
      </w:pPr>
      <w:r>
        <w:tab/>
        <w:t>Program Director, CHART: Collaborations in Health, Aging, Research, and Technology</w:t>
      </w:r>
      <w:r w:rsidR="005E22E2">
        <w:t xml:space="preserve"> (2017-present)</w:t>
      </w:r>
    </w:p>
    <w:p w14:paraId="28DDA91B" w14:textId="61680EDD" w:rsidR="00F440AF" w:rsidRDefault="00F440AF" w:rsidP="005E22E2">
      <w:pPr>
        <w:widowControl w:val="0"/>
        <w:tabs>
          <w:tab w:val="left" w:pos="180"/>
          <w:tab w:val="left" w:pos="2250"/>
          <w:tab w:val="left" w:pos="2520"/>
          <w:tab w:val="left" w:pos="3600"/>
        </w:tabs>
        <w:ind w:left="3060" w:hanging="3060"/>
      </w:pPr>
      <w:r>
        <w:tab/>
        <w:t>Director, Human Factors &amp; Aging Laboratory</w:t>
      </w:r>
      <w:r w:rsidR="005E22E2">
        <w:t xml:space="preserve"> (2017-present)</w:t>
      </w:r>
    </w:p>
    <w:p w14:paraId="0E00A7FA" w14:textId="28095FFB" w:rsidR="007626C6" w:rsidRDefault="007626C6" w:rsidP="005E22E2">
      <w:pPr>
        <w:widowControl w:val="0"/>
        <w:tabs>
          <w:tab w:val="left" w:pos="180"/>
          <w:tab w:val="left" w:pos="2250"/>
          <w:tab w:val="left" w:pos="2520"/>
          <w:tab w:val="left" w:pos="3600"/>
        </w:tabs>
      </w:pPr>
      <w:r>
        <w:tab/>
        <w:t>Affiliate, Beckman Institute for Advanced Science &amp; Technology (2017-present)</w:t>
      </w:r>
    </w:p>
    <w:p w14:paraId="7EDE4A25" w14:textId="70CFC90B" w:rsidR="00A746CA" w:rsidRDefault="00A746CA" w:rsidP="00A746CA">
      <w:pPr>
        <w:widowControl w:val="0"/>
        <w:tabs>
          <w:tab w:val="left" w:pos="180"/>
          <w:tab w:val="left" w:pos="2250"/>
          <w:tab w:val="left" w:pos="2520"/>
          <w:tab w:val="left" w:pos="3600"/>
        </w:tabs>
        <w:ind w:left="3060" w:hanging="3060"/>
      </w:pPr>
      <w:r>
        <w:tab/>
        <w:t>Affiliate, Illinois Informatics Institute (2017-present)</w:t>
      </w:r>
    </w:p>
    <w:p w14:paraId="4A38D539" w14:textId="55FC4C44" w:rsidR="007626C6" w:rsidRDefault="00A746CA" w:rsidP="005E22E2">
      <w:pPr>
        <w:widowControl w:val="0"/>
        <w:tabs>
          <w:tab w:val="left" w:pos="180"/>
          <w:tab w:val="left" w:pos="2250"/>
          <w:tab w:val="left" w:pos="2520"/>
          <w:tab w:val="left" w:pos="3600"/>
        </w:tabs>
      </w:pPr>
      <w:r>
        <w:tab/>
      </w:r>
      <w:r w:rsidR="007626C6">
        <w:t xml:space="preserve">Affiliate, </w:t>
      </w:r>
      <w:r w:rsidR="007626C6" w:rsidRPr="00364F51">
        <w:t>Center for Social and Behavioral Science</w:t>
      </w:r>
      <w:r w:rsidR="007626C6">
        <w:t xml:space="preserve"> (2020-present)</w:t>
      </w:r>
    </w:p>
    <w:p w14:paraId="0158B66A" w14:textId="2BF0939B" w:rsidR="007626C6" w:rsidRDefault="007626C6" w:rsidP="005E22E2">
      <w:pPr>
        <w:widowControl w:val="0"/>
        <w:tabs>
          <w:tab w:val="left" w:pos="180"/>
          <w:tab w:val="left" w:pos="2250"/>
          <w:tab w:val="left" w:pos="2520"/>
          <w:tab w:val="left" w:pos="3600"/>
        </w:tabs>
        <w:ind w:left="3060" w:hanging="3060"/>
      </w:pPr>
      <w:r>
        <w:tab/>
        <w:t>Affiliate, Discovery Partners Institute (2020-present)</w:t>
      </w:r>
    </w:p>
    <w:p w14:paraId="0A4475E3" w14:textId="1D604D84" w:rsidR="007626C6" w:rsidRDefault="007626C6" w:rsidP="005E22E2">
      <w:pPr>
        <w:widowControl w:val="0"/>
        <w:tabs>
          <w:tab w:val="left" w:pos="180"/>
          <w:tab w:val="left" w:pos="2250"/>
          <w:tab w:val="left" w:pos="2520"/>
          <w:tab w:val="left" w:pos="3600"/>
        </w:tabs>
        <w:ind w:left="3060" w:hanging="3060"/>
      </w:pPr>
      <w:r>
        <w:tab/>
        <w:t xml:space="preserve">Affiliate, </w:t>
      </w:r>
      <w:r w:rsidRPr="009E409E">
        <w:t>Women and Gender in Global Perspectives</w:t>
      </w:r>
      <w:r>
        <w:t xml:space="preserve"> (2021-present)</w:t>
      </w:r>
    </w:p>
    <w:p w14:paraId="56DC7ACC" w14:textId="77DBED94" w:rsidR="009E409E" w:rsidRDefault="009E409E" w:rsidP="005E22E2">
      <w:pPr>
        <w:widowControl w:val="0"/>
        <w:tabs>
          <w:tab w:val="left" w:pos="180"/>
          <w:tab w:val="left" w:pos="2250"/>
          <w:tab w:val="left" w:pos="2520"/>
          <w:tab w:val="left" w:pos="3600"/>
        </w:tabs>
        <w:ind w:left="3060" w:hanging="3060"/>
      </w:pPr>
    </w:p>
    <w:p w14:paraId="250ACB2B" w14:textId="58EC8825" w:rsidR="009C2274" w:rsidRPr="00E17AFC" w:rsidRDefault="350BEA2F" w:rsidP="00D71413">
      <w:pPr>
        <w:widowControl w:val="0"/>
        <w:tabs>
          <w:tab w:val="left" w:pos="2430"/>
          <w:tab w:val="left" w:pos="3060"/>
          <w:tab w:val="left" w:pos="3600"/>
        </w:tabs>
        <w:spacing w:before="60"/>
        <w:rPr>
          <w:i/>
          <w:iCs/>
        </w:rPr>
      </w:pPr>
      <w:r w:rsidRPr="350BEA2F">
        <w:rPr>
          <w:i/>
          <w:iCs/>
        </w:rPr>
        <w:t>August 1998 – Dec 2016 Georgia Institute of Technology - School of Psychology</w:t>
      </w:r>
    </w:p>
    <w:p w14:paraId="77C52F85" w14:textId="4C6E6AD1" w:rsidR="000D7B5B" w:rsidRDefault="003E4A27" w:rsidP="005E22E2">
      <w:pPr>
        <w:widowControl w:val="0"/>
        <w:tabs>
          <w:tab w:val="left" w:pos="180"/>
          <w:tab w:val="left" w:pos="2250"/>
          <w:tab w:val="left" w:pos="2520"/>
          <w:tab w:val="left" w:pos="3600"/>
        </w:tabs>
        <w:ind w:left="2700" w:hanging="2700"/>
      </w:pPr>
      <w:r>
        <w:tab/>
      </w:r>
      <w:r w:rsidR="000D7B5B">
        <w:t>Adjunct Professor</w:t>
      </w:r>
      <w:r w:rsidR="000E4413">
        <w:t xml:space="preserve"> (</w:t>
      </w:r>
      <w:r w:rsidR="000D7B5B">
        <w:t>2017-</w:t>
      </w:r>
      <w:r w:rsidR="001A3153">
        <w:t>2021</w:t>
      </w:r>
      <w:r w:rsidR="000E4413">
        <w:t>)</w:t>
      </w:r>
    </w:p>
    <w:p w14:paraId="6D386B04" w14:textId="77777777" w:rsidR="003E4A27" w:rsidRPr="00AC7DCC" w:rsidRDefault="003E4A27" w:rsidP="005E22E2">
      <w:pPr>
        <w:widowControl w:val="0"/>
        <w:tabs>
          <w:tab w:val="left" w:pos="180"/>
          <w:tab w:val="left" w:pos="2250"/>
          <w:tab w:val="left" w:pos="2520"/>
          <w:tab w:val="left" w:pos="3600"/>
        </w:tabs>
        <w:ind w:left="2700" w:hanging="2700"/>
      </w:pPr>
      <w:r>
        <w:tab/>
        <w:t xml:space="preserve">Coordinator, Engineering Psychology </w:t>
      </w:r>
      <w:r w:rsidRPr="00453429">
        <w:t>Program (2013-</w:t>
      </w:r>
      <w:r w:rsidR="00BC7496" w:rsidRPr="00453429">
        <w:t>2016</w:t>
      </w:r>
      <w:r w:rsidRPr="00453429">
        <w:t>)</w:t>
      </w:r>
    </w:p>
    <w:p w14:paraId="439CEC22" w14:textId="77777777" w:rsidR="007E516A" w:rsidRPr="00453429" w:rsidRDefault="007E516A" w:rsidP="005E22E2">
      <w:pPr>
        <w:widowControl w:val="0"/>
        <w:tabs>
          <w:tab w:val="left" w:pos="180"/>
          <w:tab w:val="left" w:pos="2250"/>
          <w:tab w:val="left" w:pos="2520"/>
          <w:tab w:val="left" w:pos="3600"/>
        </w:tabs>
        <w:ind w:left="2700" w:hanging="2700"/>
      </w:pPr>
      <w:r>
        <w:tab/>
        <w:t xml:space="preserve">Program Director, Cognitive Aging Training Grant </w:t>
      </w:r>
      <w:r w:rsidRPr="00453429">
        <w:t>(2012-</w:t>
      </w:r>
      <w:r w:rsidR="00BC7496" w:rsidRPr="00453429">
        <w:t>2016</w:t>
      </w:r>
      <w:r w:rsidRPr="00453429">
        <w:t>)</w:t>
      </w:r>
    </w:p>
    <w:p w14:paraId="29FDEBA0" w14:textId="77777777" w:rsidR="009C2274" w:rsidRPr="00AC7DCC" w:rsidRDefault="009C2274" w:rsidP="005E22E2">
      <w:pPr>
        <w:widowControl w:val="0"/>
        <w:tabs>
          <w:tab w:val="left" w:pos="180"/>
          <w:tab w:val="left" w:pos="2250"/>
          <w:tab w:val="left" w:pos="2520"/>
          <w:tab w:val="left" w:pos="3600"/>
        </w:tabs>
        <w:ind w:left="2700" w:hanging="2700"/>
      </w:pPr>
      <w:r w:rsidRPr="00AC7DCC">
        <w:tab/>
        <w:t xml:space="preserve">Associate Chair (2002-2004) </w:t>
      </w:r>
    </w:p>
    <w:p w14:paraId="7AEE00B5" w14:textId="77777777" w:rsidR="003E4A27" w:rsidRDefault="003E4A27" w:rsidP="005E22E2">
      <w:pPr>
        <w:widowControl w:val="0"/>
        <w:tabs>
          <w:tab w:val="left" w:pos="180"/>
          <w:tab w:val="left" w:pos="2250"/>
          <w:tab w:val="left" w:pos="2520"/>
          <w:tab w:val="left" w:pos="3600"/>
        </w:tabs>
        <w:ind w:left="2700" w:hanging="2700"/>
      </w:pPr>
      <w:r w:rsidRPr="00AC7DCC">
        <w:tab/>
        <w:t>Professor (2001-</w:t>
      </w:r>
      <w:r w:rsidR="008F58D6">
        <w:t>2016</w:t>
      </w:r>
      <w:r w:rsidRPr="00AC7DCC">
        <w:t xml:space="preserve">) </w:t>
      </w:r>
    </w:p>
    <w:p w14:paraId="191F1D1B" w14:textId="0304D9ED" w:rsidR="009C2274" w:rsidRDefault="009C2274" w:rsidP="005E22E2">
      <w:pPr>
        <w:widowControl w:val="0"/>
        <w:tabs>
          <w:tab w:val="left" w:pos="180"/>
          <w:tab w:val="left" w:pos="2250"/>
          <w:tab w:val="left" w:pos="2520"/>
          <w:tab w:val="left" w:pos="3600"/>
        </w:tabs>
        <w:ind w:left="2700" w:hanging="2700"/>
      </w:pPr>
      <w:r w:rsidRPr="00AC7DCC">
        <w:tab/>
        <w:t>Associate Professor (1998-2001)</w:t>
      </w:r>
    </w:p>
    <w:p w14:paraId="13CB2E90" w14:textId="77777777" w:rsidR="009C2274" w:rsidRPr="00E17AFC" w:rsidRDefault="350BEA2F" w:rsidP="00D71413">
      <w:pPr>
        <w:widowControl w:val="0"/>
        <w:tabs>
          <w:tab w:val="left" w:pos="2430"/>
          <w:tab w:val="left" w:pos="3060"/>
          <w:tab w:val="left" w:pos="3600"/>
        </w:tabs>
        <w:spacing w:before="60"/>
        <w:rPr>
          <w:i/>
          <w:iCs/>
        </w:rPr>
      </w:pPr>
      <w:r w:rsidRPr="350BEA2F">
        <w:rPr>
          <w:i/>
          <w:iCs/>
        </w:rPr>
        <w:lastRenderedPageBreak/>
        <w:t>August 1994 – July 1998 University of Georgia - Department of Psychology</w:t>
      </w:r>
    </w:p>
    <w:p w14:paraId="12D0DE03" w14:textId="77777777" w:rsidR="009C2274" w:rsidRPr="00AC7DCC" w:rsidRDefault="009C2274" w:rsidP="005E22E2">
      <w:pPr>
        <w:widowControl w:val="0"/>
        <w:tabs>
          <w:tab w:val="left" w:pos="180"/>
          <w:tab w:val="left" w:pos="2250"/>
          <w:tab w:val="left" w:pos="2520"/>
          <w:tab w:val="left" w:pos="3600"/>
        </w:tabs>
        <w:ind w:left="2700" w:hanging="2700"/>
      </w:pPr>
      <w:r w:rsidRPr="00AC7DCC">
        <w:tab/>
        <w:t>Associate Professor (1996-1998)</w:t>
      </w:r>
    </w:p>
    <w:p w14:paraId="7AE47114" w14:textId="77777777" w:rsidR="009C2274" w:rsidRPr="00AC7DCC" w:rsidRDefault="009C2274" w:rsidP="005E22E2">
      <w:pPr>
        <w:widowControl w:val="0"/>
        <w:tabs>
          <w:tab w:val="left" w:pos="180"/>
          <w:tab w:val="left" w:pos="2250"/>
          <w:tab w:val="left" w:pos="2520"/>
          <w:tab w:val="left" w:pos="3600"/>
        </w:tabs>
        <w:ind w:left="2700" w:hanging="2700"/>
      </w:pPr>
      <w:r w:rsidRPr="00AC7DCC">
        <w:tab/>
        <w:t>Assistant Professor (1994-1996)</w:t>
      </w:r>
    </w:p>
    <w:p w14:paraId="45C506F2" w14:textId="77777777" w:rsidR="009C2274" w:rsidRPr="00E17AFC" w:rsidRDefault="350BEA2F" w:rsidP="00D71413">
      <w:pPr>
        <w:widowControl w:val="0"/>
        <w:tabs>
          <w:tab w:val="left" w:pos="2430"/>
          <w:tab w:val="left" w:pos="3060"/>
          <w:tab w:val="left" w:pos="3600"/>
        </w:tabs>
        <w:spacing w:before="60"/>
        <w:rPr>
          <w:i/>
          <w:iCs/>
        </w:rPr>
      </w:pPr>
      <w:r w:rsidRPr="350BEA2F">
        <w:rPr>
          <w:i/>
          <w:iCs/>
        </w:rPr>
        <w:t>August 1991 – July 1994 University of Memphis - Department of Psychology</w:t>
      </w:r>
    </w:p>
    <w:p w14:paraId="48E9B2D2" w14:textId="77777777" w:rsidR="009C2274" w:rsidRDefault="009C2274" w:rsidP="005E22E2">
      <w:pPr>
        <w:widowControl w:val="0"/>
        <w:tabs>
          <w:tab w:val="left" w:pos="180"/>
          <w:tab w:val="left" w:pos="2250"/>
          <w:tab w:val="left" w:pos="2520"/>
          <w:tab w:val="left" w:pos="3600"/>
        </w:tabs>
        <w:ind w:left="2700" w:hanging="2700"/>
      </w:pPr>
      <w:r w:rsidRPr="00AC7DCC">
        <w:tab/>
        <w:t xml:space="preserve">Assistant Professor </w:t>
      </w:r>
      <w:r w:rsidR="008F58D6" w:rsidRPr="00AC7DCC">
        <w:t>(199</w:t>
      </w:r>
      <w:r w:rsidR="008F58D6">
        <w:t>1</w:t>
      </w:r>
      <w:r w:rsidR="008F58D6" w:rsidRPr="00AC7DCC">
        <w:t>-199</w:t>
      </w:r>
      <w:r w:rsidR="008F58D6">
        <w:t>4</w:t>
      </w:r>
      <w:r w:rsidR="008F58D6" w:rsidRPr="00AC7DCC">
        <w:t>)</w:t>
      </w:r>
    </w:p>
    <w:p w14:paraId="3FBAA6A4" w14:textId="77777777" w:rsidR="00764126" w:rsidRPr="008D6133" w:rsidRDefault="00764126" w:rsidP="00D71413">
      <w:pPr>
        <w:pStyle w:val="Heading5"/>
        <w:keepNext w:val="0"/>
        <w:widowControl w:val="0"/>
        <w:rPr>
          <w:sz w:val="24"/>
          <w:szCs w:val="24"/>
        </w:rPr>
      </w:pPr>
    </w:p>
    <w:p w14:paraId="2830E77A" w14:textId="0D4C35DA" w:rsidR="00F26AA6" w:rsidRPr="00AC7DCC" w:rsidRDefault="350BEA2F" w:rsidP="00D71413">
      <w:pPr>
        <w:pStyle w:val="Heading5"/>
        <w:keepNext w:val="0"/>
        <w:widowControl w:val="0"/>
      </w:pPr>
      <w:r>
        <w:t>Professional Certification</w:t>
      </w:r>
    </w:p>
    <w:p w14:paraId="1AEA8D9F" w14:textId="52F63E7E" w:rsidR="00F26AA6" w:rsidRDefault="350BEA2F" w:rsidP="00D71413">
      <w:pPr>
        <w:widowControl w:val="0"/>
      </w:pPr>
      <w:r>
        <w:t xml:space="preserve">Board of Certification in Professional Ergonomics </w:t>
      </w:r>
    </w:p>
    <w:p w14:paraId="6656A519" w14:textId="742CFEAF" w:rsidR="00F26AA6" w:rsidRDefault="350BEA2F" w:rsidP="00D71413">
      <w:pPr>
        <w:widowControl w:val="0"/>
        <w:ind w:left="720"/>
      </w:pPr>
      <w:r>
        <w:t>Certified Human Factors Professional (granted 2008; renewed 2013</w:t>
      </w:r>
      <w:r w:rsidR="004C49EF">
        <w:t xml:space="preserve"> &amp;</w:t>
      </w:r>
      <w:r w:rsidR="00A55F41">
        <w:t xml:space="preserve"> 2018</w:t>
      </w:r>
      <w:r>
        <w:t xml:space="preserve">) </w:t>
      </w:r>
      <w:r w:rsidR="00F26AA6">
        <w:br/>
      </w:r>
      <w:r>
        <w:t xml:space="preserve">BCPE Certificate Number 1539 </w:t>
      </w:r>
    </w:p>
    <w:p w14:paraId="02EB378F" w14:textId="77777777" w:rsidR="00037358" w:rsidRPr="008D6133" w:rsidRDefault="00037358" w:rsidP="008D6133">
      <w:pPr>
        <w:pStyle w:val="Heading5"/>
        <w:keepNext w:val="0"/>
        <w:widowControl w:val="0"/>
        <w:rPr>
          <w:sz w:val="24"/>
          <w:szCs w:val="24"/>
        </w:rPr>
      </w:pPr>
    </w:p>
    <w:p w14:paraId="45755A9C" w14:textId="77777777" w:rsidR="00531631" w:rsidRPr="00AC7DCC" w:rsidRDefault="350BEA2F" w:rsidP="00D71413">
      <w:pPr>
        <w:widowControl w:val="0"/>
        <w:rPr>
          <w:b/>
          <w:bCs/>
          <w:sz w:val="28"/>
          <w:szCs w:val="28"/>
        </w:rPr>
      </w:pPr>
      <w:r w:rsidRPr="350BEA2F">
        <w:rPr>
          <w:b/>
          <w:bCs/>
          <w:sz w:val="28"/>
          <w:szCs w:val="28"/>
        </w:rPr>
        <w:t xml:space="preserve">Visiting Positions </w:t>
      </w:r>
    </w:p>
    <w:p w14:paraId="50FBD93F" w14:textId="77777777" w:rsidR="00D11973" w:rsidRDefault="350BEA2F" w:rsidP="00D71413">
      <w:pPr>
        <w:widowControl w:val="0"/>
        <w:ind w:left="720" w:hanging="720"/>
      </w:pPr>
      <w:r>
        <w:t xml:space="preserve">Visiting Researcher (Nov 14-18, 2011) – Human Factors Engineering Group, Institute of </w:t>
      </w:r>
      <w:proofErr w:type="spellStart"/>
      <w:r>
        <w:t>Infocomm</w:t>
      </w:r>
      <w:proofErr w:type="spellEnd"/>
      <w:r>
        <w:t xml:space="preserve"> Research (I2R), Agency for Science, Technology, and Research (A*STAR), Singapore.</w:t>
      </w:r>
    </w:p>
    <w:p w14:paraId="7F0486AD" w14:textId="77777777" w:rsidR="00D11973" w:rsidRPr="00AC7DCC" w:rsidRDefault="350BEA2F" w:rsidP="00D71413">
      <w:pPr>
        <w:widowControl w:val="0"/>
        <w:ind w:left="720" w:hanging="720"/>
      </w:pPr>
      <w:r>
        <w:t xml:space="preserve">Visiting Scholar – Summer at Census (Aug 16-19, 2010) – Statistical Research Division (SRD), U.S. Census Bureau, Washington, DC. </w:t>
      </w:r>
    </w:p>
    <w:p w14:paraId="6A05A809" w14:textId="77777777" w:rsidR="00D11973" w:rsidRPr="00F26AA6" w:rsidRDefault="00D11973" w:rsidP="00D71413">
      <w:pPr>
        <w:widowControl w:val="0"/>
        <w:ind w:firstLine="720"/>
      </w:pPr>
    </w:p>
    <w:p w14:paraId="60E1DA2F" w14:textId="77777777" w:rsidR="009C2274" w:rsidRPr="00AC7DCC" w:rsidRDefault="350BEA2F" w:rsidP="00D71413">
      <w:pPr>
        <w:widowControl w:val="0"/>
        <w:rPr>
          <w:b/>
          <w:bCs/>
          <w:sz w:val="28"/>
          <w:szCs w:val="28"/>
        </w:rPr>
      </w:pPr>
      <w:r w:rsidRPr="350BEA2F">
        <w:rPr>
          <w:b/>
          <w:bCs/>
          <w:sz w:val="28"/>
          <w:szCs w:val="28"/>
        </w:rPr>
        <w:t>Professional and Honor Societies</w:t>
      </w:r>
    </w:p>
    <w:p w14:paraId="6764E9AC" w14:textId="77777777" w:rsidR="009C2274" w:rsidRPr="00AC7DCC" w:rsidRDefault="350BEA2F" w:rsidP="00D71413">
      <w:pPr>
        <w:widowControl w:val="0"/>
      </w:pPr>
      <w:r>
        <w:t>American Psychological Association</w:t>
      </w:r>
    </w:p>
    <w:p w14:paraId="220686A4" w14:textId="76F5CD3B" w:rsidR="009C2274" w:rsidRPr="00AC7DCC" w:rsidRDefault="009C2274" w:rsidP="00D71413">
      <w:pPr>
        <w:widowControl w:val="0"/>
      </w:pPr>
      <w:r w:rsidRPr="00AC7DCC">
        <w:tab/>
        <w:t>Division 2 – Teaching of Psychology</w:t>
      </w:r>
      <w:r w:rsidR="00DC4C25">
        <w:t xml:space="preserve"> (former member)</w:t>
      </w:r>
    </w:p>
    <w:p w14:paraId="4671F37E" w14:textId="67F583B1" w:rsidR="009C2274" w:rsidRPr="00AC7DCC" w:rsidRDefault="009C2274" w:rsidP="00D71413">
      <w:pPr>
        <w:widowControl w:val="0"/>
      </w:pPr>
      <w:r w:rsidRPr="00AC7DCC">
        <w:tab/>
        <w:t>Division 3 (Fellow) – Experimental Psychology</w:t>
      </w:r>
      <w:r w:rsidR="00DC4C25">
        <w:t xml:space="preserve"> (former member)</w:t>
      </w:r>
    </w:p>
    <w:p w14:paraId="7C62ED86" w14:textId="6754D64B" w:rsidR="009C2274" w:rsidRPr="00AC7DCC" w:rsidRDefault="009C2274" w:rsidP="00D71413">
      <w:pPr>
        <w:widowControl w:val="0"/>
      </w:pPr>
      <w:r w:rsidRPr="00AC7DCC">
        <w:tab/>
        <w:t>Division 20 (Fellow) – Adult Development and Aging</w:t>
      </w:r>
      <w:r w:rsidR="00DC4C25">
        <w:t xml:space="preserve"> (current member)</w:t>
      </w:r>
    </w:p>
    <w:p w14:paraId="0C36B225" w14:textId="5F2C3C8B" w:rsidR="009C2274" w:rsidRPr="00AC7DCC" w:rsidRDefault="009C2274" w:rsidP="00DC4C25">
      <w:pPr>
        <w:widowControl w:val="0"/>
        <w:ind w:left="2970" w:right="-450" w:hanging="2250"/>
      </w:pPr>
      <w:r w:rsidRPr="00AC7DCC">
        <w:t>Division 21 (Fellow) – Applied Experimental and Engineering Psychology</w:t>
      </w:r>
      <w:r w:rsidR="00DC4C25">
        <w:t xml:space="preserve"> (current member)</w:t>
      </w:r>
    </w:p>
    <w:p w14:paraId="1C663965" w14:textId="3B9EA100" w:rsidR="009247F9" w:rsidRPr="00AC7DCC" w:rsidRDefault="009247F9" w:rsidP="00D71413">
      <w:pPr>
        <w:widowControl w:val="0"/>
      </w:pPr>
      <w:r w:rsidRPr="00AC7DCC">
        <w:tab/>
        <w:t>Division 2</w:t>
      </w:r>
      <w:r>
        <w:t>2</w:t>
      </w:r>
      <w:r w:rsidRPr="00AC7DCC">
        <w:t xml:space="preserve"> – </w:t>
      </w:r>
      <w:r>
        <w:t xml:space="preserve">Rehabilitation </w:t>
      </w:r>
      <w:r w:rsidRPr="00AC7DCC">
        <w:t>Psychology</w:t>
      </w:r>
      <w:r w:rsidR="00DC4C25">
        <w:t xml:space="preserve"> (current member)</w:t>
      </w:r>
    </w:p>
    <w:p w14:paraId="39D447AB" w14:textId="6C00C693" w:rsidR="00DC4C25" w:rsidRPr="00AC7DCC" w:rsidRDefault="009247F9" w:rsidP="00D71413">
      <w:pPr>
        <w:widowControl w:val="0"/>
      </w:pPr>
      <w:r w:rsidRPr="00AC7DCC">
        <w:tab/>
        <w:t xml:space="preserve">Division </w:t>
      </w:r>
      <w:r>
        <w:t>38</w:t>
      </w:r>
      <w:r w:rsidRPr="00AC7DCC">
        <w:t xml:space="preserve"> – </w:t>
      </w:r>
      <w:r>
        <w:t xml:space="preserve">Health </w:t>
      </w:r>
      <w:r w:rsidRPr="00AC7DCC">
        <w:t>Psychology</w:t>
      </w:r>
      <w:r w:rsidR="00DC4C25">
        <w:t xml:space="preserve"> (current member)</w:t>
      </w:r>
    </w:p>
    <w:p w14:paraId="18874D4F" w14:textId="77777777" w:rsidR="009C2274" w:rsidRPr="00AC7DCC" w:rsidRDefault="350BEA2F" w:rsidP="00D71413">
      <w:pPr>
        <w:widowControl w:val="0"/>
      </w:pPr>
      <w:r>
        <w:t>Association for Computing Machinery</w:t>
      </w:r>
    </w:p>
    <w:p w14:paraId="7756A3A5" w14:textId="77777777" w:rsidR="009C2274" w:rsidRPr="00AC7DCC" w:rsidRDefault="009C2274" w:rsidP="00D71413">
      <w:pPr>
        <w:widowControl w:val="0"/>
      </w:pPr>
      <w:r w:rsidRPr="00AC7DCC">
        <w:tab/>
        <w:t xml:space="preserve">Special Interest Group – Computer Human Interaction </w:t>
      </w:r>
    </w:p>
    <w:p w14:paraId="567CF9BD" w14:textId="77777777" w:rsidR="009C2274" w:rsidRPr="00AC7DCC" w:rsidRDefault="350BEA2F" w:rsidP="00D71413">
      <w:pPr>
        <w:widowControl w:val="0"/>
      </w:pPr>
      <w:r>
        <w:t>Gerontological Society of America (Fellow)</w:t>
      </w:r>
    </w:p>
    <w:p w14:paraId="79982131" w14:textId="3113E28D" w:rsidR="009C2274" w:rsidRPr="00AC7DCC" w:rsidRDefault="009C2274" w:rsidP="008D6133">
      <w:pPr>
        <w:widowControl w:val="0"/>
        <w:ind w:right="-270"/>
      </w:pPr>
      <w:r w:rsidRPr="00AC7DCC">
        <w:tab/>
        <w:t>Formal Interest Group</w:t>
      </w:r>
      <w:r w:rsidR="008F58D6">
        <w:t>s</w:t>
      </w:r>
      <w:r w:rsidRPr="00AC7DCC">
        <w:t xml:space="preserve"> – Technology &amp; Aging</w:t>
      </w:r>
      <w:r w:rsidR="008F58D6">
        <w:t>; Center Directors</w:t>
      </w:r>
      <w:r w:rsidR="008D6133">
        <w:t xml:space="preserve">; Behavioral Interventions </w:t>
      </w:r>
      <w:r w:rsidRPr="00AC7DCC">
        <w:t xml:space="preserve"> </w:t>
      </w:r>
    </w:p>
    <w:p w14:paraId="061FC1CA" w14:textId="77777777" w:rsidR="009C2274" w:rsidRPr="00AC7DCC" w:rsidRDefault="350BEA2F" w:rsidP="00D71413">
      <w:pPr>
        <w:widowControl w:val="0"/>
      </w:pPr>
      <w:r>
        <w:t>Human Factors and Ergonomics Society (Fellow)</w:t>
      </w:r>
    </w:p>
    <w:p w14:paraId="672B4797" w14:textId="54188B4E" w:rsidR="009C2274" w:rsidRPr="00AC7DCC" w:rsidRDefault="009C2274" w:rsidP="00D71413">
      <w:pPr>
        <w:widowControl w:val="0"/>
        <w:ind w:left="720" w:hanging="720"/>
      </w:pPr>
      <w:r w:rsidRPr="00AC7DCC">
        <w:tab/>
        <w:t>Technical Group</w:t>
      </w:r>
      <w:r w:rsidR="008F58D6">
        <w:t xml:space="preserve">s: </w:t>
      </w:r>
      <w:r w:rsidR="008F58D6" w:rsidRPr="00AC7DCC">
        <w:t>Aging</w:t>
      </w:r>
      <w:r w:rsidR="008F58D6">
        <w:t xml:space="preserve">, </w:t>
      </w:r>
      <w:r w:rsidRPr="00AC7DCC">
        <w:t>Education</w:t>
      </w:r>
      <w:r w:rsidR="008F58D6">
        <w:t xml:space="preserve">, </w:t>
      </w:r>
      <w:r w:rsidR="00C63C02">
        <w:t>Health</w:t>
      </w:r>
      <w:r w:rsidR="00892C01">
        <w:t>care</w:t>
      </w:r>
      <w:r w:rsidR="008F58D6">
        <w:t>,</w:t>
      </w:r>
      <w:r w:rsidR="00A20E79">
        <w:t xml:space="preserve"> Human-AI-Robot-Teaming,</w:t>
      </w:r>
      <w:r w:rsidR="008F58D6">
        <w:t xml:space="preserve"> </w:t>
      </w:r>
      <w:r w:rsidR="008D6133">
        <w:br/>
      </w:r>
      <w:r w:rsidRPr="00AC7DCC">
        <w:t>Individual Differences in Performance</w:t>
      </w:r>
      <w:r w:rsidR="008F58D6">
        <w:t xml:space="preserve">, </w:t>
      </w:r>
      <w:r w:rsidRPr="00AC7DCC">
        <w:t>Internet</w:t>
      </w:r>
      <w:r w:rsidR="008F58D6">
        <w:t xml:space="preserve">, </w:t>
      </w:r>
      <w:r w:rsidRPr="00AC7DCC">
        <w:t>Training</w:t>
      </w:r>
    </w:p>
    <w:p w14:paraId="6B9348F7" w14:textId="77777777" w:rsidR="002E11E3" w:rsidRPr="00DA1BEA" w:rsidRDefault="350BEA2F" w:rsidP="00D71413">
      <w:pPr>
        <w:widowControl w:val="0"/>
        <w:rPr>
          <w:lang w:val="it-IT"/>
        </w:rPr>
      </w:pPr>
      <w:r w:rsidRPr="350BEA2F">
        <w:rPr>
          <w:lang w:val="it-IT"/>
        </w:rPr>
        <w:t>International Society for Gerontechnology</w:t>
      </w:r>
    </w:p>
    <w:p w14:paraId="6232E6E1" w14:textId="77777777" w:rsidR="009C2274" w:rsidRDefault="350BEA2F" w:rsidP="00D71413">
      <w:pPr>
        <w:widowControl w:val="0"/>
        <w:rPr>
          <w:lang w:val="it-IT"/>
        </w:rPr>
      </w:pPr>
      <w:r w:rsidRPr="350BEA2F">
        <w:rPr>
          <w:lang w:val="it-IT"/>
        </w:rPr>
        <w:t>Psi Chi</w:t>
      </w:r>
    </w:p>
    <w:p w14:paraId="24FB70BA" w14:textId="54FA1767" w:rsidR="00C667FF" w:rsidRDefault="350BEA2F" w:rsidP="00D71413">
      <w:pPr>
        <w:widowControl w:val="0"/>
        <w:rPr>
          <w:lang w:val="it-IT"/>
        </w:rPr>
      </w:pPr>
      <w:r w:rsidRPr="350BEA2F">
        <w:rPr>
          <w:lang w:val="it-IT"/>
        </w:rPr>
        <w:t>RESNA – Rehabiliation Engineering and Assistive Technology Society of North America</w:t>
      </w:r>
    </w:p>
    <w:p w14:paraId="1960C06F" w14:textId="74D217A2" w:rsidR="0053444A" w:rsidRDefault="0053444A" w:rsidP="00D71413">
      <w:pPr>
        <w:widowControl w:val="0"/>
        <w:rPr>
          <w:lang w:val="it-IT"/>
        </w:rPr>
      </w:pPr>
    </w:p>
    <w:p w14:paraId="46C15951" w14:textId="77777777" w:rsidR="009C2274" w:rsidRPr="00AC7DCC" w:rsidRDefault="350BEA2F" w:rsidP="00D71413">
      <w:pPr>
        <w:widowControl w:val="0"/>
        <w:rPr>
          <w:b/>
          <w:bCs/>
          <w:sz w:val="28"/>
          <w:szCs w:val="28"/>
        </w:rPr>
      </w:pPr>
      <w:r w:rsidRPr="350BEA2F">
        <w:rPr>
          <w:b/>
          <w:bCs/>
          <w:sz w:val="28"/>
          <w:szCs w:val="28"/>
        </w:rPr>
        <w:t>Honors and Awards</w:t>
      </w:r>
    </w:p>
    <w:p w14:paraId="078AA669" w14:textId="221A3D60" w:rsidR="00AC4069" w:rsidRPr="00A30E8E" w:rsidRDefault="00AC4069" w:rsidP="00AC4069">
      <w:pPr>
        <w:widowControl w:val="0"/>
        <w:tabs>
          <w:tab w:val="left" w:pos="900"/>
          <w:tab w:val="left" w:pos="1728"/>
        </w:tabs>
        <w:spacing w:before="40"/>
        <w:ind w:left="1170" w:hanging="1170"/>
        <w:rPr>
          <w:sz w:val="22"/>
          <w:szCs w:val="22"/>
        </w:rPr>
      </w:pPr>
      <w:r>
        <w:t>2021</w:t>
      </w:r>
      <w:r>
        <w:tab/>
      </w:r>
      <w:r w:rsidRPr="00AC4069">
        <w:t xml:space="preserve">King J. </w:t>
      </w:r>
      <w:proofErr w:type="spellStart"/>
      <w:r w:rsidRPr="00AC4069">
        <w:t>McCristal</w:t>
      </w:r>
      <w:proofErr w:type="spellEnd"/>
      <w:r w:rsidRPr="00AC4069">
        <w:t xml:space="preserve"> Distinguished Scholar Award, College of Applied Health Sciences, University of Illinois Urbana-Champaign </w:t>
      </w:r>
    </w:p>
    <w:p w14:paraId="089A0D61" w14:textId="73FAD3FE" w:rsidR="00A30E8E" w:rsidRDefault="00A30E8E" w:rsidP="00D71413">
      <w:pPr>
        <w:widowControl w:val="0"/>
        <w:tabs>
          <w:tab w:val="left" w:pos="900"/>
          <w:tab w:val="left" w:pos="1728"/>
        </w:tabs>
        <w:spacing w:before="40"/>
        <w:ind w:left="1170" w:hanging="1170"/>
      </w:pPr>
      <w:r>
        <w:t>2019</w:t>
      </w:r>
      <w:r>
        <w:tab/>
        <w:t xml:space="preserve">Gerontological Society of America </w:t>
      </w:r>
      <w:r w:rsidRPr="00A30E8E">
        <w:t xml:space="preserve">Richard </w:t>
      </w:r>
      <w:proofErr w:type="spellStart"/>
      <w:r w:rsidRPr="00A30E8E">
        <w:t>Kalish</w:t>
      </w:r>
      <w:proofErr w:type="spellEnd"/>
      <w:r w:rsidRPr="00A30E8E">
        <w:t xml:space="preserve"> Innovative Publication Award</w:t>
      </w:r>
    </w:p>
    <w:p w14:paraId="0B55E970" w14:textId="35425371" w:rsidR="00A30E8E" w:rsidRPr="00A30E8E" w:rsidRDefault="00A30E8E" w:rsidP="00D71413">
      <w:pPr>
        <w:widowControl w:val="0"/>
        <w:tabs>
          <w:tab w:val="left" w:pos="1080"/>
          <w:tab w:val="left" w:pos="1728"/>
        </w:tabs>
        <w:spacing w:before="40"/>
        <w:ind w:left="1260" w:hanging="1260"/>
        <w:rPr>
          <w:sz w:val="22"/>
          <w:szCs w:val="22"/>
        </w:rPr>
      </w:pPr>
      <w:r w:rsidRPr="00A30E8E">
        <w:rPr>
          <w:sz w:val="22"/>
          <w:szCs w:val="22"/>
        </w:rPr>
        <w:tab/>
        <w:t xml:space="preserve">Czaja, S. J. Boot, W. R., Charness, N., &amp; Rogers, W. A. (2019). </w:t>
      </w:r>
      <w:r w:rsidRPr="00A30E8E">
        <w:rPr>
          <w:i/>
          <w:sz w:val="22"/>
          <w:szCs w:val="22"/>
        </w:rPr>
        <w:t>Designing for older adults: Principles and creative human factors approaches</w:t>
      </w:r>
      <w:r w:rsidRPr="00A30E8E">
        <w:rPr>
          <w:sz w:val="22"/>
          <w:szCs w:val="22"/>
        </w:rPr>
        <w:t xml:space="preserve"> (3rd ed.). Boca Raton, FL: CRC Press.</w:t>
      </w:r>
    </w:p>
    <w:p w14:paraId="6031BD24" w14:textId="64B8E720" w:rsidR="009A6D22" w:rsidRDefault="009A6D22" w:rsidP="00D71413">
      <w:pPr>
        <w:widowControl w:val="0"/>
        <w:tabs>
          <w:tab w:val="left" w:pos="900"/>
          <w:tab w:val="left" w:pos="1728"/>
        </w:tabs>
        <w:spacing w:before="40"/>
        <w:ind w:left="1170" w:hanging="1170"/>
      </w:pPr>
      <w:r>
        <w:t>2019</w:t>
      </w:r>
      <w:r>
        <w:tab/>
      </w:r>
      <w:r w:rsidRPr="00A61BC9">
        <w:t xml:space="preserve">Mather </w:t>
      </w:r>
      <w:proofErr w:type="spellStart"/>
      <w:r w:rsidRPr="00A61BC9">
        <w:t>LifeWays</w:t>
      </w:r>
      <w:proofErr w:type="spellEnd"/>
      <w:r w:rsidRPr="00A61BC9">
        <w:t xml:space="preserve"> </w:t>
      </w:r>
      <w:r w:rsidR="00376B9D">
        <w:t xml:space="preserve">Promising Practices </w:t>
      </w:r>
      <w:r w:rsidRPr="003E411D">
        <w:t>Award</w:t>
      </w:r>
      <w:r w:rsidR="00376B9D">
        <w:t xml:space="preserve"> recognizing “</w:t>
      </w:r>
      <w:r w:rsidR="00376B9D" w:rsidRPr="00376B9D">
        <w:rPr>
          <w:i/>
        </w:rPr>
        <w:t>innovative approaches to serving older adults</w:t>
      </w:r>
      <w:r w:rsidR="00376B9D">
        <w:t>”</w:t>
      </w:r>
      <w:r>
        <w:t xml:space="preserve"> Honorable Mention</w:t>
      </w:r>
    </w:p>
    <w:p w14:paraId="6F3200F1" w14:textId="25425D69" w:rsidR="009A6D22" w:rsidRPr="003E411D" w:rsidRDefault="009A6D22" w:rsidP="00D71413">
      <w:pPr>
        <w:widowControl w:val="0"/>
        <w:tabs>
          <w:tab w:val="left" w:pos="1080"/>
          <w:tab w:val="left" w:pos="1728"/>
        </w:tabs>
        <w:spacing w:before="40"/>
        <w:ind w:left="1260" w:hanging="1260"/>
        <w:rPr>
          <w:sz w:val="20"/>
          <w:szCs w:val="20"/>
        </w:rPr>
      </w:pPr>
      <w:r>
        <w:tab/>
      </w:r>
      <w:r w:rsidR="00376B9D">
        <w:t>Illinois – Smart Technology Assisting Residents</w:t>
      </w:r>
      <w:r w:rsidR="000F7379">
        <w:t xml:space="preserve"> (I-STAR) Project</w:t>
      </w:r>
      <w:r w:rsidR="00376B9D">
        <w:t xml:space="preserve"> funded by the </w:t>
      </w:r>
      <w:r w:rsidR="00376B9D">
        <w:lastRenderedPageBreak/>
        <w:t>Illinois Science and Energy Innovation Foundation</w:t>
      </w:r>
    </w:p>
    <w:p w14:paraId="4B9E14E4" w14:textId="713C9E36" w:rsidR="00A55F41" w:rsidRPr="00480C7C" w:rsidRDefault="00A55F41" w:rsidP="00D71413">
      <w:pPr>
        <w:widowControl w:val="0"/>
        <w:tabs>
          <w:tab w:val="left" w:pos="900"/>
          <w:tab w:val="left" w:pos="1728"/>
        </w:tabs>
        <w:spacing w:before="40"/>
        <w:ind w:left="1170" w:hanging="1170"/>
      </w:pPr>
      <w:r w:rsidRPr="00480C7C">
        <w:t>201</w:t>
      </w:r>
      <w:r>
        <w:t>8</w:t>
      </w:r>
      <w:r w:rsidRPr="00480C7C">
        <w:tab/>
      </w:r>
      <w:r>
        <w:t>HFE Woman Mentor of the Year fr</w:t>
      </w:r>
      <w:r w:rsidRPr="00480C7C">
        <w:t xml:space="preserve">om the Human Factors and Ergonomics Society </w:t>
      </w:r>
      <w:r>
        <w:t>recognizing “</w:t>
      </w:r>
      <w:r w:rsidRPr="000553D7">
        <w:rPr>
          <w:i/>
          <w:sz w:val="22"/>
        </w:rPr>
        <w:t>outstanding contributions made by an individual in the mentorship and professional advancement of women within the Human Factors community</w:t>
      </w:r>
      <w:r>
        <w:rPr>
          <w:color w:val="000000"/>
          <w:shd w:val="clear" w:color="auto" w:fill="FFFFFF"/>
        </w:rPr>
        <w:t>”</w:t>
      </w:r>
    </w:p>
    <w:p w14:paraId="2F5FE3E6" w14:textId="77777777" w:rsidR="000553D7" w:rsidRDefault="000553D7" w:rsidP="00D71413">
      <w:pPr>
        <w:widowControl w:val="0"/>
        <w:tabs>
          <w:tab w:val="left" w:pos="900"/>
          <w:tab w:val="left" w:pos="1728"/>
        </w:tabs>
        <w:spacing w:before="40"/>
        <w:ind w:left="1170" w:hanging="1170"/>
      </w:pPr>
      <w:r>
        <w:t>2017</w:t>
      </w:r>
      <w:r>
        <w:tab/>
      </w:r>
      <w:r w:rsidRPr="00A61BC9">
        <w:t xml:space="preserve">Mather </w:t>
      </w:r>
      <w:proofErr w:type="spellStart"/>
      <w:r w:rsidRPr="00A61BC9">
        <w:t>LifeWays</w:t>
      </w:r>
      <w:proofErr w:type="spellEnd"/>
      <w:r w:rsidRPr="00A61BC9">
        <w:t xml:space="preserve"> </w:t>
      </w:r>
      <w:r w:rsidRPr="003E411D">
        <w:t>Innovative Research on Aging Award</w:t>
      </w:r>
      <w:r>
        <w:t>: Honorable Mention</w:t>
      </w:r>
    </w:p>
    <w:p w14:paraId="0CB6ADF3" w14:textId="2E9E9AE7" w:rsidR="000553D7" w:rsidRPr="00A30E8E" w:rsidRDefault="000553D7" w:rsidP="00D71413">
      <w:pPr>
        <w:widowControl w:val="0"/>
        <w:tabs>
          <w:tab w:val="left" w:pos="1080"/>
          <w:tab w:val="left" w:pos="1728"/>
        </w:tabs>
        <w:spacing w:before="40"/>
        <w:ind w:left="1260" w:hanging="1260"/>
        <w:rPr>
          <w:sz w:val="22"/>
          <w:szCs w:val="20"/>
        </w:rPr>
      </w:pPr>
      <w:r w:rsidRPr="00A30E8E">
        <w:rPr>
          <w:sz w:val="28"/>
        </w:rPr>
        <w:tab/>
      </w:r>
      <w:r w:rsidRPr="00A30E8E">
        <w:rPr>
          <w:sz w:val="22"/>
          <w:szCs w:val="20"/>
        </w:rPr>
        <w:t>Czaja, S.</w:t>
      </w:r>
      <w:r w:rsidR="00A1706C">
        <w:rPr>
          <w:sz w:val="22"/>
          <w:szCs w:val="20"/>
        </w:rPr>
        <w:t xml:space="preserve"> </w:t>
      </w:r>
      <w:r w:rsidRPr="00A30E8E">
        <w:rPr>
          <w:sz w:val="22"/>
          <w:szCs w:val="20"/>
        </w:rPr>
        <w:t xml:space="preserve">J., Boot, W. R., Charness, N., Rogers, W. A., and Sharit, J. (2018).  Improving social support for older adults through technology: Findings from the PRISM randomized controlled trial.  </w:t>
      </w:r>
      <w:r w:rsidRPr="00A30E8E">
        <w:rPr>
          <w:i/>
          <w:iCs/>
          <w:sz w:val="22"/>
          <w:szCs w:val="20"/>
        </w:rPr>
        <w:t>The Gerontologist, 58</w:t>
      </w:r>
      <w:r w:rsidRPr="00A30E8E">
        <w:rPr>
          <w:iCs/>
          <w:sz w:val="22"/>
          <w:szCs w:val="20"/>
        </w:rPr>
        <w:t>, 467-477</w:t>
      </w:r>
      <w:r w:rsidRPr="00A30E8E">
        <w:rPr>
          <w:sz w:val="22"/>
          <w:szCs w:val="20"/>
        </w:rPr>
        <w:t>.</w:t>
      </w:r>
    </w:p>
    <w:p w14:paraId="1A192C8B" w14:textId="77777777" w:rsidR="00F64537" w:rsidRDefault="00F64537" w:rsidP="00D71413">
      <w:pPr>
        <w:widowControl w:val="0"/>
        <w:tabs>
          <w:tab w:val="left" w:pos="900"/>
          <w:tab w:val="left" w:pos="1728"/>
        </w:tabs>
        <w:spacing w:before="40"/>
        <w:ind w:left="1170" w:hanging="1170"/>
      </w:pPr>
      <w:r>
        <w:t>2016</w:t>
      </w:r>
      <w:r>
        <w:tab/>
      </w:r>
      <w:r w:rsidRPr="00F64537">
        <w:t>American Psychological Association Prize for Interdisciplinary Team Research</w:t>
      </w:r>
      <w:r>
        <w:t xml:space="preserve"> awarded to the Center for Research and Education on Aging and Technology Enhancement (CREATE)</w:t>
      </w:r>
      <w:r w:rsidRPr="00F64537">
        <w:t>.</w:t>
      </w:r>
    </w:p>
    <w:p w14:paraId="41AB85A7" w14:textId="77777777" w:rsidR="00673367" w:rsidRDefault="00673367" w:rsidP="00D71413">
      <w:pPr>
        <w:widowControl w:val="0"/>
        <w:tabs>
          <w:tab w:val="left" w:pos="900"/>
          <w:tab w:val="left" w:pos="1728"/>
        </w:tabs>
        <w:spacing w:before="40"/>
        <w:ind w:left="1170" w:hanging="1170"/>
      </w:pPr>
      <w:r>
        <w:t>2016</w:t>
      </w:r>
      <w:r>
        <w:tab/>
        <w:t>Atla</w:t>
      </w:r>
      <w:r w:rsidR="00F64537">
        <w:t xml:space="preserve">nta Magazine Groundbreaker </w:t>
      </w:r>
      <w:r w:rsidR="005E3218">
        <w:t xml:space="preserve">Award </w:t>
      </w:r>
      <w:r>
        <w:t xml:space="preserve">for </w:t>
      </w:r>
      <w:r w:rsidR="00695D43" w:rsidRPr="350BEA2F">
        <w:rPr>
          <w:i/>
          <w:iCs/>
        </w:rPr>
        <w:t>U</w:t>
      </w:r>
      <w:r w:rsidRPr="350BEA2F">
        <w:rPr>
          <w:i/>
          <w:iCs/>
        </w:rPr>
        <w:t xml:space="preserve">sing </w:t>
      </w:r>
      <w:r w:rsidR="00695D43" w:rsidRPr="350BEA2F">
        <w:rPr>
          <w:i/>
          <w:iCs/>
        </w:rPr>
        <w:t>S</w:t>
      </w:r>
      <w:r w:rsidRPr="350BEA2F">
        <w:rPr>
          <w:i/>
          <w:iCs/>
        </w:rPr>
        <w:t xml:space="preserve">mart </w:t>
      </w:r>
      <w:r w:rsidR="00695D43" w:rsidRPr="350BEA2F">
        <w:rPr>
          <w:i/>
          <w:iCs/>
        </w:rPr>
        <w:t>D</w:t>
      </w:r>
      <w:r w:rsidRPr="350BEA2F">
        <w:rPr>
          <w:i/>
          <w:iCs/>
        </w:rPr>
        <w:t xml:space="preserve">esign to </w:t>
      </w:r>
      <w:r w:rsidR="00695D43" w:rsidRPr="350BEA2F">
        <w:rPr>
          <w:i/>
          <w:iCs/>
        </w:rPr>
        <w:t>M</w:t>
      </w:r>
      <w:r w:rsidRPr="350BEA2F">
        <w:rPr>
          <w:i/>
          <w:iCs/>
        </w:rPr>
        <w:t xml:space="preserve">ake </w:t>
      </w:r>
      <w:r w:rsidR="00695D43" w:rsidRPr="350BEA2F">
        <w:rPr>
          <w:i/>
          <w:iCs/>
        </w:rPr>
        <w:t>O</w:t>
      </w:r>
      <w:r w:rsidRPr="350BEA2F">
        <w:rPr>
          <w:i/>
          <w:iCs/>
        </w:rPr>
        <w:t xml:space="preserve">ur </w:t>
      </w:r>
      <w:r w:rsidR="00695D43" w:rsidRPr="350BEA2F">
        <w:rPr>
          <w:i/>
          <w:iCs/>
        </w:rPr>
        <w:t>E</w:t>
      </w:r>
      <w:r w:rsidRPr="350BEA2F">
        <w:rPr>
          <w:i/>
          <w:iCs/>
        </w:rPr>
        <w:t xml:space="preserve">nvironment </w:t>
      </w:r>
      <w:r w:rsidR="00695D43" w:rsidRPr="350BEA2F">
        <w:rPr>
          <w:i/>
          <w:iCs/>
        </w:rPr>
        <w:t>M</w:t>
      </w:r>
      <w:r w:rsidRPr="350BEA2F">
        <w:rPr>
          <w:i/>
          <w:iCs/>
        </w:rPr>
        <w:t xml:space="preserve">ore </w:t>
      </w:r>
      <w:r w:rsidR="00695D43" w:rsidRPr="350BEA2F">
        <w:rPr>
          <w:i/>
          <w:iCs/>
        </w:rPr>
        <w:t>A</w:t>
      </w:r>
      <w:r w:rsidRPr="350BEA2F">
        <w:rPr>
          <w:i/>
          <w:iCs/>
        </w:rPr>
        <w:t xml:space="preserve">ccessible as </w:t>
      </w:r>
      <w:r w:rsidR="00695D43" w:rsidRPr="350BEA2F">
        <w:rPr>
          <w:i/>
          <w:iCs/>
        </w:rPr>
        <w:t>W</w:t>
      </w:r>
      <w:r w:rsidRPr="350BEA2F">
        <w:rPr>
          <w:i/>
          <w:iCs/>
        </w:rPr>
        <w:t xml:space="preserve">e </w:t>
      </w:r>
      <w:r w:rsidR="00695D43" w:rsidRPr="350BEA2F">
        <w:rPr>
          <w:i/>
          <w:iCs/>
        </w:rPr>
        <w:t>A</w:t>
      </w:r>
      <w:r w:rsidRPr="350BEA2F">
        <w:rPr>
          <w:i/>
          <w:iCs/>
        </w:rPr>
        <w:t>ge</w:t>
      </w:r>
      <w:r>
        <w:t xml:space="preserve"> – Jon Sanford, Wendy Rogers, Tracy Mitzner</w:t>
      </w:r>
      <w:r w:rsidR="00F64537">
        <w:t xml:space="preserve"> for</w:t>
      </w:r>
      <w:r>
        <w:t xml:space="preserve"> </w:t>
      </w:r>
      <w:r w:rsidR="00F64537" w:rsidRPr="00F64537">
        <w:t xml:space="preserve">Technologies to Support Successful Aging with Disability </w:t>
      </w:r>
      <w:r w:rsidR="00F64537">
        <w:t>(</w:t>
      </w:r>
      <w:r>
        <w:t>TechSAge</w:t>
      </w:r>
      <w:r w:rsidR="00F64537">
        <w:t>)</w:t>
      </w:r>
    </w:p>
    <w:p w14:paraId="65E77EDB" w14:textId="77777777" w:rsidR="00AB69F3" w:rsidRPr="00AB69F3" w:rsidRDefault="00AB69F3" w:rsidP="00D71413">
      <w:pPr>
        <w:widowControl w:val="0"/>
        <w:tabs>
          <w:tab w:val="left" w:pos="900"/>
          <w:tab w:val="left" w:pos="1728"/>
        </w:tabs>
        <w:spacing w:before="40"/>
        <w:ind w:left="1170" w:hanging="1170"/>
      </w:pPr>
      <w:r w:rsidRPr="00AB69F3">
        <w:t>20</w:t>
      </w:r>
      <w:r>
        <w:t>16</w:t>
      </w:r>
      <w:r w:rsidRPr="00AB69F3">
        <w:tab/>
        <w:t xml:space="preserve">Fellow, </w:t>
      </w:r>
      <w:r>
        <w:t>Gerontological Society of America</w:t>
      </w:r>
      <w:r w:rsidRPr="00AB69F3">
        <w:t xml:space="preserve"> </w:t>
      </w:r>
    </w:p>
    <w:p w14:paraId="75E1ED2C" w14:textId="77777777" w:rsidR="00480C7C" w:rsidRPr="00480C7C" w:rsidRDefault="00480C7C" w:rsidP="00D71413">
      <w:pPr>
        <w:widowControl w:val="0"/>
        <w:tabs>
          <w:tab w:val="left" w:pos="900"/>
          <w:tab w:val="left" w:pos="1728"/>
        </w:tabs>
        <w:spacing w:before="40"/>
        <w:ind w:left="1170" w:hanging="1170"/>
      </w:pPr>
      <w:r w:rsidRPr="00480C7C">
        <w:t>2014</w:t>
      </w:r>
      <w:r w:rsidRPr="00480C7C">
        <w:tab/>
        <w:t xml:space="preserve">Oliver Hansen Outreach Award from the Human Factors and Ergonomics Society </w:t>
      </w:r>
      <w:r>
        <w:t>recognizing “</w:t>
      </w:r>
      <w:r w:rsidRPr="000553D7">
        <w:rPr>
          <w:i/>
          <w:color w:val="000000"/>
          <w:sz w:val="20"/>
          <w:szCs w:val="20"/>
          <w:shd w:val="clear" w:color="auto" w:fill="FFFFFF"/>
        </w:rPr>
        <w:t>significant activities that broaden awareness of the existence of the human factors/ergonomics profession and the benefits it brings to humankind</w:t>
      </w:r>
      <w:r w:rsidRPr="00480C7C">
        <w:rPr>
          <w:color w:val="000000"/>
          <w:shd w:val="clear" w:color="auto" w:fill="FFFFFF"/>
        </w:rPr>
        <w:t>.</w:t>
      </w:r>
      <w:r>
        <w:rPr>
          <w:color w:val="000000"/>
          <w:shd w:val="clear" w:color="auto" w:fill="FFFFFF"/>
        </w:rPr>
        <w:t>”</w:t>
      </w:r>
    </w:p>
    <w:p w14:paraId="7256F00C" w14:textId="77777777" w:rsidR="003D15B4" w:rsidRDefault="003D15B4" w:rsidP="00D71413">
      <w:pPr>
        <w:widowControl w:val="0"/>
        <w:tabs>
          <w:tab w:val="left" w:pos="900"/>
          <w:tab w:val="left" w:pos="1728"/>
        </w:tabs>
        <w:spacing w:before="40"/>
        <w:ind w:left="1170" w:hanging="1170"/>
      </w:pPr>
      <w:r>
        <w:t>2013</w:t>
      </w:r>
      <w:r>
        <w:tab/>
        <w:t xml:space="preserve">Jack A. Kraft Innovator Award from the Human Factors and Ergonomics Society awarded to the Center for Research and Education on Aging and Technology Enhancement (CREATE) </w:t>
      </w:r>
    </w:p>
    <w:p w14:paraId="4F2B2AA6" w14:textId="77777777" w:rsidR="0080382F" w:rsidRDefault="0080382F" w:rsidP="00D71413">
      <w:pPr>
        <w:widowControl w:val="0"/>
        <w:tabs>
          <w:tab w:val="left" w:pos="900"/>
          <w:tab w:val="left" w:pos="1728"/>
        </w:tabs>
        <w:spacing w:before="40"/>
        <w:ind w:left="1170" w:hanging="1170"/>
      </w:pPr>
      <w:r>
        <w:t>2012</w:t>
      </w:r>
      <w:r>
        <w:tab/>
        <w:t xml:space="preserve">Atlanta Magazine Groundbreaker </w:t>
      </w:r>
      <w:r w:rsidR="005E3218">
        <w:t>Aw</w:t>
      </w:r>
      <w:r>
        <w:t xml:space="preserve">ard for </w:t>
      </w:r>
      <w:r w:rsidRPr="350BEA2F">
        <w:rPr>
          <w:i/>
          <w:iCs/>
        </w:rPr>
        <w:t>Being a Provocative Alternative in Senior Healthcare</w:t>
      </w:r>
      <w:r>
        <w:t xml:space="preserve"> –</w:t>
      </w:r>
      <w:r w:rsidR="000C3AFB">
        <w:t xml:space="preserve">Wendy Rogers, </w:t>
      </w:r>
      <w:r>
        <w:t>Char</w:t>
      </w:r>
      <w:r w:rsidR="00E31C32">
        <w:t>les</w:t>
      </w:r>
      <w:r>
        <w:t xml:space="preserve"> Kemp</w:t>
      </w:r>
      <w:r w:rsidR="000C3AFB">
        <w:t>,</w:t>
      </w:r>
      <w:r>
        <w:t xml:space="preserve"> and the PR2 Team</w:t>
      </w:r>
      <w:r w:rsidR="00AF051A">
        <w:t xml:space="preserve"> </w:t>
      </w:r>
    </w:p>
    <w:p w14:paraId="408490CE" w14:textId="77777777" w:rsidR="00B17329" w:rsidRDefault="00B17329" w:rsidP="00D71413">
      <w:pPr>
        <w:widowControl w:val="0"/>
        <w:tabs>
          <w:tab w:val="left" w:pos="900"/>
          <w:tab w:val="left" w:pos="1350"/>
          <w:tab w:val="left" w:pos="1728"/>
        </w:tabs>
        <w:spacing w:before="40"/>
        <w:ind w:left="1170" w:hanging="1170"/>
      </w:pPr>
      <w:r>
        <w:t>2010</w:t>
      </w:r>
      <w:r>
        <w:tab/>
        <w:t xml:space="preserve">Paul M. </w:t>
      </w:r>
      <w:proofErr w:type="spellStart"/>
      <w:r>
        <w:t>Fitts</w:t>
      </w:r>
      <w:proofErr w:type="spellEnd"/>
      <w:r>
        <w:t xml:space="preserve"> Educat</w:t>
      </w:r>
      <w:r w:rsidR="004703AD">
        <w:t>ion</w:t>
      </w:r>
      <w:r>
        <w:t xml:space="preserve"> Award – Human Factors and Ergonomics Society</w:t>
      </w:r>
      <w:r w:rsidR="00AF051A">
        <w:t xml:space="preserve"> </w:t>
      </w:r>
    </w:p>
    <w:p w14:paraId="770C7D12" w14:textId="77777777" w:rsidR="009C2274" w:rsidRDefault="009C2274" w:rsidP="00D71413">
      <w:pPr>
        <w:widowControl w:val="0"/>
        <w:tabs>
          <w:tab w:val="left" w:pos="900"/>
          <w:tab w:val="left" w:pos="1350"/>
          <w:tab w:val="left" w:pos="1728"/>
        </w:tabs>
        <w:spacing w:before="40"/>
        <w:ind w:left="1170" w:hanging="1170"/>
      </w:pPr>
      <w:r>
        <w:t>2006</w:t>
      </w:r>
      <w:r>
        <w:tab/>
        <w:t>Mentor Award – Division 20 of the American Psychological Association and The Retirement Research Foundation</w:t>
      </w:r>
    </w:p>
    <w:p w14:paraId="17B9D723"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2002</w:t>
      </w:r>
      <w:r w:rsidRPr="00AC7DCC">
        <w:tab/>
        <w:t xml:space="preserve">Fellow, Human Factors and Ergonomics Society </w:t>
      </w:r>
    </w:p>
    <w:p w14:paraId="2C8E6629"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2002</w:t>
      </w:r>
      <w:r w:rsidRPr="00AC7DCC">
        <w:tab/>
        <w:t xml:space="preserve">Winner of the HFES Best </w:t>
      </w:r>
      <w:r w:rsidRPr="350BEA2F">
        <w:rPr>
          <w:i/>
          <w:iCs/>
        </w:rPr>
        <w:t>Ergonomics in Design</w:t>
      </w:r>
      <w:r w:rsidRPr="00AC7DCC">
        <w:t xml:space="preserve"> Article Award for: </w:t>
      </w:r>
    </w:p>
    <w:p w14:paraId="345B0C9E" w14:textId="77777777" w:rsidR="009C2274" w:rsidRPr="00AF051A" w:rsidRDefault="00AF051A" w:rsidP="00D71413">
      <w:pPr>
        <w:pStyle w:val="BodyText"/>
        <w:widowControl w:val="0"/>
        <w:tabs>
          <w:tab w:val="left" w:pos="1350"/>
          <w:tab w:val="left" w:pos="1710"/>
        </w:tabs>
        <w:ind w:left="1170" w:hanging="1170"/>
        <w:jc w:val="left"/>
        <w:rPr>
          <w:caps w:val="0"/>
          <w:sz w:val="22"/>
          <w:szCs w:val="22"/>
        </w:rPr>
      </w:pPr>
      <w:r>
        <w:rPr>
          <w:caps w:val="0"/>
        </w:rPr>
        <w:tab/>
      </w:r>
      <w:r w:rsidR="009C2274" w:rsidRPr="350BEA2F">
        <w:rPr>
          <w:caps w:val="0"/>
          <w:sz w:val="22"/>
          <w:szCs w:val="22"/>
        </w:rPr>
        <w:t xml:space="preserve">Rogers, W. A., </w:t>
      </w:r>
      <w:proofErr w:type="spellStart"/>
      <w:r w:rsidR="009C2274" w:rsidRPr="350BEA2F">
        <w:rPr>
          <w:caps w:val="0"/>
          <w:sz w:val="22"/>
          <w:szCs w:val="22"/>
        </w:rPr>
        <w:t>Mykityshyn</w:t>
      </w:r>
      <w:proofErr w:type="spellEnd"/>
      <w:r w:rsidR="009C2274" w:rsidRPr="350BEA2F">
        <w:rPr>
          <w:caps w:val="0"/>
          <w:sz w:val="22"/>
          <w:szCs w:val="22"/>
        </w:rPr>
        <w:t>, A. L., Campbell, R. H., &amp; Fisk, A. D. (2001).</w:t>
      </w:r>
      <w:r w:rsidRPr="350BEA2F">
        <w:rPr>
          <w:caps w:val="0"/>
          <w:sz w:val="22"/>
          <w:szCs w:val="22"/>
        </w:rPr>
        <w:t xml:space="preserve"> </w:t>
      </w:r>
      <w:r w:rsidR="009C2274" w:rsidRPr="350BEA2F">
        <w:rPr>
          <w:caps w:val="0"/>
          <w:sz w:val="22"/>
          <w:szCs w:val="22"/>
        </w:rPr>
        <w:t>Analysis of a “simple” medical device.</w:t>
      </w:r>
      <w:r w:rsidRPr="350BEA2F">
        <w:rPr>
          <w:caps w:val="0"/>
          <w:sz w:val="22"/>
          <w:szCs w:val="22"/>
        </w:rPr>
        <w:t xml:space="preserve"> </w:t>
      </w:r>
      <w:r w:rsidR="009C2274" w:rsidRPr="350BEA2F">
        <w:rPr>
          <w:i/>
          <w:iCs/>
          <w:caps w:val="0"/>
          <w:sz w:val="22"/>
          <w:szCs w:val="22"/>
        </w:rPr>
        <w:t>Ergonomics in Design, 9</w:t>
      </w:r>
      <w:r w:rsidR="009C2274" w:rsidRPr="350BEA2F">
        <w:rPr>
          <w:caps w:val="0"/>
          <w:sz w:val="22"/>
          <w:szCs w:val="22"/>
        </w:rPr>
        <w:t>, 6-14.</w:t>
      </w:r>
      <w:r w:rsidRPr="350BEA2F">
        <w:rPr>
          <w:caps w:val="0"/>
          <w:sz w:val="22"/>
          <w:szCs w:val="22"/>
        </w:rPr>
        <w:t xml:space="preserve"> </w:t>
      </w:r>
    </w:p>
    <w:p w14:paraId="351FFE8A"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2002</w:t>
      </w:r>
      <w:r w:rsidRPr="00AC7DCC">
        <w:tab/>
        <w:t>Franklin V. Taylor Award for Outstanding Contribution to the Field of Applied Experimental and Engineering Psychology - American Psychological Association (Division 21)</w:t>
      </w:r>
      <w:r w:rsidR="00AF051A">
        <w:t xml:space="preserve"> </w:t>
      </w:r>
    </w:p>
    <w:p w14:paraId="35E138A8"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2002</w:t>
      </w:r>
      <w:r w:rsidRPr="00AC7DCC">
        <w:tab/>
        <w:t>Fellow, Division 3 (Experimental Psychology) of the American Psychological Association</w:t>
      </w:r>
    </w:p>
    <w:p w14:paraId="4076CFEC"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2000</w:t>
      </w:r>
      <w:r w:rsidRPr="00AC7DCC">
        <w:tab/>
        <w:t>Fellow, Division 21 (Applied Experimental and Engineering Psychology) of the American Psychological Association</w:t>
      </w:r>
    </w:p>
    <w:p w14:paraId="440593FB"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1998</w:t>
      </w:r>
      <w:r w:rsidRPr="00AC7DCC">
        <w:tab/>
        <w:t>Fellow, Division 20 (Adult Development and Aging) of the American Psychological Association</w:t>
      </w:r>
    </w:p>
    <w:p w14:paraId="3FCFFC53"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1997</w:t>
      </w:r>
      <w:r w:rsidRPr="00AC7DCC">
        <w:tab/>
        <w:t xml:space="preserve">Earl A. </w:t>
      </w:r>
      <w:proofErr w:type="spellStart"/>
      <w:r w:rsidRPr="00AC7DCC">
        <w:t>Alluisi</w:t>
      </w:r>
      <w:proofErr w:type="spellEnd"/>
      <w:r w:rsidRPr="00AC7DCC">
        <w:t xml:space="preserve"> Award for Early Career Achievement in Research on Applied Experimental and Engineering Psychology - American Psychological Association (Division 21)</w:t>
      </w:r>
    </w:p>
    <w:p w14:paraId="256C114A"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1996</w:t>
      </w:r>
      <w:r w:rsidRPr="00AC7DCC">
        <w:tab/>
        <w:t>Springer Award for Early Career Achievement in Research on Adult Development and Aging - American Psychological Association (Division 20)</w:t>
      </w:r>
    </w:p>
    <w:p w14:paraId="3C48411F" w14:textId="6E49821E" w:rsidR="009C2274" w:rsidRPr="00AC7DCC" w:rsidRDefault="009C2274" w:rsidP="00D71413">
      <w:pPr>
        <w:widowControl w:val="0"/>
        <w:tabs>
          <w:tab w:val="left" w:pos="900"/>
          <w:tab w:val="left" w:pos="1350"/>
          <w:tab w:val="left" w:pos="1728"/>
          <w:tab w:val="left" w:pos="2160"/>
        </w:tabs>
        <w:spacing w:before="40"/>
        <w:ind w:left="1170" w:hanging="1170"/>
      </w:pPr>
      <w:r w:rsidRPr="00AC7DCC">
        <w:t>1994</w:t>
      </w:r>
      <w:r w:rsidRPr="00AC7DCC">
        <w:tab/>
        <w:t>Early Career Research Award - University of Memphis, College of Arts and Sciences</w:t>
      </w:r>
    </w:p>
    <w:p w14:paraId="068752F0"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lastRenderedPageBreak/>
        <w:t>1992</w:t>
      </w:r>
      <w:r w:rsidRPr="00AC7DCC">
        <w:tab/>
        <w:t>Richard M. Griffith Memorial Award - Southern Society for Philosophy and Psychology</w:t>
      </w:r>
    </w:p>
    <w:p w14:paraId="6382D307" w14:textId="77777777" w:rsidR="00520471" w:rsidRDefault="009C2274" w:rsidP="00D71413">
      <w:pPr>
        <w:widowControl w:val="0"/>
        <w:tabs>
          <w:tab w:val="left" w:pos="900"/>
          <w:tab w:val="left" w:pos="1350"/>
          <w:tab w:val="left" w:pos="1728"/>
          <w:tab w:val="left" w:pos="2160"/>
        </w:tabs>
        <w:spacing w:before="40"/>
        <w:ind w:left="1170" w:hanging="1170"/>
      </w:pPr>
      <w:r w:rsidRPr="00AC7DCC">
        <w:t>1992</w:t>
      </w:r>
      <w:r w:rsidRPr="00AC7DCC">
        <w:tab/>
        <w:t>George E. Briggs Dissertation Award - American Psychological Association (Div</w:t>
      </w:r>
      <w:r w:rsidR="00493425">
        <w:t>.</w:t>
      </w:r>
      <w:r w:rsidRPr="00AC7DCC">
        <w:t xml:space="preserve"> 21)</w:t>
      </w:r>
    </w:p>
    <w:p w14:paraId="320EC2D6"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1991</w:t>
      </w:r>
      <w:r w:rsidRPr="00AC7DCC">
        <w:tab/>
        <w:t>Student Paper Award - Training Technical Group of the Human Factors Society (with Mark D. Lee)</w:t>
      </w:r>
    </w:p>
    <w:p w14:paraId="240EC398" w14:textId="77777777" w:rsidR="009C2274" w:rsidRPr="00AC7DCC" w:rsidRDefault="009C2274" w:rsidP="00D71413">
      <w:pPr>
        <w:widowControl w:val="0"/>
        <w:tabs>
          <w:tab w:val="left" w:pos="900"/>
          <w:tab w:val="left" w:pos="1350"/>
          <w:tab w:val="left" w:pos="1728"/>
          <w:tab w:val="left" w:pos="2880"/>
        </w:tabs>
        <w:spacing w:before="40"/>
        <w:ind w:left="1170" w:hanging="1170"/>
      </w:pPr>
      <w:r w:rsidRPr="00AC7DCC">
        <w:t>1989</w:t>
      </w:r>
      <w:r w:rsidRPr="00AC7DCC">
        <w:tab/>
      </w:r>
      <w:proofErr w:type="spellStart"/>
      <w:r w:rsidRPr="00AC7DCC">
        <w:t>Monie</w:t>
      </w:r>
      <w:proofErr w:type="spellEnd"/>
      <w:r w:rsidRPr="00AC7DCC">
        <w:t xml:space="preserve"> A. </w:t>
      </w:r>
      <w:proofErr w:type="spellStart"/>
      <w:r w:rsidRPr="00AC7DCC">
        <w:t>Ferst</w:t>
      </w:r>
      <w:proofErr w:type="spellEnd"/>
      <w:r w:rsidRPr="00AC7DCC">
        <w:t xml:space="preserve"> Sigma Xi Master's Thesis Research Award </w:t>
      </w:r>
    </w:p>
    <w:p w14:paraId="2CD22729"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1989</w:t>
      </w:r>
      <w:r w:rsidRPr="00AC7DCC">
        <w:tab/>
        <w:t>Student Paper Award - Training Technical Group of the Human Factors Society (with Mark D. Lee)</w:t>
      </w:r>
    </w:p>
    <w:p w14:paraId="08EC302A" w14:textId="77777777" w:rsidR="009C2274" w:rsidRPr="00AC7DCC" w:rsidRDefault="009C2274" w:rsidP="00D71413">
      <w:pPr>
        <w:widowControl w:val="0"/>
        <w:tabs>
          <w:tab w:val="left" w:pos="900"/>
          <w:tab w:val="left" w:pos="1350"/>
          <w:tab w:val="left" w:pos="1728"/>
          <w:tab w:val="left" w:pos="2160"/>
        </w:tabs>
        <w:spacing w:before="40"/>
        <w:ind w:left="1170" w:hanging="1170"/>
      </w:pPr>
      <w:r w:rsidRPr="00AC7DCC">
        <w:t>1988</w:t>
      </w:r>
      <w:r w:rsidRPr="00AC7DCC">
        <w:tab/>
        <w:t>Student Research Award - Behavioral and Social Sciences Section of the Gerontological Society of America</w:t>
      </w:r>
    </w:p>
    <w:p w14:paraId="02C93FF2" w14:textId="77777777" w:rsidR="00520471" w:rsidRPr="00AC7DCC" w:rsidRDefault="00520471" w:rsidP="00D71413">
      <w:pPr>
        <w:widowControl w:val="0"/>
        <w:tabs>
          <w:tab w:val="left" w:pos="900"/>
          <w:tab w:val="left" w:pos="1350"/>
          <w:tab w:val="left" w:pos="1728"/>
          <w:tab w:val="left" w:pos="2160"/>
        </w:tabs>
        <w:spacing w:before="40"/>
        <w:ind w:left="1170" w:hanging="1170"/>
      </w:pPr>
      <w:r w:rsidRPr="00AC7DCC">
        <w:t>1988</w:t>
      </w:r>
      <w:r>
        <w:t>-91</w:t>
      </w:r>
      <w:r w:rsidRPr="00AC7DCC">
        <w:tab/>
        <w:t xml:space="preserve">National Institutes of Health (National Institute on </w:t>
      </w:r>
      <w:r>
        <w:t xml:space="preserve">Aging) </w:t>
      </w:r>
      <w:r w:rsidRPr="00520471">
        <w:t xml:space="preserve">Ruth L. </w:t>
      </w:r>
      <w:proofErr w:type="spellStart"/>
      <w:r w:rsidRPr="00520471">
        <w:t>Kirschstein</w:t>
      </w:r>
      <w:proofErr w:type="spellEnd"/>
      <w:r w:rsidRPr="00520471">
        <w:t xml:space="preserve"> National Research Service Award (NRSA) Institutional Research Training Grants: </w:t>
      </w:r>
      <w:r>
        <w:t>Research Training in Cognitive Aging</w:t>
      </w:r>
    </w:p>
    <w:p w14:paraId="11015148" w14:textId="5089F06D" w:rsidR="00A5038E" w:rsidRDefault="00A5038E" w:rsidP="00D71413">
      <w:pPr>
        <w:widowControl w:val="0"/>
        <w:tabs>
          <w:tab w:val="left" w:pos="1170"/>
          <w:tab w:val="left" w:pos="1728"/>
          <w:tab w:val="left" w:pos="2160"/>
        </w:tabs>
      </w:pPr>
      <w:r w:rsidRPr="00AC7DCC">
        <w:t>198</w:t>
      </w:r>
      <w:r>
        <w:t xml:space="preserve">7 </w:t>
      </w:r>
      <w:r w:rsidR="00520471">
        <w:t xml:space="preserve">&amp; </w:t>
      </w:r>
      <w:r>
        <w:t>88</w:t>
      </w:r>
      <w:r w:rsidRPr="00AC7DCC">
        <w:tab/>
        <w:t xml:space="preserve">New Bedford Police Union Academic Scholarship </w:t>
      </w:r>
    </w:p>
    <w:p w14:paraId="56D974F1" w14:textId="3592BF62" w:rsidR="00C7368F" w:rsidRDefault="00C7368F" w:rsidP="00D71413">
      <w:pPr>
        <w:widowControl w:val="0"/>
        <w:tabs>
          <w:tab w:val="left" w:pos="1170"/>
          <w:tab w:val="left" w:pos="1728"/>
          <w:tab w:val="left" w:pos="2160"/>
        </w:tabs>
      </w:pPr>
    </w:p>
    <w:p w14:paraId="59C4E4B9" w14:textId="77777777" w:rsidR="00EA50CC" w:rsidRDefault="00EA50CC" w:rsidP="00D71413">
      <w:pPr>
        <w:widowControl w:val="0"/>
        <w:tabs>
          <w:tab w:val="left" w:pos="1170"/>
          <w:tab w:val="left" w:pos="1728"/>
          <w:tab w:val="left" w:pos="2160"/>
        </w:tabs>
      </w:pPr>
    </w:p>
    <w:p w14:paraId="26B26C50" w14:textId="752DD2C3" w:rsidR="009C2274" w:rsidRPr="00AC7DCC" w:rsidRDefault="350BEA2F" w:rsidP="00D71413">
      <w:pPr>
        <w:widowControl w:val="0"/>
        <w:tabs>
          <w:tab w:val="left" w:pos="720"/>
        </w:tabs>
        <w:rPr>
          <w:b/>
          <w:bCs/>
          <w:sz w:val="28"/>
          <w:szCs w:val="28"/>
        </w:rPr>
      </w:pPr>
      <w:r w:rsidRPr="350BEA2F">
        <w:rPr>
          <w:b/>
          <w:bCs/>
          <w:sz w:val="28"/>
          <w:szCs w:val="28"/>
        </w:rPr>
        <w:t>Research Grants and Contracts</w:t>
      </w:r>
      <w:r w:rsidR="001F4309">
        <w:rPr>
          <w:b/>
          <w:bCs/>
          <w:sz w:val="28"/>
          <w:szCs w:val="28"/>
        </w:rPr>
        <w:t xml:space="preserve"> (</w:t>
      </w:r>
      <w:r w:rsidR="001F4309" w:rsidRPr="001F4309">
        <w:rPr>
          <w:b/>
          <w:bCs/>
          <w:i/>
          <w:sz w:val="28"/>
          <w:szCs w:val="28"/>
        </w:rPr>
        <w:t>Current</w:t>
      </w:r>
      <w:r w:rsidR="001F4309">
        <w:rPr>
          <w:b/>
          <w:bCs/>
          <w:sz w:val="28"/>
          <w:szCs w:val="28"/>
        </w:rPr>
        <w:t>)</w:t>
      </w:r>
    </w:p>
    <w:p w14:paraId="0936389A" w14:textId="25C8D9FC" w:rsidR="008460D2" w:rsidRPr="00AC7DCC" w:rsidRDefault="008460D2" w:rsidP="008460D2">
      <w:pPr>
        <w:widowControl w:val="0"/>
      </w:pPr>
      <w:r w:rsidRPr="350BEA2F">
        <w:rPr>
          <w:i/>
          <w:iCs/>
        </w:rPr>
        <w:t xml:space="preserve">Center for Research and Education on Aging and Technology Enhancement </w:t>
      </w:r>
      <w:r>
        <w:rPr>
          <w:i/>
          <w:iCs/>
        </w:rPr>
        <w:t xml:space="preserve">(CREATE </w:t>
      </w:r>
      <w:r w:rsidRPr="350BEA2F">
        <w:rPr>
          <w:i/>
          <w:iCs/>
        </w:rPr>
        <w:t xml:space="preserve">V) </w:t>
      </w:r>
      <w:r>
        <w:t xml:space="preserve">(pending – approved for funding </w:t>
      </w:r>
      <w:r w:rsidR="000058AF">
        <w:t>5 years</w:t>
      </w:r>
      <w:r>
        <w:t>) [P01 AG17211]</w:t>
      </w:r>
    </w:p>
    <w:p w14:paraId="0026274B" w14:textId="7098F96D" w:rsidR="008460D2" w:rsidRDefault="008460D2" w:rsidP="008460D2">
      <w:pPr>
        <w:widowControl w:val="0"/>
        <w:ind w:left="720"/>
      </w:pPr>
      <w:r>
        <w:t xml:space="preserve">National Institutes of Health (National Institute on Aging): Wendy A. Rogers, Principal Investigator for Illinois site.  (Total award </w:t>
      </w:r>
      <w:r w:rsidRPr="00D66325">
        <w:t>$</w:t>
      </w:r>
      <w:r w:rsidRPr="008460D2">
        <w:t>15,487,870</w:t>
      </w:r>
      <w:r>
        <w:t>; Subcontract to Illinois: $3,112,430).</w:t>
      </w:r>
    </w:p>
    <w:p w14:paraId="573A688C" w14:textId="47D45584" w:rsidR="001A1CB4" w:rsidRDefault="001A1CB4" w:rsidP="001A1CB4">
      <w:pPr>
        <w:widowControl w:val="0"/>
      </w:pPr>
      <w:r w:rsidRPr="001A1CB4">
        <w:rPr>
          <w:i/>
          <w:iCs/>
        </w:rPr>
        <w:t xml:space="preserve">Stretching </w:t>
      </w:r>
      <w:r w:rsidR="00EC3AFD" w:rsidRPr="001A1CB4">
        <w:rPr>
          <w:i/>
          <w:iCs/>
        </w:rPr>
        <w:t xml:space="preserve">Their Reach: </w:t>
      </w:r>
      <w:r w:rsidRPr="001A1CB4">
        <w:rPr>
          <w:i/>
          <w:iCs/>
        </w:rPr>
        <w:t xml:space="preserve">Robotic </w:t>
      </w:r>
      <w:r w:rsidR="00EC3AFD" w:rsidRPr="001A1CB4">
        <w:rPr>
          <w:i/>
          <w:iCs/>
        </w:rPr>
        <w:t xml:space="preserve">Support </w:t>
      </w:r>
      <w:r w:rsidR="00EC3AFD">
        <w:rPr>
          <w:i/>
          <w:iCs/>
        </w:rPr>
        <w:t>f</w:t>
      </w:r>
      <w:r w:rsidR="00EC3AFD" w:rsidRPr="001A1CB4">
        <w:rPr>
          <w:i/>
          <w:iCs/>
        </w:rPr>
        <w:t xml:space="preserve">or Domestic Activities </w:t>
      </w:r>
      <w:r w:rsidR="00EC3AFD">
        <w:rPr>
          <w:i/>
          <w:iCs/>
        </w:rPr>
        <w:t>f</w:t>
      </w:r>
      <w:r w:rsidR="00EC3AFD" w:rsidRPr="001A1CB4">
        <w:rPr>
          <w:i/>
          <w:iCs/>
        </w:rPr>
        <w:t xml:space="preserve">or Older Individuals </w:t>
      </w:r>
      <w:r w:rsidR="00EC3AFD">
        <w:rPr>
          <w:i/>
          <w:iCs/>
        </w:rPr>
        <w:t>w</w:t>
      </w:r>
      <w:r w:rsidR="00EC3AFD" w:rsidRPr="001A1CB4">
        <w:rPr>
          <w:i/>
          <w:iCs/>
        </w:rPr>
        <w:t>ith Mobility Limitations</w:t>
      </w:r>
      <w:r w:rsidR="00EC3AFD">
        <w:rPr>
          <w:i/>
          <w:iCs/>
        </w:rPr>
        <w:t xml:space="preserve"> </w:t>
      </w:r>
      <w:r>
        <w:t>(9/15/21 - 5/31/22</w:t>
      </w:r>
      <w:r w:rsidR="001F3D97">
        <w:t>; NCE 11/30/22</w:t>
      </w:r>
      <w:r>
        <w:t>) [</w:t>
      </w:r>
      <w:r w:rsidR="00EC3AFD" w:rsidRPr="00EC3AFD">
        <w:t>1R43AG072982-01</w:t>
      </w:r>
      <w:r>
        <w:t>]</w:t>
      </w:r>
    </w:p>
    <w:p w14:paraId="76C9AE4E" w14:textId="465184A7" w:rsidR="001A1CB4" w:rsidRDefault="001A1CB4" w:rsidP="001A1CB4">
      <w:pPr>
        <w:widowControl w:val="0"/>
        <w:ind w:left="720"/>
      </w:pPr>
      <w:r>
        <w:t xml:space="preserve">National Institute on Aging (National Institutes of Health) Phase I Small Business Innovation Research Grant.  Aaron Edsinger, Principal Investigator for Hello Robot and Wendy Rogers, Principal Investigator for University of Illinois (Total award </w:t>
      </w:r>
      <w:r w:rsidRPr="00D66325">
        <w:t>$</w:t>
      </w:r>
      <w:r>
        <w:t>256,064;  Subcontract to Illinois: $84,</w:t>
      </w:r>
      <w:r w:rsidRPr="00D66325">
        <w:t>1</w:t>
      </w:r>
      <w:r>
        <w:t xml:space="preserve">32) </w:t>
      </w:r>
    </w:p>
    <w:p w14:paraId="34096648" w14:textId="1815E5D2" w:rsidR="00CA6322" w:rsidRDefault="00CA6322" w:rsidP="00CA6322">
      <w:pPr>
        <w:widowControl w:val="0"/>
        <w:ind w:left="720" w:hanging="720"/>
      </w:pPr>
      <w:r w:rsidRPr="00CA6322">
        <w:rPr>
          <w:i/>
        </w:rPr>
        <w:t>Video Technology-based Social Engagement Intervention for Family Care Partners of Persons with Dementia</w:t>
      </w:r>
      <w:r>
        <w:rPr>
          <w:i/>
        </w:rPr>
        <w:t xml:space="preserve"> </w:t>
      </w:r>
      <w:r>
        <w:t>(</w:t>
      </w:r>
      <w:r w:rsidR="009826A5">
        <w:t>7</w:t>
      </w:r>
      <w:r>
        <w:t>/</w:t>
      </w:r>
      <w:r w:rsidR="009826A5">
        <w:t>1</w:t>
      </w:r>
      <w:r>
        <w:t>/21 - 1</w:t>
      </w:r>
      <w:r w:rsidR="009826A5">
        <w:t>2</w:t>
      </w:r>
      <w:r>
        <w:t>/</w:t>
      </w:r>
      <w:r w:rsidR="009826A5">
        <w:t>31</w:t>
      </w:r>
      <w:r>
        <w:t xml:space="preserve">/22) </w:t>
      </w:r>
    </w:p>
    <w:p w14:paraId="67A59EBD" w14:textId="6C538BDF" w:rsidR="00CA6322" w:rsidRDefault="00CA6322" w:rsidP="00CA6322">
      <w:pPr>
        <w:widowControl w:val="0"/>
        <w:ind w:left="720"/>
      </w:pPr>
      <w:r>
        <w:t xml:space="preserve">RRF Foundation for Aging </w:t>
      </w:r>
      <w:r w:rsidR="009826A5">
        <w:t xml:space="preserve">Research Grant </w:t>
      </w:r>
      <w:r>
        <w:t xml:space="preserve">(Total award </w:t>
      </w:r>
      <w:r w:rsidRPr="00722DB8">
        <w:t>$</w:t>
      </w:r>
      <w:r w:rsidR="009826A5">
        <w:t>14</w:t>
      </w:r>
      <w:r w:rsidRPr="003A3F1E">
        <w:t>4,</w:t>
      </w:r>
      <w:r w:rsidR="009826A5">
        <w:t>258</w:t>
      </w:r>
      <w:r>
        <w:t xml:space="preserve">).  </w:t>
      </w:r>
      <w:r w:rsidRPr="00CA6322">
        <w:t xml:space="preserve">Raksha A. </w:t>
      </w:r>
      <w:r>
        <w:t>Mudar, Minakshi Raj</w:t>
      </w:r>
      <w:r w:rsidRPr="00CA6322">
        <w:t>, &amp; Wendy A. Rogers</w:t>
      </w:r>
      <w:r>
        <w:t>, co-Principal Investigators.</w:t>
      </w:r>
    </w:p>
    <w:p w14:paraId="218C9AAA" w14:textId="4FF8221F" w:rsidR="00E922EC" w:rsidRDefault="00DD7FE5" w:rsidP="00E922EC">
      <w:pPr>
        <w:widowControl w:val="0"/>
        <w:ind w:left="720" w:hanging="720"/>
      </w:pPr>
      <w:r w:rsidRPr="00DD7FE5">
        <w:rPr>
          <w:i/>
        </w:rPr>
        <w:t>Health Technology</w:t>
      </w:r>
      <w:r>
        <w:rPr>
          <w:i/>
        </w:rPr>
        <w:t xml:space="preserve"> </w:t>
      </w:r>
      <w:r w:rsidRPr="00DD7FE5">
        <w:rPr>
          <w:i/>
        </w:rPr>
        <w:t>Professional Education</w:t>
      </w:r>
      <w:r>
        <w:rPr>
          <w:i/>
        </w:rPr>
        <w:t xml:space="preserve"> </w:t>
      </w:r>
      <w:r w:rsidRPr="00DD7FE5">
        <w:rPr>
          <w:i/>
        </w:rPr>
        <w:t>Program</w:t>
      </w:r>
      <w:r w:rsidR="007F4E44">
        <w:rPr>
          <w:i/>
        </w:rPr>
        <w:t xml:space="preserve"> </w:t>
      </w:r>
      <w:r w:rsidRPr="00DD7FE5">
        <w:rPr>
          <w:i/>
        </w:rPr>
        <w:t>(HT-PEP)</w:t>
      </w:r>
      <w:r>
        <w:rPr>
          <w:i/>
        </w:rPr>
        <w:t xml:space="preserve"> </w:t>
      </w:r>
      <w:r w:rsidR="00E922EC">
        <w:t>(</w:t>
      </w:r>
      <w:r w:rsidR="00A85420">
        <w:t>2</w:t>
      </w:r>
      <w:r w:rsidR="00E922EC">
        <w:t>/1/21 - 12/31/2</w:t>
      </w:r>
      <w:r w:rsidR="00A85420">
        <w:t>1</w:t>
      </w:r>
      <w:r w:rsidR="00F00896">
        <w:t>; NCE 12/31/22</w:t>
      </w:r>
      <w:r w:rsidR="00E922EC">
        <w:t xml:space="preserve">) </w:t>
      </w:r>
    </w:p>
    <w:p w14:paraId="2A163CC2" w14:textId="62B7F861" w:rsidR="00E922EC" w:rsidRDefault="00DD7FE5" w:rsidP="00E922EC">
      <w:pPr>
        <w:widowControl w:val="0"/>
        <w:ind w:left="720"/>
      </w:pPr>
      <w:r>
        <w:t xml:space="preserve">College of Applied Health Sciences </w:t>
      </w:r>
      <w:r w:rsidRPr="00DD7FE5">
        <w:t xml:space="preserve">Innovation Proposal </w:t>
      </w:r>
      <w:r w:rsidR="00E922EC">
        <w:t xml:space="preserve">(Total award </w:t>
      </w:r>
      <w:r w:rsidR="00E922EC" w:rsidRPr="00722DB8">
        <w:t>$</w:t>
      </w:r>
      <w:r w:rsidR="00E922EC">
        <w:t>20</w:t>
      </w:r>
      <w:r w:rsidR="00E922EC" w:rsidRPr="003A3F1E">
        <w:t>,</w:t>
      </w:r>
      <w:r w:rsidR="00E922EC">
        <w:t xml:space="preserve">000).  </w:t>
      </w:r>
      <w:r w:rsidR="00E922EC" w:rsidRPr="00E922EC">
        <w:t>Wendy A. Rogers</w:t>
      </w:r>
      <w:r w:rsidR="00E922EC">
        <w:t xml:space="preserve">, </w:t>
      </w:r>
      <w:r w:rsidR="00E922EC" w:rsidRPr="00E922EC">
        <w:t>Nicole Holtzclaw-Stone</w:t>
      </w:r>
      <w:r w:rsidR="00E922EC">
        <w:t xml:space="preserve">, &amp; </w:t>
      </w:r>
      <w:r w:rsidR="00E922EC" w:rsidRPr="00E922EC">
        <w:t>Sara Shrader</w:t>
      </w:r>
      <w:r w:rsidR="00E922EC">
        <w:t>, co-Principal Investigators.</w:t>
      </w:r>
    </w:p>
    <w:p w14:paraId="02F897D6" w14:textId="47F1D01B" w:rsidR="003A3F1E" w:rsidRDefault="003A3F1E" w:rsidP="003A3F1E">
      <w:pPr>
        <w:widowControl w:val="0"/>
        <w:ind w:left="720" w:hanging="720"/>
      </w:pPr>
      <w:r w:rsidRPr="003A3F1E">
        <w:rPr>
          <w:i/>
        </w:rPr>
        <w:t xml:space="preserve">Soft and Dexterous Service Robot Configurations to Support Healthcare at Home for </w:t>
      </w:r>
      <w:r w:rsidR="00A90A79">
        <w:rPr>
          <w:i/>
        </w:rPr>
        <w:br/>
      </w:r>
      <w:r w:rsidRPr="003A3F1E">
        <w:rPr>
          <w:i/>
        </w:rPr>
        <w:t xml:space="preserve">Older Adults </w:t>
      </w:r>
      <w:r>
        <w:t>(1/25/21 - 1/24/22</w:t>
      </w:r>
      <w:r w:rsidR="00F00896">
        <w:t>; NCE 2/24/23</w:t>
      </w:r>
      <w:r>
        <w:t xml:space="preserve">) </w:t>
      </w:r>
    </w:p>
    <w:p w14:paraId="15E59A87" w14:textId="480EB892" w:rsidR="003A3F1E" w:rsidRDefault="00361F83" w:rsidP="003A3F1E">
      <w:pPr>
        <w:widowControl w:val="0"/>
        <w:ind w:left="720"/>
      </w:pPr>
      <w:r w:rsidRPr="00361F83">
        <w:t xml:space="preserve">Jump Applied Research through Community Health through Engineering and Simulation (ARCHES) </w:t>
      </w:r>
      <w:r w:rsidR="00D215A2">
        <w:t>Grant</w:t>
      </w:r>
      <w:r w:rsidR="00A90A79">
        <w:t xml:space="preserve"> from </w:t>
      </w:r>
      <w:r w:rsidRPr="00361F83">
        <w:t xml:space="preserve">OSF HealthCare </w:t>
      </w:r>
      <w:r w:rsidR="003A3F1E">
        <w:t xml:space="preserve">(Total award </w:t>
      </w:r>
      <w:r w:rsidR="003A3F1E" w:rsidRPr="00722DB8">
        <w:t>$</w:t>
      </w:r>
      <w:r w:rsidR="003A3F1E" w:rsidRPr="003A3F1E">
        <w:t>74,086</w:t>
      </w:r>
      <w:r w:rsidR="003A3F1E">
        <w:t xml:space="preserve">).  </w:t>
      </w:r>
      <w:r w:rsidR="003A3F1E" w:rsidRPr="003A3F1E">
        <w:t>Girish Krishnan</w:t>
      </w:r>
      <w:r w:rsidR="003A3F1E">
        <w:t xml:space="preserve">, </w:t>
      </w:r>
      <w:r w:rsidR="005E0F97">
        <w:t xml:space="preserve">Wendy A. Rogers, &amp; </w:t>
      </w:r>
      <w:r w:rsidR="003A3F1E" w:rsidRPr="003A3F1E">
        <w:t>Ryan Riech</w:t>
      </w:r>
      <w:r w:rsidR="003A3F1E">
        <w:t>, co-Principal Investigators.</w:t>
      </w:r>
    </w:p>
    <w:p w14:paraId="5D099E0F" w14:textId="74A8500E" w:rsidR="00B32298" w:rsidRDefault="00B32298" w:rsidP="00B32298">
      <w:pPr>
        <w:widowControl w:val="0"/>
        <w:ind w:left="720" w:hanging="720"/>
      </w:pPr>
      <w:r>
        <w:rPr>
          <w:i/>
        </w:rPr>
        <w:t xml:space="preserve">Wayfinding Assistance for </w:t>
      </w:r>
      <w:r w:rsidR="00EA4796">
        <w:rPr>
          <w:i/>
        </w:rPr>
        <w:t>Persons with</w:t>
      </w:r>
      <w:r>
        <w:rPr>
          <w:i/>
        </w:rPr>
        <w:t xml:space="preserve"> Visual Impair</w:t>
      </w:r>
      <w:r w:rsidR="00EA4796">
        <w:rPr>
          <w:i/>
        </w:rPr>
        <w:t>ments</w:t>
      </w:r>
      <w:r>
        <w:rPr>
          <w:i/>
        </w:rPr>
        <w:t xml:space="preserve"> via Mobile Robotics </w:t>
      </w:r>
      <w:r w:rsidR="00EA4796">
        <w:rPr>
          <w:i/>
        </w:rPr>
        <w:br/>
      </w:r>
      <w:r>
        <w:t xml:space="preserve">(1/1/21 - 7/31/22) </w:t>
      </w:r>
    </w:p>
    <w:p w14:paraId="550189A1" w14:textId="05202FA3" w:rsidR="00B32298" w:rsidRDefault="00B32298" w:rsidP="00B32298">
      <w:pPr>
        <w:widowControl w:val="0"/>
        <w:ind w:left="720"/>
      </w:pPr>
      <w:r>
        <w:t xml:space="preserve">Campus Research Board Research Support Award (Total award </w:t>
      </w:r>
      <w:r w:rsidRPr="00722DB8">
        <w:t>$</w:t>
      </w:r>
      <w:r>
        <w:t>30</w:t>
      </w:r>
      <w:r w:rsidRPr="00722DB8">
        <w:t>,000</w:t>
      </w:r>
      <w:r>
        <w:t xml:space="preserve">).  Katherine Driggs-Campbell </w:t>
      </w:r>
      <w:r w:rsidR="00D215A2">
        <w:t>&amp;</w:t>
      </w:r>
      <w:r>
        <w:t xml:space="preserve"> Wendy A. Rogers, co-Principal Investigator</w:t>
      </w:r>
      <w:r w:rsidR="00D215A2">
        <w:t>s</w:t>
      </w:r>
      <w:r>
        <w:t>.</w:t>
      </w:r>
    </w:p>
    <w:p w14:paraId="42583666" w14:textId="4FFE2316" w:rsidR="00722DB8" w:rsidRDefault="00722DB8" w:rsidP="00722DB8">
      <w:pPr>
        <w:widowControl w:val="0"/>
        <w:ind w:left="720" w:hanging="720"/>
      </w:pPr>
      <w:r w:rsidRPr="00722DB8">
        <w:rPr>
          <w:i/>
        </w:rPr>
        <w:t xml:space="preserve">Identifying Changing Responsibilities and Support Needs of Aging Caregivers of Veterans with </w:t>
      </w:r>
      <w:r w:rsidRPr="00722DB8">
        <w:rPr>
          <w:i/>
        </w:rPr>
        <w:lastRenderedPageBreak/>
        <w:t>Traumatic Brain Injury</w:t>
      </w:r>
      <w:r>
        <w:t xml:space="preserve"> (6/15/20 - 6/14/21</w:t>
      </w:r>
      <w:r w:rsidR="00CE0640">
        <w:t>; extended to 12/31/21</w:t>
      </w:r>
      <w:r>
        <w:t xml:space="preserve">) </w:t>
      </w:r>
    </w:p>
    <w:p w14:paraId="4D2BBA3A" w14:textId="09845650" w:rsidR="00722DB8" w:rsidRDefault="00722DB8" w:rsidP="00722DB8">
      <w:pPr>
        <w:widowControl w:val="0"/>
        <w:ind w:left="720"/>
      </w:pPr>
      <w:r>
        <w:t xml:space="preserve">Chez Veterans Center’s Military Service Knowledge Collaborative 2020 Seed Grant Award (Total award </w:t>
      </w:r>
      <w:r w:rsidRPr="00722DB8">
        <w:t>$15,000</w:t>
      </w:r>
      <w:r>
        <w:t>).  Sandraluz Lara-Cinisomo and Raksha Mudar, co-Principal Investigators; Wendy A. Rogers, consultant.</w:t>
      </w:r>
    </w:p>
    <w:p w14:paraId="6A78443E" w14:textId="1F1F9B97" w:rsidR="00667B16" w:rsidRDefault="000232D3" w:rsidP="00D71413">
      <w:pPr>
        <w:widowControl w:val="0"/>
      </w:pPr>
      <w:r w:rsidRPr="000232D3">
        <w:rPr>
          <w:i/>
          <w:iCs/>
        </w:rPr>
        <w:t xml:space="preserve">Enhancing Quality of Life for Older Adults </w:t>
      </w:r>
      <w:r>
        <w:rPr>
          <w:i/>
          <w:iCs/>
        </w:rPr>
        <w:t>with and w</w:t>
      </w:r>
      <w:r w:rsidRPr="000232D3">
        <w:rPr>
          <w:i/>
          <w:iCs/>
        </w:rPr>
        <w:t>ithout MCI through</w:t>
      </w:r>
      <w:r>
        <w:rPr>
          <w:i/>
          <w:iCs/>
        </w:rPr>
        <w:t xml:space="preserve"> </w:t>
      </w:r>
      <w:r w:rsidRPr="000232D3">
        <w:rPr>
          <w:i/>
          <w:iCs/>
        </w:rPr>
        <w:t xml:space="preserve">Social Engagement </w:t>
      </w:r>
      <w:r>
        <w:rPr>
          <w:i/>
          <w:iCs/>
        </w:rPr>
        <w:t>o</w:t>
      </w:r>
      <w:r w:rsidR="008645B4">
        <w:rPr>
          <w:i/>
          <w:iCs/>
        </w:rPr>
        <w:t>ver Video Technology</w:t>
      </w:r>
      <w:r w:rsidR="00667B16" w:rsidRPr="350BEA2F">
        <w:rPr>
          <w:i/>
          <w:iCs/>
        </w:rPr>
        <w:t xml:space="preserve"> </w:t>
      </w:r>
      <w:r w:rsidR="00667B16">
        <w:t>(</w:t>
      </w:r>
      <w:r w:rsidR="006440A6">
        <w:t>5/1</w:t>
      </w:r>
      <w:r w:rsidR="00D4107A">
        <w:t>/</w:t>
      </w:r>
      <w:r w:rsidR="00EC2397">
        <w:t>20</w:t>
      </w:r>
      <w:r w:rsidR="00667B16">
        <w:t xml:space="preserve"> - </w:t>
      </w:r>
      <w:r w:rsidR="00521E93">
        <w:t>4</w:t>
      </w:r>
      <w:r w:rsidR="00667B16">
        <w:t>/3</w:t>
      </w:r>
      <w:r w:rsidR="00521E93">
        <w:t>0</w:t>
      </w:r>
      <w:r w:rsidR="00667B16">
        <w:t>/</w:t>
      </w:r>
      <w:r>
        <w:t>2</w:t>
      </w:r>
      <w:r w:rsidR="00E222A5">
        <w:t>2; NCE 4/30/2</w:t>
      </w:r>
      <w:r w:rsidR="00E36A41">
        <w:t>3</w:t>
      </w:r>
      <w:r w:rsidR="00667B16">
        <w:t>) [</w:t>
      </w:r>
      <w:r w:rsidRPr="000232D3">
        <w:t>R44 AG059450</w:t>
      </w:r>
      <w:r w:rsidR="00667B16">
        <w:t>]</w:t>
      </w:r>
    </w:p>
    <w:p w14:paraId="22DEF583" w14:textId="5610187F" w:rsidR="00667B16" w:rsidRDefault="00667B16" w:rsidP="00D71413">
      <w:pPr>
        <w:widowControl w:val="0"/>
        <w:ind w:left="720"/>
      </w:pPr>
      <w:r>
        <w:t>National Institute on Aging (National Institutes of Health) Phase I</w:t>
      </w:r>
      <w:r w:rsidR="000232D3">
        <w:t>I</w:t>
      </w:r>
      <w:r>
        <w:t xml:space="preserve"> Small Business Innovation Research Grant.  Dillon Myers, Principal Investigator for Potluck, LLC and Wendy A. Rogers, Principal Investigator for Unive</w:t>
      </w:r>
      <w:r w:rsidR="000232D3">
        <w:t>rsity of Illinois</w:t>
      </w:r>
      <w:r w:rsidR="008645B4">
        <w:t>; Raksha Mudar co-PI for University of Illinois</w:t>
      </w:r>
      <w:r w:rsidR="000232D3">
        <w:t xml:space="preserve"> (Total award </w:t>
      </w:r>
      <w:r w:rsidR="000232D3" w:rsidRPr="000232D3">
        <w:t>$1,</w:t>
      </w:r>
      <w:r w:rsidR="00B96C34">
        <w:t>832</w:t>
      </w:r>
      <w:r w:rsidR="000232D3" w:rsidRPr="000232D3">
        <w:t>,</w:t>
      </w:r>
      <w:r w:rsidR="00B96C34">
        <w:t>982</w:t>
      </w:r>
      <w:r>
        <w:t>;  Subcontract to Illinois: $</w:t>
      </w:r>
      <w:r w:rsidR="000232D3">
        <w:t>8</w:t>
      </w:r>
      <w:r w:rsidR="00927769">
        <w:t>37</w:t>
      </w:r>
      <w:r>
        <w:t>,</w:t>
      </w:r>
      <w:r w:rsidR="00636149">
        <w:t>9</w:t>
      </w:r>
      <w:r w:rsidR="00927769">
        <w:t>4</w:t>
      </w:r>
      <w:r w:rsidR="00636149">
        <w:t>3</w:t>
      </w:r>
      <w:r>
        <w:t xml:space="preserve">) </w:t>
      </w:r>
    </w:p>
    <w:p w14:paraId="1DD2D9DF" w14:textId="5E325524" w:rsidR="00C53A65" w:rsidRPr="00AC7DCC" w:rsidRDefault="00C53A65" w:rsidP="00D71413">
      <w:pPr>
        <w:widowControl w:val="0"/>
        <w:ind w:left="720" w:hanging="720"/>
      </w:pPr>
      <w:r>
        <w:rPr>
          <w:i/>
          <w:iCs/>
        </w:rPr>
        <w:t>Improving Hypertension Medication Adherence for Older Adults</w:t>
      </w:r>
      <w:r w:rsidRPr="00AC7DCC">
        <w:t xml:space="preserve"> (</w:t>
      </w:r>
      <w:r>
        <w:t>2</w:t>
      </w:r>
      <w:r w:rsidRPr="00AC7DCC">
        <w:t>/</w:t>
      </w:r>
      <w:r>
        <w:t>26</w:t>
      </w:r>
      <w:r w:rsidRPr="00AC7DCC">
        <w:t>/</w:t>
      </w:r>
      <w:r>
        <w:t>20</w:t>
      </w:r>
      <w:r w:rsidRPr="00AC7DCC">
        <w:t xml:space="preserve"> - </w:t>
      </w:r>
      <w:r>
        <w:t>12</w:t>
      </w:r>
      <w:r w:rsidRPr="00AC7DCC">
        <w:t>/</w:t>
      </w:r>
      <w:r>
        <w:t>31</w:t>
      </w:r>
      <w:r w:rsidRPr="00AC7DCC">
        <w:t>/</w:t>
      </w:r>
      <w:r>
        <w:t>2</w:t>
      </w:r>
      <w:r w:rsidRPr="00AC7DCC">
        <w:t>4)</w:t>
      </w:r>
      <w:r>
        <w:t xml:space="preserve"> [R01NR018469</w:t>
      </w:r>
      <w:r>
        <w:rPr>
          <w:snapToGrid w:val="0"/>
          <w:color w:val="000000"/>
        </w:rPr>
        <w:t>]</w:t>
      </w:r>
    </w:p>
    <w:p w14:paraId="3CFCF42A" w14:textId="54ED4A29" w:rsidR="00C53A65" w:rsidRPr="00AC7DCC" w:rsidRDefault="00C53A65" w:rsidP="00D71413">
      <w:pPr>
        <w:widowControl w:val="0"/>
        <w:ind w:left="720"/>
      </w:pPr>
      <w:r>
        <w:t xml:space="preserve">National Institutes of Health (National Institute of Nursing Research): Jeannie K. Lee &amp; Wendy A. Rogers Co-principal Investigators (Total award $3,092,027; Subcontract to Illinois: </w:t>
      </w:r>
      <w:r w:rsidRPr="00EE3572">
        <w:t>$1,</w:t>
      </w:r>
      <w:r w:rsidR="00E8054B">
        <w:t>022</w:t>
      </w:r>
      <w:r w:rsidRPr="00EE3572">
        <w:t>,</w:t>
      </w:r>
      <w:r w:rsidR="00E8054B">
        <w:t>472</w:t>
      </w:r>
      <w:r>
        <w:t xml:space="preserve">)  </w:t>
      </w:r>
    </w:p>
    <w:p w14:paraId="40FD653F" w14:textId="0515012A" w:rsidR="00D05C12" w:rsidRDefault="00D05C12" w:rsidP="00D71413">
      <w:pPr>
        <w:widowControl w:val="0"/>
      </w:pPr>
      <w:r>
        <w:rPr>
          <w:i/>
          <w:iCs/>
        </w:rPr>
        <w:t xml:space="preserve">Enhancing Neurocognitive Health, Abilities, </w:t>
      </w:r>
      <w:r w:rsidR="00C231DA">
        <w:rPr>
          <w:i/>
          <w:iCs/>
        </w:rPr>
        <w:t>Networks</w:t>
      </w:r>
      <w:r>
        <w:rPr>
          <w:i/>
          <w:iCs/>
        </w:rPr>
        <w:t xml:space="preserve">, and Community Engagement </w:t>
      </w:r>
      <w:r w:rsidRPr="350BEA2F">
        <w:rPr>
          <w:i/>
          <w:iCs/>
        </w:rPr>
        <w:t>(</w:t>
      </w:r>
      <w:r w:rsidR="00C231DA">
        <w:rPr>
          <w:i/>
          <w:iCs/>
        </w:rPr>
        <w:t>ENHANCE</w:t>
      </w:r>
      <w:r w:rsidRPr="350BEA2F">
        <w:rPr>
          <w:i/>
          <w:iCs/>
        </w:rPr>
        <w:t>)</w:t>
      </w:r>
      <w:r w:rsidRPr="0040074C">
        <w:t xml:space="preserve"> (</w:t>
      </w:r>
      <w:r w:rsidR="00C231DA">
        <w:t>9</w:t>
      </w:r>
      <w:r>
        <w:rPr>
          <w:color w:val="000000"/>
          <w:shd w:val="clear" w:color="auto" w:fill="FFFFFF"/>
        </w:rPr>
        <w:t>/</w:t>
      </w:r>
      <w:r w:rsidR="00C231DA">
        <w:rPr>
          <w:color w:val="000000"/>
          <w:shd w:val="clear" w:color="auto" w:fill="FFFFFF"/>
        </w:rPr>
        <w:t>30</w:t>
      </w:r>
      <w:r w:rsidRPr="0040074C">
        <w:rPr>
          <w:color w:val="000000"/>
          <w:shd w:val="clear" w:color="auto" w:fill="FFFFFF"/>
        </w:rPr>
        <w:t>/</w:t>
      </w:r>
      <w:r>
        <w:rPr>
          <w:color w:val="000000"/>
          <w:shd w:val="clear" w:color="auto" w:fill="FFFFFF"/>
        </w:rPr>
        <w:t>1</w:t>
      </w:r>
      <w:r w:rsidR="00C231DA">
        <w:rPr>
          <w:color w:val="000000"/>
          <w:shd w:val="clear" w:color="auto" w:fill="FFFFFF"/>
        </w:rPr>
        <w:t>9</w:t>
      </w:r>
      <w:r w:rsidR="000200E5">
        <w:rPr>
          <w:color w:val="000000"/>
          <w:shd w:val="clear" w:color="auto" w:fill="FFFFFF"/>
        </w:rPr>
        <w:t xml:space="preserve"> </w:t>
      </w:r>
      <w:r>
        <w:rPr>
          <w:color w:val="000000"/>
          <w:shd w:val="clear" w:color="auto" w:fill="FFFFFF"/>
        </w:rPr>
        <w:t>-</w:t>
      </w:r>
      <w:r w:rsidR="000200E5">
        <w:rPr>
          <w:color w:val="000000"/>
          <w:shd w:val="clear" w:color="auto" w:fill="FFFFFF"/>
        </w:rPr>
        <w:t xml:space="preserve"> </w:t>
      </w:r>
      <w:r>
        <w:rPr>
          <w:color w:val="000000"/>
          <w:shd w:val="clear" w:color="auto" w:fill="FFFFFF"/>
        </w:rPr>
        <w:t>9/</w:t>
      </w:r>
      <w:r w:rsidR="00C231DA">
        <w:rPr>
          <w:color w:val="000000"/>
          <w:shd w:val="clear" w:color="auto" w:fill="FFFFFF"/>
        </w:rPr>
        <w:t>29</w:t>
      </w:r>
      <w:r>
        <w:rPr>
          <w:color w:val="000000"/>
          <w:shd w:val="clear" w:color="auto" w:fill="FFFFFF"/>
        </w:rPr>
        <w:t>/2</w:t>
      </w:r>
      <w:r w:rsidR="00C231DA">
        <w:rPr>
          <w:color w:val="000000"/>
          <w:shd w:val="clear" w:color="auto" w:fill="FFFFFF"/>
        </w:rPr>
        <w:t>4</w:t>
      </w:r>
      <w:r>
        <w:rPr>
          <w:color w:val="000000"/>
          <w:shd w:val="clear" w:color="auto" w:fill="FFFFFF"/>
        </w:rPr>
        <w:t>) [</w:t>
      </w:r>
      <w:r w:rsidRPr="00695819">
        <w:rPr>
          <w:color w:val="000000"/>
          <w:shd w:val="clear" w:color="auto" w:fill="FFFFFF"/>
        </w:rPr>
        <w:t>90REGE00</w:t>
      </w:r>
      <w:r w:rsidR="00C231DA">
        <w:rPr>
          <w:color w:val="000000"/>
          <w:shd w:val="clear" w:color="auto" w:fill="FFFFFF"/>
        </w:rPr>
        <w:t>12</w:t>
      </w:r>
      <w:r>
        <w:t xml:space="preserve">]  </w:t>
      </w:r>
    </w:p>
    <w:p w14:paraId="5421E65F" w14:textId="2E197D4C" w:rsidR="00D05C12" w:rsidRPr="00493425" w:rsidRDefault="00D05C12" w:rsidP="00D71413">
      <w:pPr>
        <w:widowControl w:val="0"/>
        <w:ind w:left="720"/>
        <w:rPr>
          <w:color w:val="000000" w:themeColor="text1"/>
        </w:rPr>
      </w:pPr>
      <w:r w:rsidRPr="350BEA2F">
        <w:rPr>
          <w:color w:val="000000" w:themeColor="text1"/>
        </w:rPr>
        <w:t xml:space="preserve">National Institute on Disability, Independent Living, and Rehabilitation Research (NIDILRR), Rehabilitation Engineering Research Center (RERC).  </w:t>
      </w:r>
      <w:r w:rsidR="00C231DA">
        <w:rPr>
          <w:color w:val="000000" w:themeColor="text1"/>
        </w:rPr>
        <w:t xml:space="preserve">Sara Czaja &amp; Walter Boot </w:t>
      </w:r>
      <w:r>
        <w:t>Co-</w:t>
      </w:r>
      <w:r w:rsidR="00C231DA">
        <w:t>Directors; Wendy Rogers &amp; Raksha Mudar Co-</w:t>
      </w:r>
      <w:r>
        <w:t>Investigators</w:t>
      </w:r>
      <w:r w:rsidR="00C231DA">
        <w:t xml:space="preserve"> for University of Illinois</w:t>
      </w:r>
      <w:r w:rsidRPr="350BEA2F">
        <w:rPr>
          <w:color w:val="000000" w:themeColor="text1"/>
        </w:rPr>
        <w:t xml:space="preserve"> </w:t>
      </w:r>
      <w:r>
        <w:t>(Total award $4,624,</w:t>
      </w:r>
      <w:r w:rsidR="00C231DA">
        <w:t>999</w:t>
      </w:r>
      <w:r>
        <w:t xml:space="preserve">; Subcontract to Illinois: </w:t>
      </w:r>
      <w:r w:rsidRPr="00EE3572">
        <w:t>$1,</w:t>
      </w:r>
      <w:r w:rsidR="00C231DA">
        <w:t>398</w:t>
      </w:r>
      <w:r w:rsidRPr="00EE3572">
        <w:t>,</w:t>
      </w:r>
      <w:r w:rsidR="00C231DA">
        <w:t>400</w:t>
      </w:r>
      <w:r>
        <w:t>)</w:t>
      </w:r>
      <w:r w:rsidR="00C231DA">
        <w:t xml:space="preserve">  </w:t>
      </w:r>
    </w:p>
    <w:p w14:paraId="09CC7332" w14:textId="68F01800" w:rsidR="00815E52" w:rsidRDefault="00815E52" w:rsidP="00D71413">
      <w:pPr>
        <w:widowControl w:val="0"/>
      </w:pPr>
      <w:r>
        <w:rPr>
          <w:i/>
          <w:iCs/>
        </w:rPr>
        <w:t xml:space="preserve">Reducing Social Isolation Demonstration Project </w:t>
      </w:r>
      <w:r w:rsidRPr="0040074C">
        <w:t>(</w:t>
      </w:r>
      <w:r>
        <w:t>10</w:t>
      </w:r>
      <w:r>
        <w:rPr>
          <w:color w:val="000000"/>
          <w:shd w:val="clear" w:color="auto" w:fill="FFFFFF"/>
        </w:rPr>
        <w:t>/1</w:t>
      </w:r>
      <w:r w:rsidRPr="0040074C">
        <w:rPr>
          <w:color w:val="000000"/>
          <w:shd w:val="clear" w:color="auto" w:fill="FFFFFF"/>
        </w:rPr>
        <w:t>/</w:t>
      </w:r>
      <w:r>
        <w:rPr>
          <w:color w:val="000000"/>
          <w:shd w:val="clear" w:color="auto" w:fill="FFFFFF"/>
        </w:rPr>
        <w:t>19 - 9/30/20</w:t>
      </w:r>
      <w:r w:rsidR="001F4309">
        <w:rPr>
          <w:color w:val="000000"/>
          <w:shd w:val="clear" w:color="auto" w:fill="FFFFFF"/>
        </w:rPr>
        <w:t>; extended through 9/30/21</w:t>
      </w:r>
      <w:r>
        <w:rPr>
          <w:color w:val="000000"/>
          <w:shd w:val="clear" w:color="auto" w:fill="FFFFFF"/>
        </w:rPr>
        <w:t xml:space="preserve">) </w:t>
      </w:r>
      <w:r>
        <w:t xml:space="preserve"> </w:t>
      </w:r>
    </w:p>
    <w:p w14:paraId="036C002D" w14:textId="6BBCBA17" w:rsidR="00815E52" w:rsidRPr="00493425" w:rsidRDefault="00815E52" w:rsidP="00D71413">
      <w:pPr>
        <w:widowControl w:val="0"/>
        <w:ind w:left="720"/>
        <w:rPr>
          <w:color w:val="000000" w:themeColor="text1"/>
        </w:rPr>
      </w:pPr>
      <w:r>
        <w:rPr>
          <w:color w:val="000000" w:themeColor="text1"/>
        </w:rPr>
        <w:t>East Central Illinois Area Agency on Aging</w:t>
      </w:r>
      <w:r w:rsidRPr="350BEA2F">
        <w:rPr>
          <w:color w:val="000000" w:themeColor="text1"/>
        </w:rPr>
        <w:t xml:space="preserve">.  </w:t>
      </w:r>
      <w:r>
        <w:rPr>
          <w:color w:val="000000" w:themeColor="text1"/>
        </w:rPr>
        <w:t xml:space="preserve">Amy Brown (CRIS Healthy Aging Center) &amp; </w:t>
      </w:r>
      <w:r>
        <w:t>Wendy Rogers (Illinois) Co-Investigators (Total award $31,250</w:t>
      </w:r>
      <w:r w:rsidR="001E3A44">
        <w:t xml:space="preserve"> to CRIS</w:t>
      </w:r>
      <w:r w:rsidR="00DD4AAB">
        <w:t>; $0 to IL</w:t>
      </w:r>
      <w:r>
        <w:t xml:space="preserve">)  </w:t>
      </w:r>
    </w:p>
    <w:p w14:paraId="3B2A7F44" w14:textId="77777777" w:rsidR="001F4309" w:rsidRDefault="001F4309" w:rsidP="001F4309">
      <w:pPr>
        <w:widowControl w:val="0"/>
      </w:pPr>
      <w:r w:rsidRPr="350BEA2F">
        <w:rPr>
          <w:i/>
          <w:iCs/>
        </w:rPr>
        <w:t xml:space="preserve">Technologies to Support </w:t>
      </w:r>
      <w:r w:rsidRPr="00EE3572">
        <w:rPr>
          <w:i/>
          <w:iCs/>
        </w:rPr>
        <w:t>Successful Aging</w:t>
      </w:r>
      <w:r>
        <w:rPr>
          <w:i/>
          <w:iCs/>
        </w:rPr>
        <w:t>-</w:t>
      </w:r>
      <w:r w:rsidRPr="00EE3572">
        <w:rPr>
          <w:i/>
          <w:iCs/>
        </w:rPr>
        <w:t>in</w:t>
      </w:r>
      <w:r>
        <w:rPr>
          <w:i/>
          <w:iCs/>
        </w:rPr>
        <w:t>-</w:t>
      </w:r>
      <w:r w:rsidRPr="00EE3572">
        <w:rPr>
          <w:i/>
          <w:iCs/>
        </w:rPr>
        <w:t xml:space="preserve">Place </w:t>
      </w:r>
      <w:r>
        <w:rPr>
          <w:i/>
          <w:iCs/>
        </w:rPr>
        <w:t xml:space="preserve">for People with </w:t>
      </w:r>
      <w:r w:rsidRPr="00EE3572">
        <w:rPr>
          <w:i/>
          <w:iCs/>
        </w:rPr>
        <w:t>Long-Term Disabilit</w:t>
      </w:r>
      <w:r>
        <w:rPr>
          <w:i/>
          <w:iCs/>
        </w:rPr>
        <w:t xml:space="preserve">ies </w:t>
      </w:r>
      <w:r w:rsidRPr="350BEA2F">
        <w:rPr>
          <w:i/>
          <w:iCs/>
        </w:rPr>
        <w:t>(TechSAge)</w:t>
      </w:r>
      <w:r w:rsidRPr="0040074C">
        <w:t xml:space="preserve"> (</w:t>
      </w:r>
      <w:r>
        <w:t>10</w:t>
      </w:r>
      <w:r>
        <w:rPr>
          <w:color w:val="000000"/>
          <w:shd w:val="clear" w:color="auto" w:fill="FFFFFF"/>
        </w:rPr>
        <w:t>/</w:t>
      </w:r>
      <w:r w:rsidRPr="0040074C">
        <w:rPr>
          <w:color w:val="000000"/>
          <w:shd w:val="clear" w:color="auto" w:fill="FFFFFF"/>
        </w:rPr>
        <w:t>1/</w:t>
      </w:r>
      <w:r>
        <w:rPr>
          <w:color w:val="000000"/>
          <w:shd w:val="clear" w:color="auto" w:fill="FFFFFF"/>
        </w:rPr>
        <w:t>18 - 9/30/23) [</w:t>
      </w:r>
      <w:r w:rsidRPr="00695819">
        <w:rPr>
          <w:color w:val="000000"/>
          <w:shd w:val="clear" w:color="auto" w:fill="FFFFFF"/>
        </w:rPr>
        <w:t>90REGE0006</w:t>
      </w:r>
      <w:r>
        <w:t xml:space="preserve">]  </w:t>
      </w:r>
    </w:p>
    <w:p w14:paraId="68612692" w14:textId="6C68CE2E" w:rsidR="001F4309" w:rsidRDefault="001F4309" w:rsidP="001F4309">
      <w:pPr>
        <w:widowControl w:val="0"/>
        <w:ind w:left="720"/>
      </w:pPr>
      <w:r w:rsidRPr="350BEA2F">
        <w:rPr>
          <w:color w:val="000000" w:themeColor="text1"/>
        </w:rPr>
        <w:t xml:space="preserve">National Institute on Disability, Independent Living, and Rehabilitation Research (NIDILRR), Rehabilitation Engineering Research Center (RERC).  </w:t>
      </w:r>
      <w:r>
        <w:t>Jon Sanford, Wendy A. Rogers, Tracy L. Mitzner, Co-Principal Investigators</w:t>
      </w:r>
      <w:r w:rsidRPr="350BEA2F">
        <w:rPr>
          <w:color w:val="000000" w:themeColor="text1"/>
        </w:rPr>
        <w:t xml:space="preserve"> </w:t>
      </w:r>
      <w:r>
        <w:t xml:space="preserve">(Total award $4,624,885; Subcontract to Illinois: </w:t>
      </w:r>
      <w:r w:rsidRPr="00EE3572">
        <w:t>$1,537,553</w:t>
      </w:r>
      <w:r>
        <w:t>)</w:t>
      </w:r>
    </w:p>
    <w:p w14:paraId="05A357FA" w14:textId="77777777" w:rsidR="00EA50CC" w:rsidRPr="00493425" w:rsidRDefault="00EA50CC" w:rsidP="001F4309">
      <w:pPr>
        <w:widowControl w:val="0"/>
        <w:ind w:left="720"/>
        <w:rPr>
          <w:color w:val="000000" w:themeColor="text1"/>
        </w:rPr>
      </w:pPr>
    </w:p>
    <w:p w14:paraId="1E4B9CD4" w14:textId="6BABEDF9" w:rsidR="001F4309" w:rsidRPr="00AC7DCC" w:rsidRDefault="001F4309" w:rsidP="001F4309">
      <w:pPr>
        <w:widowControl w:val="0"/>
        <w:tabs>
          <w:tab w:val="left" w:pos="720"/>
        </w:tabs>
        <w:rPr>
          <w:b/>
          <w:bCs/>
          <w:sz w:val="28"/>
          <w:szCs w:val="28"/>
        </w:rPr>
      </w:pPr>
      <w:r w:rsidRPr="350BEA2F">
        <w:rPr>
          <w:b/>
          <w:bCs/>
          <w:sz w:val="28"/>
          <w:szCs w:val="28"/>
        </w:rPr>
        <w:t>Research Grants and Contracts</w:t>
      </w:r>
      <w:r>
        <w:rPr>
          <w:b/>
          <w:bCs/>
          <w:sz w:val="28"/>
          <w:szCs w:val="28"/>
        </w:rPr>
        <w:t xml:space="preserve"> (</w:t>
      </w:r>
      <w:r w:rsidR="00BC6698">
        <w:rPr>
          <w:b/>
          <w:bCs/>
          <w:i/>
          <w:sz w:val="28"/>
          <w:szCs w:val="28"/>
        </w:rPr>
        <w:t>Archive</w:t>
      </w:r>
      <w:r>
        <w:rPr>
          <w:b/>
          <w:bCs/>
          <w:sz w:val="28"/>
          <w:szCs w:val="28"/>
        </w:rPr>
        <w:t>)</w:t>
      </w:r>
    </w:p>
    <w:p w14:paraId="10F0D31D" w14:textId="77777777" w:rsidR="00BC6698" w:rsidRDefault="00BC6698" w:rsidP="00BC6698">
      <w:pPr>
        <w:widowControl w:val="0"/>
      </w:pPr>
      <w:r w:rsidRPr="00D66325">
        <w:rPr>
          <w:i/>
          <w:iCs/>
        </w:rPr>
        <w:t xml:space="preserve">Integrating Voice-Activation Technology with a Social Engagement Platform for Older Adults </w:t>
      </w:r>
      <w:r>
        <w:rPr>
          <w:i/>
          <w:iCs/>
        </w:rPr>
        <w:t>w</w:t>
      </w:r>
      <w:r w:rsidRPr="00D66325">
        <w:rPr>
          <w:i/>
          <w:iCs/>
        </w:rPr>
        <w:t xml:space="preserve">ith and </w:t>
      </w:r>
      <w:r>
        <w:rPr>
          <w:i/>
          <w:iCs/>
        </w:rPr>
        <w:t>w</w:t>
      </w:r>
      <w:r w:rsidRPr="00D66325">
        <w:rPr>
          <w:i/>
          <w:iCs/>
        </w:rPr>
        <w:t>ithout Mild Cognitive Impairment in Assisted Living</w:t>
      </w:r>
      <w:r w:rsidRPr="350BEA2F">
        <w:rPr>
          <w:i/>
          <w:iCs/>
        </w:rPr>
        <w:t xml:space="preserve"> </w:t>
      </w:r>
      <w:r>
        <w:t>(9/1/21 - 8/31/22 – withdrawn due to change in company status) [</w:t>
      </w:r>
      <w:r w:rsidRPr="00D66325">
        <w:t>1R43AG074824-01</w:t>
      </w:r>
      <w:r>
        <w:t>]</w:t>
      </w:r>
    </w:p>
    <w:p w14:paraId="01DFCC7E" w14:textId="77777777" w:rsidR="00BC6698" w:rsidRDefault="00BC6698" w:rsidP="00BC6698">
      <w:pPr>
        <w:widowControl w:val="0"/>
        <w:ind w:left="720"/>
      </w:pPr>
      <w:r>
        <w:t xml:space="preserve">National Institute on Aging (National Institutes of Health) Phase I Small Business Innovation Research Grant.  Lydia Nguyen, Principal Investigator for iN2L and Raksha Mudar, Principal Investigator for University of Illinois; Wendy A. Rogers co-PI for University of Illinois (Total award </w:t>
      </w:r>
      <w:r w:rsidRPr="00D66325">
        <w:t>$449,463</w:t>
      </w:r>
      <w:r>
        <w:t>;  Subcontract to Illinois: $</w:t>
      </w:r>
      <w:r w:rsidRPr="00D66325">
        <w:t>147,838</w:t>
      </w:r>
      <w:r>
        <w:t xml:space="preserve">) </w:t>
      </w:r>
    </w:p>
    <w:p w14:paraId="2EE1B562" w14:textId="44476F88" w:rsidR="00841A2F" w:rsidRPr="00AC7DCC" w:rsidRDefault="00841A2F" w:rsidP="00841A2F">
      <w:pPr>
        <w:widowControl w:val="0"/>
      </w:pPr>
      <w:r w:rsidRPr="350BEA2F">
        <w:rPr>
          <w:i/>
          <w:iCs/>
        </w:rPr>
        <w:t xml:space="preserve">Center for Research and Education on Aging and Technology Enhancement (CREATE IV) </w:t>
      </w:r>
      <w:r>
        <w:t>(7/1/15 - 3/31/21) [P01 AG17211]</w:t>
      </w:r>
    </w:p>
    <w:p w14:paraId="23F84533" w14:textId="6FCCFED9" w:rsidR="00841A2F" w:rsidRDefault="00841A2F" w:rsidP="00841A2F">
      <w:pPr>
        <w:widowControl w:val="0"/>
        <w:ind w:left="720"/>
      </w:pPr>
      <w:r>
        <w:t>National Institutes of Health (National Institute on Aging): Wendy A. Rogers, Principal Investigator for GT/</w:t>
      </w:r>
      <w:r w:rsidR="00782067">
        <w:t xml:space="preserve">Illinois </w:t>
      </w:r>
      <w:r>
        <w:t>site “PRISM 2.0 and Dissemination Core.”  $777,772.</w:t>
      </w:r>
    </w:p>
    <w:p w14:paraId="19459C0C" w14:textId="0D39A6FC" w:rsidR="00711E0F" w:rsidRDefault="00711E0F" w:rsidP="00D71413">
      <w:pPr>
        <w:widowControl w:val="0"/>
      </w:pPr>
      <w:r w:rsidRPr="00711E0F">
        <w:rPr>
          <w:i/>
          <w:iCs/>
        </w:rPr>
        <w:t>Benefits of Social Engagement using Video Technology for Economically Disadvantaged Older Adults</w:t>
      </w:r>
      <w:r w:rsidRPr="350BEA2F">
        <w:rPr>
          <w:i/>
          <w:iCs/>
        </w:rPr>
        <w:t xml:space="preserve"> </w:t>
      </w:r>
      <w:r w:rsidR="001C29D1">
        <w:t>(4</w:t>
      </w:r>
      <w:r>
        <w:t>/</w:t>
      </w:r>
      <w:r w:rsidR="001C29D1">
        <w:t>1</w:t>
      </w:r>
      <w:r>
        <w:t xml:space="preserve">/19 - </w:t>
      </w:r>
      <w:r w:rsidR="001C29D1">
        <w:t>3</w:t>
      </w:r>
      <w:r>
        <w:t>/</w:t>
      </w:r>
      <w:r w:rsidR="001C29D1">
        <w:t>31/20</w:t>
      </w:r>
      <w:r>
        <w:t xml:space="preserve">) </w:t>
      </w:r>
    </w:p>
    <w:p w14:paraId="1E80331B" w14:textId="4D5C6410" w:rsidR="00711E0F" w:rsidRDefault="00711E0F" w:rsidP="00D71413">
      <w:pPr>
        <w:widowControl w:val="0"/>
        <w:ind w:left="720"/>
      </w:pPr>
      <w:r>
        <w:t>Discovery Partners Institute Activity Grant: Raksha Mudar &amp; Wendy A. Rogers, co-principal investigators (Total award $15,000</w:t>
      </w:r>
      <w:r w:rsidR="0073768B">
        <w:t>)</w:t>
      </w:r>
    </w:p>
    <w:p w14:paraId="2ACD83E2" w14:textId="11758B4A" w:rsidR="008030E8" w:rsidRDefault="008030E8" w:rsidP="00D71413">
      <w:pPr>
        <w:widowControl w:val="0"/>
      </w:pPr>
      <w:r w:rsidRPr="008030E8">
        <w:rPr>
          <w:i/>
          <w:iCs/>
        </w:rPr>
        <w:lastRenderedPageBreak/>
        <w:t>Illinois</w:t>
      </w:r>
      <w:r>
        <w:rPr>
          <w:i/>
          <w:iCs/>
        </w:rPr>
        <w:t xml:space="preserve"> </w:t>
      </w:r>
      <w:r w:rsidRPr="008030E8">
        <w:rPr>
          <w:i/>
          <w:iCs/>
        </w:rPr>
        <w:t>Smart Technolog</w:t>
      </w:r>
      <w:r>
        <w:rPr>
          <w:i/>
          <w:iCs/>
        </w:rPr>
        <w:t>y</w:t>
      </w:r>
      <w:r w:rsidRPr="008030E8">
        <w:rPr>
          <w:i/>
          <w:iCs/>
        </w:rPr>
        <w:t xml:space="preserve"> Assisting Residents (I-STAR)</w:t>
      </w:r>
      <w:r w:rsidRPr="350BEA2F">
        <w:rPr>
          <w:i/>
          <w:iCs/>
        </w:rPr>
        <w:t xml:space="preserve"> </w:t>
      </w:r>
      <w:r>
        <w:t xml:space="preserve">(1/1/19 - </w:t>
      </w:r>
      <w:r w:rsidR="00C231DA">
        <w:t>8</w:t>
      </w:r>
      <w:r>
        <w:t>/</w:t>
      </w:r>
      <w:r w:rsidR="00C231DA">
        <w:t>22</w:t>
      </w:r>
      <w:r>
        <w:t xml:space="preserve">/19) </w:t>
      </w:r>
    </w:p>
    <w:p w14:paraId="294937B7" w14:textId="777513D2" w:rsidR="008030E8" w:rsidRDefault="008030E8" w:rsidP="00D71413">
      <w:pPr>
        <w:widowControl w:val="0"/>
        <w:ind w:left="720"/>
      </w:pPr>
      <w:r>
        <w:t>Illinois Science and Energy Innovation Foundation (ISEIF): Wendy A. Rogers &amp; Paul Francisco, co-principal investigators for University of Illinois.  (Total award $300,000 to Senior</w:t>
      </w:r>
      <w:r w:rsidR="00D50750">
        <w:t>s</w:t>
      </w:r>
      <w:r>
        <w:t xml:space="preserve"> Independent Living Collaborative (Doug Newman, PI); Subcontract to Illinois $</w:t>
      </w:r>
      <w:r w:rsidR="00A30E8E">
        <w:t>62,269</w:t>
      </w:r>
      <w:r>
        <w:t>)</w:t>
      </w:r>
    </w:p>
    <w:p w14:paraId="151E805E" w14:textId="4538D263" w:rsidR="00F402A0" w:rsidRDefault="005C0FEF" w:rsidP="00D71413">
      <w:pPr>
        <w:widowControl w:val="0"/>
      </w:pPr>
      <w:r w:rsidRPr="005C0FEF">
        <w:rPr>
          <w:i/>
          <w:iCs/>
        </w:rPr>
        <w:t>Augmentation Systems and Intelligent Support Technologies for Aging (</w:t>
      </w:r>
      <w:proofErr w:type="spellStart"/>
      <w:r w:rsidRPr="005C0FEF">
        <w:rPr>
          <w:i/>
          <w:iCs/>
        </w:rPr>
        <w:t>ASISTa</w:t>
      </w:r>
      <w:proofErr w:type="spellEnd"/>
      <w:r w:rsidRPr="005C0FEF">
        <w:rPr>
          <w:i/>
          <w:iCs/>
        </w:rPr>
        <w:t xml:space="preserve">) </w:t>
      </w:r>
      <w:r>
        <w:t>(</w:t>
      </w:r>
      <w:r w:rsidR="00F0465D">
        <w:t>9/1/18</w:t>
      </w:r>
      <w:r w:rsidR="007E07D4">
        <w:t xml:space="preserve"> </w:t>
      </w:r>
      <w:r w:rsidR="00F0465D">
        <w:t>–</w:t>
      </w:r>
      <w:r>
        <w:t xml:space="preserve"> </w:t>
      </w:r>
      <w:r w:rsidR="00F0465D">
        <w:t>8/31/19</w:t>
      </w:r>
      <w:r>
        <w:t xml:space="preserve"> [</w:t>
      </w:r>
      <w:r w:rsidR="009A5E77">
        <w:t>Award #</w:t>
      </w:r>
      <w:r w:rsidR="009A5E77" w:rsidRPr="009A5E77">
        <w:t>1840446</w:t>
      </w:r>
      <w:r w:rsidR="350BEA2F">
        <w:t>]</w:t>
      </w:r>
    </w:p>
    <w:p w14:paraId="3B5026F4" w14:textId="4DDDDCDC" w:rsidR="00F402A0" w:rsidRDefault="00D177F8" w:rsidP="00D71413">
      <w:pPr>
        <w:widowControl w:val="0"/>
        <w:ind w:left="720"/>
      </w:pPr>
      <w:r>
        <w:t xml:space="preserve">National Science Foundation </w:t>
      </w:r>
      <w:r w:rsidR="005C0FEF">
        <w:t xml:space="preserve">Engineering Research </w:t>
      </w:r>
      <w:r>
        <w:t xml:space="preserve">Center </w:t>
      </w:r>
      <w:r w:rsidR="005C0FEF">
        <w:t>Planning Grant</w:t>
      </w:r>
      <w:r w:rsidR="350BEA2F">
        <w:t xml:space="preserve">.  </w:t>
      </w:r>
      <w:r w:rsidR="005C0FEF">
        <w:t>Gregory Hager</w:t>
      </w:r>
      <w:r w:rsidR="350BEA2F">
        <w:t>, Principal Investigator</w:t>
      </w:r>
      <w:r w:rsidR="005C0FEF">
        <w:t>;</w:t>
      </w:r>
      <w:r w:rsidR="350BEA2F">
        <w:t xml:space="preserve"> </w:t>
      </w:r>
      <w:r w:rsidR="005C0FEF">
        <w:t xml:space="preserve">Elizabeth D. Mynatt, </w:t>
      </w:r>
      <w:r w:rsidR="350BEA2F">
        <w:t xml:space="preserve">Wendy A. Rogers, </w:t>
      </w:r>
      <w:r w:rsidR="005C0FEF">
        <w:t>&amp; Sara</w:t>
      </w:r>
      <w:r w:rsidR="009A5E77">
        <w:t>h</w:t>
      </w:r>
      <w:r w:rsidR="005C0FEF">
        <w:t xml:space="preserve"> Szanton, Co-</w:t>
      </w:r>
      <w:r w:rsidR="350BEA2F">
        <w:t>Principal Investigator</w:t>
      </w:r>
      <w:r w:rsidR="005C0FEF">
        <w:t>s</w:t>
      </w:r>
      <w:r w:rsidR="00936B2E">
        <w:t xml:space="preserve"> (Total award </w:t>
      </w:r>
      <w:r w:rsidR="350BEA2F">
        <w:t>$1</w:t>
      </w:r>
      <w:r w:rsidR="007E07D4">
        <w:t>00,000</w:t>
      </w:r>
      <w:r w:rsidR="350BEA2F">
        <w:t xml:space="preserve">; Subcontract </w:t>
      </w:r>
      <w:r w:rsidR="007E07D4">
        <w:t xml:space="preserve">to Illinois: </w:t>
      </w:r>
      <w:r w:rsidR="350BEA2F">
        <w:t>$</w:t>
      </w:r>
      <w:r w:rsidR="007E07D4">
        <w:t>10,201</w:t>
      </w:r>
      <w:r w:rsidR="350BEA2F">
        <w:t xml:space="preserve">) </w:t>
      </w:r>
    </w:p>
    <w:p w14:paraId="13AAE2AE" w14:textId="77777777" w:rsidR="005C0FEF" w:rsidRDefault="005C0FEF" w:rsidP="00D71413">
      <w:pPr>
        <w:widowControl w:val="0"/>
      </w:pPr>
      <w:r w:rsidRPr="350BEA2F">
        <w:rPr>
          <w:i/>
          <w:iCs/>
        </w:rPr>
        <w:t xml:space="preserve">Supporting Social Engagement through Technology for Older Adults with and without MCI </w:t>
      </w:r>
      <w:r>
        <w:t>(4/1/18 - 12/31/18) [R43AG059450]</w:t>
      </w:r>
    </w:p>
    <w:p w14:paraId="1DC6DBF8" w14:textId="46E19505" w:rsidR="005C0FEF" w:rsidRDefault="00D177F8" w:rsidP="00D71413">
      <w:pPr>
        <w:widowControl w:val="0"/>
        <w:ind w:left="720"/>
      </w:pPr>
      <w:r>
        <w:t xml:space="preserve">National Institute on Aging (National Institutes of Health) </w:t>
      </w:r>
      <w:r w:rsidR="005C0FEF">
        <w:t>Phase I Small Business In</w:t>
      </w:r>
      <w:r>
        <w:t>novation Research Grant</w:t>
      </w:r>
      <w:r w:rsidR="005C0FEF">
        <w:t>.  Dillon Myers, Principal Investigator for Potluck, LLC and Wendy A. Rogers, Principal Investigator for University of Illinois (Total award $144,203;  Subcontra</w:t>
      </w:r>
      <w:r w:rsidR="007E07D4">
        <w:t xml:space="preserve">ct to Illinois: </w:t>
      </w:r>
      <w:r w:rsidR="005C0FEF">
        <w:t xml:space="preserve">$46,018) </w:t>
      </w:r>
    </w:p>
    <w:p w14:paraId="59413AA2" w14:textId="77777777" w:rsidR="000210F7" w:rsidRDefault="350BEA2F" w:rsidP="00D71413">
      <w:pPr>
        <w:widowControl w:val="0"/>
      </w:pPr>
      <w:r w:rsidRPr="350BEA2F">
        <w:rPr>
          <w:i/>
          <w:iCs/>
        </w:rPr>
        <w:t>Illinois Seniors Smart-Home Initiative:</w:t>
      </w:r>
      <w:r>
        <w:t xml:space="preserve"> </w:t>
      </w:r>
      <w:r w:rsidRPr="350BEA2F">
        <w:rPr>
          <w:i/>
          <w:iCs/>
        </w:rPr>
        <w:t xml:space="preserve">Information Resources, Training, &amp; Outreach </w:t>
      </w:r>
      <w:r>
        <w:t xml:space="preserve">(1/1/18 - 12/31/18) </w:t>
      </w:r>
    </w:p>
    <w:p w14:paraId="266DD7DE" w14:textId="027A8476" w:rsidR="000210F7" w:rsidRDefault="350BEA2F" w:rsidP="00D71413">
      <w:pPr>
        <w:widowControl w:val="0"/>
        <w:ind w:left="720"/>
      </w:pPr>
      <w:r>
        <w:t xml:space="preserve">Illinois Science and Energy Innovation Foundation (ISEIF): Wendy A. Rogers &amp; Paul Francisco, co-principal investigators for University of Illinois.  </w:t>
      </w:r>
      <w:r w:rsidR="003A696F">
        <w:t>(</w:t>
      </w:r>
      <w:r>
        <w:t xml:space="preserve">Total award $300,000 to Eastern Illinois University (Linda Simpson, PI); </w:t>
      </w:r>
      <w:r w:rsidR="007E07D4">
        <w:t xml:space="preserve">Subcontract to </w:t>
      </w:r>
      <w:r>
        <w:t>Illinois $115,300</w:t>
      </w:r>
      <w:r w:rsidR="003A696F">
        <w:t>)</w:t>
      </w:r>
    </w:p>
    <w:p w14:paraId="4FD83E69" w14:textId="73E1D503" w:rsidR="00892C01" w:rsidRDefault="350BEA2F" w:rsidP="001F4309">
      <w:pPr>
        <w:widowControl w:val="0"/>
      </w:pPr>
      <w:r w:rsidRPr="350BEA2F">
        <w:rPr>
          <w:i/>
          <w:iCs/>
        </w:rPr>
        <w:t xml:space="preserve">Center for Research and Education on Aging and Technology Enhancement (CREATE IV) </w:t>
      </w:r>
    </w:p>
    <w:p w14:paraId="5350A696" w14:textId="6C96886A" w:rsidR="003D7B72" w:rsidRPr="00AC7DCC" w:rsidRDefault="350BEA2F" w:rsidP="00D71413">
      <w:pPr>
        <w:widowControl w:val="0"/>
        <w:ind w:left="720" w:hanging="360"/>
      </w:pPr>
      <w:r w:rsidRPr="350BEA2F">
        <w:rPr>
          <w:i/>
          <w:iCs/>
        </w:rPr>
        <w:t>Supplement to CREATE IV</w:t>
      </w:r>
      <w:r>
        <w:t xml:space="preserve"> (</w:t>
      </w:r>
      <w:r w:rsidR="00936B2E">
        <w:t>6/15/18</w:t>
      </w:r>
      <w:r>
        <w:t xml:space="preserve"> </w:t>
      </w:r>
      <w:r w:rsidR="00936B2E">
        <w:t>-</w:t>
      </w:r>
      <w:r>
        <w:t xml:space="preserve"> </w:t>
      </w:r>
      <w:r w:rsidR="00936B2E">
        <w:t>3/31/</w:t>
      </w:r>
      <w:r w:rsidR="001F4309">
        <w:t>20</w:t>
      </w:r>
      <w:r>
        <w:t>) [P01 AG17211-17S4]</w:t>
      </w:r>
    </w:p>
    <w:p w14:paraId="67EA49F8" w14:textId="2705DC3F" w:rsidR="003D7B72" w:rsidRPr="00AC7DCC" w:rsidRDefault="350BEA2F" w:rsidP="00D71413">
      <w:pPr>
        <w:widowControl w:val="0"/>
        <w:ind w:left="720"/>
      </w:pPr>
      <w:r>
        <w:t>Research Supplement to Promote Diversity in Health-Related Research from the National Institutes of Health (National Institute on Aging): Wendy A. Rogers, Principal Investigator</w:t>
      </w:r>
      <w:r w:rsidR="007E07D4">
        <w:t>; Maurita Harris - Student (</w:t>
      </w:r>
      <w:r>
        <w:t>$6</w:t>
      </w:r>
      <w:r w:rsidR="00936B2E">
        <w:t>1</w:t>
      </w:r>
      <w:r>
        <w:t>,</w:t>
      </w:r>
      <w:r w:rsidR="00936B2E">
        <w:t>286</w:t>
      </w:r>
      <w:r>
        <w:t xml:space="preserve">) </w:t>
      </w:r>
    </w:p>
    <w:p w14:paraId="0969DEC8" w14:textId="0037B946" w:rsidR="009B3258" w:rsidRPr="00AC7DCC" w:rsidRDefault="350BEA2F" w:rsidP="00D71413">
      <w:pPr>
        <w:widowControl w:val="0"/>
        <w:ind w:left="360"/>
      </w:pPr>
      <w:r w:rsidRPr="350BEA2F">
        <w:rPr>
          <w:i/>
          <w:iCs/>
        </w:rPr>
        <w:t>Supplement to CREATE IV</w:t>
      </w:r>
      <w:r>
        <w:t xml:space="preserve"> (9/15/16 </w:t>
      </w:r>
      <w:r w:rsidR="00936B2E">
        <w:t>-</w:t>
      </w:r>
      <w:r>
        <w:t xml:space="preserve"> 3/31/1</w:t>
      </w:r>
      <w:r w:rsidR="00936B2E">
        <w:t>9</w:t>
      </w:r>
      <w:r>
        <w:t>) [P01 AG17211-17S3]</w:t>
      </w:r>
    </w:p>
    <w:p w14:paraId="09BC7193" w14:textId="528E7ACD" w:rsidR="009B3258" w:rsidRDefault="350BEA2F" w:rsidP="00D71413">
      <w:pPr>
        <w:widowControl w:val="0"/>
        <w:ind w:left="720"/>
      </w:pPr>
      <w:r>
        <w:t>Administrative Supplement “Expanding Models of Technology Acceptance to</w:t>
      </w:r>
      <w:r w:rsidR="006F37D4">
        <w:t xml:space="preserve"> Enhance Successful Deployment”</w:t>
      </w:r>
      <w:r>
        <w:t xml:space="preserve">.  National Institutes of Health (National Institute on Aging): Wendy A. Rogers, Principal Investigator ($100,000) </w:t>
      </w:r>
    </w:p>
    <w:p w14:paraId="34849ED4" w14:textId="1A5E3750" w:rsidR="009B3258" w:rsidRPr="00AC7DCC" w:rsidRDefault="350BEA2F" w:rsidP="00D71413">
      <w:pPr>
        <w:widowControl w:val="0"/>
        <w:ind w:left="720" w:hanging="360"/>
      </w:pPr>
      <w:r w:rsidRPr="350BEA2F">
        <w:rPr>
          <w:i/>
          <w:iCs/>
        </w:rPr>
        <w:t>Supplement to CREATE IV</w:t>
      </w:r>
      <w:r>
        <w:t xml:space="preserve"> (9/1/16 </w:t>
      </w:r>
      <w:r w:rsidR="00936B2E">
        <w:t>-</w:t>
      </w:r>
      <w:r>
        <w:t xml:space="preserve"> 3/31/17) [P01 AG17211-17S2]</w:t>
      </w:r>
    </w:p>
    <w:p w14:paraId="589C39A7" w14:textId="6C601A2A" w:rsidR="009B3258" w:rsidRPr="00AC7DCC" w:rsidRDefault="350BEA2F" w:rsidP="00D71413">
      <w:pPr>
        <w:widowControl w:val="0"/>
        <w:ind w:left="720"/>
      </w:pPr>
      <w:r>
        <w:t xml:space="preserve">Research Supplement to Promote Diversity in Health-Related Research from the National Institutes of Health (National Institute on Aging): Wendy A. Rogers, Principal Investigator; Christina Harrington - Student ($60,032) </w:t>
      </w:r>
    </w:p>
    <w:p w14:paraId="7D6FC6AA" w14:textId="77777777" w:rsidR="004A0FBB" w:rsidRDefault="004A0FBB" w:rsidP="00D71413">
      <w:pPr>
        <w:widowControl w:val="0"/>
      </w:pPr>
      <w:r w:rsidRPr="350BEA2F">
        <w:rPr>
          <w:i/>
          <w:iCs/>
        </w:rPr>
        <w:t>Technologies to Support Successful Aging with Disability</w:t>
      </w:r>
      <w:r w:rsidR="00D914CE" w:rsidRPr="350BEA2F">
        <w:rPr>
          <w:i/>
          <w:iCs/>
        </w:rPr>
        <w:t xml:space="preserve"> (TechSAge)</w:t>
      </w:r>
      <w:r w:rsidRPr="0040074C">
        <w:t xml:space="preserve"> (</w:t>
      </w:r>
      <w:r>
        <w:t>10</w:t>
      </w:r>
      <w:r>
        <w:rPr>
          <w:color w:val="000000"/>
          <w:shd w:val="clear" w:color="auto" w:fill="FFFFFF"/>
        </w:rPr>
        <w:t>/</w:t>
      </w:r>
      <w:r w:rsidRPr="0040074C">
        <w:rPr>
          <w:color w:val="000000"/>
          <w:shd w:val="clear" w:color="auto" w:fill="FFFFFF"/>
        </w:rPr>
        <w:t>1/</w:t>
      </w:r>
      <w:r>
        <w:rPr>
          <w:color w:val="000000"/>
          <w:shd w:val="clear" w:color="auto" w:fill="FFFFFF"/>
        </w:rPr>
        <w:t>13</w:t>
      </w:r>
      <w:r w:rsidR="00205A8E">
        <w:rPr>
          <w:color w:val="000000"/>
          <w:shd w:val="clear" w:color="auto" w:fill="FFFFFF"/>
        </w:rPr>
        <w:t xml:space="preserve"> </w:t>
      </w:r>
      <w:r>
        <w:rPr>
          <w:color w:val="000000"/>
          <w:shd w:val="clear" w:color="auto" w:fill="FFFFFF"/>
        </w:rPr>
        <w:t>-</w:t>
      </w:r>
      <w:r w:rsidR="00205A8E">
        <w:rPr>
          <w:color w:val="000000"/>
          <w:shd w:val="clear" w:color="auto" w:fill="FFFFFF"/>
        </w:rPr>
        <w:t xml:space="preserve"> </w:t>
      </w:r>
      <w:r>
        <w:rPr>
          <w:color w:val="000000"/>
          <w:shd w:val="clear" w:color="auto" w:fill="FFFFFF"/>
        </w:rPr>
        <w:t>9/30/</w:t>
      </w:r>
      <w:r w:rsidRPr="0040074C">
        <w:rPr>
          <w:color w:val="000000"/>
          <w:shd w:val="clear" w:color="auto" w:fill="FFFFFF"/>
        </w:rPr>
        <w:t>1</w:t>
      </w:r>
      <w:r>
        <w:rPr>
          <w:color w:val="000000"/>
          <w:shd w:val="clear" w:color="auto" w:fill="FFFFFF"/>
        </w:rPr>
        <w:t>8) [</w:t>
      </w:r>
      <w:r>
        <w:t>H133E130037</w:t>
      </w:r>
      <w:r w:rsidR="00714213">
        <w:t xml:space="preserve"> through Department of Education; </w:t>
      </w:r>
      <w:r w:rsidR="00714213" w:rsidRPr="00714213">
        <w:t>90RE5016-01-00</w:t>
      </w:r>
      <w:r w:rsidR="00714213">
        <w:t xml:space="preserve"> through Administration for Community Living, when NIDRR became NIDILRR</w:t>
      </w:r>
      <w:r>
        <w:t>]</w:t>
      </w:r>
    </w:p>
    <w:p w14:paraId="2BE186AF" w14:textId="4FABDB3C" w:rsidR="004A0FBB" w:rsidRPr="00493425" w:rsidRDefault="350BEA2F" w:rsidP="00D71413">
      <w:pPr>
        <w:widowControl w:val="0"/>
        <w:ind w:left="720"/>
        <w:rPr>
          <w:color w:val="000000" w:themeColor="text1"/>
        </w:rPr>
      </w:pPr>
      <w:r w:rsidRPr="350BEA2F">
        <w:rPr>
          <w:color w:val="000000" w:themeColor="text1"/>
        </w:rPr>
        <w:t xml:space="preserve">National Institute on Disability, Independent Living, and Rehabilitation Research (NIDILRR), Rehabilitation Engineering Research Center (RERC).  </w:t>
      </w:r>
      <w:r>
        <w:t>Jon Sanford, Wendy A. Rogers, Tracy L. Mitzner, Co-Principal Investigators</w:t>
      </w:r>
      <w:r w:rsidRPr="350BEA2F">
        <w:rPr>
          <w:color w:val="000000" w:themeColor="text1"/>
        </w:rPr>
        <w:t xml:space="preserve"> </w:t>
      </w:r>
      <w:r>
        <w:t>(</w:t>
      </w:r>
      <w:r w:rsidR="007E07D4">
        <w:t xml:space="preserve">(Total award </w:t>
      </w:r>
      <w:r>
        <w:t>$4,624,977</w:t>
      </w:r>
      <w:r w:rsidR="007E07D4">
        <w:t xml:space="preserve">; </w:t>
      </w:r>
      <w:r>
        <w:t>Rogers’</w:t>
      </w:r>
      <w:r w:rsidR="00DC10E4">
        <w:t xml:space="preserve"> component: $933,094</w:t>
      </w:r>
      <w:r>
        <w:t>)</w:t>
      </w:r>
    </w:p>
    <w:p w14:paraId="18B06605" w14:textId="77777777" w:rsidR="009B3258" w:rsidRDefault="009B3258" w:rsidP="00D71413">
      <w:pPr>
        <w:widowControl w:val="0"/>
      </w:pPr>
      <w:r w:rsidRPr="350BEA2F">
        <w:rPr>
          <w:i/>
          <w:iCs/>
        </w:rPr>
        <w:t>Research Training in Cognitive Aging</w:t>
      </w:r>
      <w:r w:rsidRPr="0040074C">
        <w:t xml:space="preserve"> (</w:t>
      </w:r>
      <w:r w:rsidRPr="0040074C">
        <w:rPr>
          <w:color w:val="000000"/>
          <w:shd w:val="clear" w:color="auto" w:fill="FFFFFF"/>
        </w:rPr>
        <w:t>07/01/1988 - 04/30/20</w:t>
      </w:r>
      <w:r>
        <w:rPr>
          <w:color w:val="000000"/>
          <w:shd w:val="clear" w:color="auto" w:fill="FFFFFF"/>
        </w:rPr>
        <w:t>20)</w:t>
      </w:r>
      <w:r w:rsidRPr="0040074C">
        <w:t xml:space="preserve"> [</w:t>
      </w:r>
      <w:r w:rsidRPr="0040074C">
        <w:rPr>
          <w:color w:val="000000"/>
          <w:shd w:val="clear" w:color="auto" w:fill="FFFFFF"/>
        </w:rPr>
        <w:t>T32AG000175]</w:t>
      </w:r>
      <w:r>
        <w:rPr>
          <w:color w:val="000000"/>
          <w:shd w:val="clear" w:color="auto" w:fill="FFFFFF"/>
        </w:rPr>
        <w:t xml:space="preserve"> </w:t>
      </w:r>
    </w:p>
    <w:p w14:paraId="270D13D9" w14:textId="2D0D3089" w:rsidR="009B3258" w:rsidRPr="0040074C" w:rsidRDefault="009B3258" w:rsidP="00D71413">
      <w:pPr>
        <w:widowControl w:val="0"/>
        <w:ind w:left="720"/>
      </w:pPr>
      <w:r w:rsidRPr="0040074C">
        <w:t xml:space="preserve">National Institutes of Health (National Institute on Aging) </w:t>
      </w:r>
      <w:r>
        <w:t>R</w:t>
      </w:r>
      <w:r w:rsidRPr="0040074C">
        <w:rPr>
          <w:color w:val="000000"/>
          <w:shd w:val="clear" w:color="auto" w:fill="FFFFFF"/>
        </w:rPr>
        <w:t xml:space="preserve">uth </w:t>
      </w:r>
      <w:r>
        <w:rPr>
          <w:color w:val="000000"/>
          <w:shd w:val="clear" w:color="auto" w:fill="FFFFFF"/>
        </w:rPr>
        <w:t>L</w:t>
      </w:r>
      <w:r w:rsidRPr="0040074C">
        <w:rPr>
          <w:color w:val="000000"/>
          <w:shd w:val="clear" w:color="auto" w:fill="FFFFFF"/>
        </w:rPr>
        <w:t xml:space="preserve">. </w:t>
      </w:r>
      <w:proofErr w:type="spellStart"/>
      <w:r>
        <w:rPr>
          <w:color w:val="000000"/>
          <w:shd w:val="clear" w:color="auto" w:fill="FFFFFF"/>
        </w:rPr>
        <w:t>K</w:t>
      </w:r>
      <w:r w:rsidRPr="0040074C">
        <w:rPr>
          <w:color w:val="000000"/>
          <w:shd w:val="clear" w:color="auto" w:fill="FFFFFF"/>
        </w:rPr>
        <w:t>irschstein</w:t>
      </w:r>
      <w:proofErr w:type="spellEnd"/>
      <w:r w:rsidRPr="0040074C">
        <w:rPr>
          <w:color w:val="000000"/>
          <w:shd w:val="clear" w:color="auto" w:fill="FFFFFF"/>
        </w:rPr>
        <w:t xml:space="preserve"> </w:t>
      </w:r>
      <w:r>
        <w:rPr>
          <w:color w:val="000000"/>
          <w:shd w:val="clear" w:color="auto" w:fill="FFFFFF"/>
        </w:rPr>
        <w:t>N</w:t>
      </w:r>
      <w:r w:rsidRPr="0040074C">
        <w:rPr>
          <w:color w:val="000000"/>
          <w:shd w:val="clear" w:color="auto" w:fill="FFFFFF"/>
        </w:rPr>
        <w:t xml:space="preserve">ational </w:t>
      </w:r>
      <w:r>
        <w:rPr>
          <w:color w:val="000000"/>
          <w:shd w:val="clear" w:color="auto" w:fill="FFFFFF"/>
        </w:rPr>
        <w:t>R</w:t>
      </w:r>
      <w:r w:rsidRPr="0040074C">
        <w:rPr>
          <w:color w:val="000000"/>
          <w:shd w:val="clear" w:color="auto" w:fill="FFFFFF"/>
        </w:rPr>
        <w:t xml:space="preserve">esearch </w:t>
      </w:r>
      <w:r>
        <w:rPr>
          <w:color w:val="000000"/>
          <w:shd w:val="clear" w:color="auto" w:fill="FFFFFF"/>
        </w:rPr>
        <w:t>S</w:t>
      </w:r>
      <w:r w:rsidRPr="0040074C">
        <w:rPr>
          <w:color w:val="000000"/>
          <w:shd w:val="clear" w:color="auto" w:fill="FFFFFF"/>
        </w:rPr>
        <w:t xml:space="preserve">ervice </w:t>
      </w:r>
      <w:r>
        <w:rPr>
          <w:color w:val="000000"/>
          <w:shd w:val="clear" w:color="auto" w:fill="FFFFFF"/>
        </w:rPr>
        <w:t>A</w:t>
      </w:r>
      <w:r w:rsidRPr="0040074C">
        <w:rPr>
          <w:color w:val="000000"/>
          <w:shd w:val="clear" w:color="auto" w:fill="FFFFFF"/>
        </w:rPr>
        <w:t>ward (</w:t>
      </w:r>
      <w:r>
        <w:rPr>
          <w:color w:val="000000"/>
          <w:shd w:val="clear" w:color="auto" w:fill="FFFFFF"/>
        </w:rPr>
        <w:t>NRSA</w:t>
      </w:r>
      <w:r w:rsidRPr="0040074C">
        <w:rPr>
          <w:color w:val="000000"/>
          <w:shd w:val="clear" w:color="auto" w:fill="FFFFFF"/>
        </w:rPr>
        <w:t xml:space="preserve">) </w:t>
      </w:r>
      <w:r>
        <w:rPr>
          <w:color w:val="000000"/>
          <w:shd w:val="clear" w:color="auto" w:fill="FFFFFF"/>
        </w:rPr>
        <w:t>I</w:t>
      </w:r>
      <w:r w:rsidRPr="0040074C">
        <w:rPr>
          <w:color w:val="000000"/>
          <w:shd w:val="clear" w:color="auto" w:fill="FFFFFF"/>
        </w:rPr>
        <w:t xml:space="preserve">nstitutional </w:t>
      </w:r>
      <w:r>
        <w:rPr>
          <w:color w:val="000000"/>
          <w:shd w:val="clear" w:color="auto" w:fill="FFFFFF"/>
        </w:rPr>
        <w:t>R</w:t>
      </w:r>
      <w:r w:rsidRPr="0040074C">
        <w:rPr>
          <w:color w:val="000000"/>
          <w:shd w:val="clear" w:color="auto" w:fill="FFFFFF"/>
        </w:rPr>
        <w:t xml:space="preserve">esearch </w:t>
      </w:r>
      <w:r>
        <w:rPr>
          <w:color w:val="000000"/>
          <w:shd w:val="clear" w:color="auto" w:fill="FFFFFF"/>
        </w:rPr>
        <w:t>T</w:t>
      </w:r>
      <w:r w:rsidRPr="0040074C">
        <w:rPr>
          <w:color w:val="000000"/>
          <w:shd w:val="clear" w:color="auto" w:fill="FFFFFF"/>
        </w:rPr>
        <w:t xml:space="preserve">raining </w:t>
      </w:r>
      <w:r>
        <w:rPr>
          <w:color w:val="000000"/>
          <w:shd w:val="clear" w:color="auto" w:fill="FFFFFF"/>
        </w:rPr>
        <w:t>G</w:t>
      </w:r>
      <w:r w:rsidRPr="0040074C">
        <w:rPr>
          <w:color w:val="000000"/>
          <w:shd w:val="clear" w:color="auto" w:fill="FFFFFF"/>
        </w:rPr>
        <w:t>rant</w:t>
      </w:r>
      <w:r>
        <w:t xml:space="preserve">: Program Directors Wendy Rogers and Audrey Duarte. (2015-2020 budget: </w:t>
      </w:r>
      <w:r w:rsidRPr="00A66873">
        <w:t>$</w:t>
      </w:r>
      <w:r>
        <w:t>1,737,580</w:t>
      </w:r>
      <w:r w:rsidRPr="00AC7DCC">
        <w:t>)</w:t>
      </w:r>
      <w:r>
        <w:t xml:space="preserve"> (Project Director </w:t>
      </w:r>
      <w:r w:rsidR="00CC08DA">
        <w:t>2012-2016</w:t>
      </w:r>
      <w:r>
        <w:t>)</w:t>
      </w:r>
    </w:p>
    <w:p w14:paraId="53CFB6F5" w14:textId="77777777" w:rsidR="00E74139" w:rsidRPr="006E0261" w:rsidRDefault="00A66873" w:rsidP="00D71413">
      <w:pPr>
        <w:widowControl w:val="0"/>
      </w:pPr>
      <w:r w:rsidRPr="350BEA2F">
        <w:rPr>
          <w:i/>
          <w:iCs/>
        </w:rPr>
        <w:t xml:space="preserve">System for Tracking and Managing Pain (STAMP) </w:t>
      </w:r>
      <w:r w:rsidR="00E74139" w:rsidRPr="006E0261">
        <w:t>(</w:t>
      </w:r>
      <w:r w:rsidR="006E0261" w:rsidRPr="006E0261">
        <w:t>August 15, 2012-</w:t>
      </w:r>
      <w:r w:rsidR="00763BFC">
        <w:t>August</w:t>
      </w:r>
      <w:r w:rsidR="006E0261" w:rsidRPr="006E0261">
        <w:t xml:space="preserve"> 14, 2013</w:t>
      </w:r>
      <w:r w:rsidR="00E74139" w:rsidRPr="006E0261">
        <w:t>)</w:t>
      </w:r>
      <w:r w:rsidR="00EE50C8">
        <w:t xml:space="preserve"> </w:t>
      </w:r>
      <w:r w:rsidR="00EE50C8">
        <w:br/>
      </w:r>
      <w:r w:rsidR="00EE50C8" w:rsidRPr="00200C23">
        <w:t>[</w:t>
      </w:r>
      <w:r w:rsidR="00EE50C8" w:rsidRPr="00200C23">
        <w:rPr>
          <w:color w:val="000000"/>
          <w:shd w:val="clear" w:color="auto" w:fill="FFFFFF"/>
        </w:rPr>
        <w:t>R43</w:t>
      </w:r>
      <w:r w:rsidR="00EE50C8">
        <w:rPr>
          <w:color w:val="000000"/>
          <w:shd w:val="clear" w:color="auto" w:fill="FFFFFF"/>
        </w:rPr>
        <w:t xml:space="preserve"> </w:t>
      </w:r>
      <w:r w:rsidR="00EE50C8" w:rsidRPr="00200C23">
        <w:rPr>
          <w:color w:val="000000"/>
          <w:shd w:val="clear" w:color="auto" w:fill="FFFFFF"/>
        </w:rPr>
        <w:t>TR</w:t>
      </w:r>
      <w:r w:rsidR="00EE50C8">
        <w:rPr>
          <w:color w:val="000000"/>
          <w:shd w:val="clear" w:color="auto" w:fill="FFFFFF"/>
        </w:rPr>
        <w:t xml:space="preserve"> </w:t>
      </w:r>
      <w:r w:rsidR="00EE50C8" w:rsidRPr="00200C23">
        <w:rPr>
          <w:color w:val="000000"/>
          <w:shd w:val="clear" w:color="auto" w:fill="FFFFFF"/>
        </w:rPr>
        <w:t>000474]</w:t>
      </w:r>
    </w:p>
    <w:p w14:paraId="1A6B5799" w14:textId="26994B49" w:rsidR="00E74139" w:rsidRPr="00200C23" w:rsidRDefault="350BEA2F" w:rsidP="00D71413">
      <w:pPr>
        <w:widowControl w:val="0"/>
        <w:autoSpaceDE w:val="0"/>
        <w:autoSpaceDN w:val="0"/>
        <w:adjustRightInd w:val="0"/>
        <w:ind w:left="720"/>
      </w:pPr>
      <w:r>
        <w:lastRenderedPageBreak/>
        <w:t xml:space="preserve">Phase I Small Business Innovation Research Grant from the National Center for Advancing Translational Sciences (National Institutes of Health).  Camilla Knott, Principal Investigator for </w:t>
      </w:r>
      <w:proofErr w:type="spellStart"/>
      <w:r>
        <w:t>Aptima</w:t>
      </w:r>
      <w:proofErr w:type="spellEnd"/>
      <w:r>
        <w:t xml:space="preserve"> and Wendy A. Rogers, Principal Investigator for Georgia Tech. (</w:t>
      </w:r>
      <w:r w:rsidR="003A696F">
        <w:t xml:space="preserve">Total Award $150,000; </w:t>
      </w:r>
      <w:r>
        <w:t xml:space="preserve">Subcontract to GT: $39,600). </w:t>
      </w:r>
    </w:p>
    <w:p w14:paraId="7B979237" w14:textId="77777777" w:rsidR="00555D65" w:rsidRPr="00AC7DCC" w:rsidRDefault="350BEA2F" w:rsidP="00D71413">
      <w:pPr>
        <w:widowControl w:val="0"/>
        <w:ind w:left="720" w:hanging="720"/>
      </w:pPr>
      <w:r w:rsidRPr="350BEA2F">
        <w:rPr>
          <w:i/>
          <w:iCs/>
        </w:rPr>
        <w:t xml:space="preserve">Assistive Mobile Manipulation for Older Adults at Home </w:t>
      </w:r>
      <w:r>
        <w:t>(June 1, 2010 – May 31, 2012)</w:t>
      </w:r>
    </w:p>
    <w:p w14:paraId="6DBFFBD9" w14:textId="77777777" w:rsidR="00555D65" w:rsidRDefault="350BEA2F" w:rsidP="00D71413">
      <w:pPr>
        <w:widowControl w:val="0"/>
        <w:ind w:left="720"/>
      </w:pPr>
      <w:r>
        <w:t xml:space="preserve">Willow Garage: Charlie Kemp, Wendy A. Rogers, James Rehg, Andrea </w:t>
      </w:r>
      <w:proofErr w:type="spellStart"/>
      <w:r>
        <w:t>Thomaz</w:t>
      </w:r>
      <w:proofErr w:type="spellEnd"/>
      <w:r>
        <w:t>, Tracy Mitzner, &amp; Brian Jones (technology grant: PR2 Beta Robot ~value $400,000)</w:t>
      </w:r>
    </w:p>
    <w:p w14:paraId="5617607A" w14:textId="423EC337" w:rsidR="00A052D8" w:rsidRPr="00AC7DCC" w:rsidRDefault="350BEA2F" w:rsidP="00D71413">
      <w:pPr>
        <w:widowControl w:val="0"/>
      </w:pPr>
      <w:r w:rsidRPr="350BEA2F">
        <w:rPr>
          <w:i/>
          <w:iCs/>
        </w:rPr>
        <w:t xml:space="preserve">Center for Research and Education on Aging and Technology Enhancement (CREATE III) </w:t>
      </w:r>
      <w:r>
        <w:t>(8/1/09 – 7/31/14 extended to 7/31/15) [P01 AG17211]</w:t>
      </w:r>
    </w:p>
    <w:p w14:paraId="204858AC" w14:textId="2698220C" w:rsidR="00A052D8" w:rsidRDefault="350BEA2F" w:rsidP="00D71413">
      <w:pPr>
        <w:widowControl w:val="0"/>
        <w:ind w:left="720"/>
      </w:pPr>
      <w:r>
        <w:t>National Institutes of Health (National Institute on Aging): Wendy A. Rogers and Arthur D. Fisk, Co-Principal Investigators for “Advancing health and well-being in the home environment through technology.” (Funding for Rogers/Fisk component: $2,517,510)</w:t>
      </w:r>
    </w:p>
    <w:p w14:paraId="1A82BBE9" w14:textId="77777777" w:rsidR="00B4530D" w:rsidRPr="00AC7DCC" w:rsidRDefault="350BEA2F" w:rsidP="00D71413">
      <w:pPr>
        <w:widowControl w:val="0"/>
        <w:ind w:left="720" w:hanging="720"/>
      </w:pPr>
      <w:r w:rsidRPr="350BEA2F">
        <w:rPr>
          <w:i/>
          <w:iCs/>
        </w:rPr>
        <w:t xml:space="preserve">Technology Acceptance – Phase IV </w:t>
      </w:r>
      <w:r>
        <w:t>(April 1, 2008 – September 30, 2009)</w:t>
      </w:r>
    </w:p>
    <w:p w14:paraId="0127C03D" w14:textId="56D83D26" w:rsidR="00B4530D" w:rsidRDefault="350BEA2F" w:rsidP="00D71413">
      <w:pPr>
        <w:widowControl w:val="0"/>
        <w:ind w:left="720"/>
      </w:pPr>
      <w:r>
        <w:t xml:space="preserve">Deere &amp; Company: </w:t>
      </w:r>
      <w:proofErr w:type="spellStart"/>
      <w:r>
        <w:t>Koert</w:t>
      </w:r>
      <w:proofErr w:type="spellEnd"/>
      <w:r>
        <w:t xml:space="preserve"> van </w:t>
      </w:r>
      <w:proofErr w:type="spellStart"/>
      <w:r>
        <w:t>Ittersum</w:t>
      </w:r>
      <w:proofErr w:type="spellEnd"/>
      <w:r>
        <w:t>, Wendy A. Rogers, Arthur D. Fisk, &amp; Leonard Parsons, Co-Principal Investigators ($227,030)</w:t>
      </w:r>
    </w:p>
    <w:p w14:paraId="0AC3B719" w14:textId="77777777" w:rsidR="009C2274" w:rsidRPr="00AC7DCC" w:rsidRDefault="009C2274" w:rsidP="00D71413">
      <w:pPr>
        <w:widowControl w:val="0"/>
        <w:ind w:left="720" w:hanging="720"/>
      </w:pPr>
      <w:r w:rsidRPr="350BEA2F">
        <w:rPr>
          <w:i/>
          <w:iCs/>
        </w:rPr>
        <w:t xml:space="preserve">Technology Acceptance – Phase III </w:t>
      </w:r>
      <w:r w:rsidRPr="00AC7DCC">
        <w:t>(January 1, 200</w:t>
      </w:r>
      <w:r>
        <w:t>7</w:t>
      </w:r>
      <w:r w:rsidRPr="00AC7DCC">
        <w:t xml:space="preserve"> – December 31, 200</w:t>
      </w:r>
      <w:r>
        <w:t>7</w:t>
      </w:r>
      <w:r w:rsidRPr="00AC7DCC">
        <w:t>)</w:t>
      </w:r>
    </w:p>
    <w:p w14:paraId="3225C24F" w14:textId="4A6DFBD9" w:rsidR="009C2274" w:rsidRDefault="350BEA2F" w:rsidP="00D71413">
      <w:pPr>
        <w:widowControl w:val="0"/>
        <w:ind w:left="720"/>
      </w:pPr>
      <w:r>
        <w:t xml:space="preserve">Deere &amp; Company: </w:t>
      </w:r>
      <w:proofErr w:type="spellStart"/>
      <w:r>
        <w:t>Koert</w:t>
      </w:r>
      <w:proofErr w:type="spellEnd"/>
      <w:r>
        <w:t xml:space="preserve"> van </w:t>
      </w:r>
      <w:proofErr w:type="spellStart"/>
      <w:r>
        <w:t>Ittersum</w:t>
      </w:r>
      <w:proofErr w:type="spellEnd"/>
      <w:r>
        <w:t>, Wendy A. Rogers, Arthur D. Fisk, &amp; Leonard Parsons, Co-Principal Investigators ($292,590)</w:t>
      </w:r>
    </w:p>
    <w:p w14:paraId="6C284CEE" w14:textId="77777777" w:rsidR="009C2274" w:rsidRPr="00AC7DCC" w:rsidRDefault="009C2274" w:rsidP="00D71413">
      <w:pPr>
        <w:widowControl w:val="0"/>
        <w:ind w:left="720" w:hanging="720"/>
      </w:pPr>
      <w:r w:rsidRPr="350BEA2F">
        <w:rPr>
          <w:i/>
          <w:iCs/>
        </w:rPr>
        <w:t xml:space="preserve">Technology Acceptance – Phase II </w:t>
      </w:r>
      <w:r w:rsidRPr="00AC7DCC">
        <w:t>(January 1, 2006 – December 31, 2006)</w:t>
      </w:r>
    </w:p>
    <w:p w14:paraId="492612C1" w14:textId="3E646165" w:rsidR="009C2274" w:rsidRPr="00AC7DCC" w:rsidRDefault="350BEA2F" w:rsidP="00D71413">
      <w:pPr>
        <w:widowControl w:val="0"/>
        <w:ind w:left="720"/>
      </w:pPr>
      <w:r>
        <w:t xml:space="preserve">Deere &amp; Company: Wendy A. Rogers, Arthur D. Fisk, Leonard Parsons, &amp; </w:t>
      </w:r>
      <w:proofErr w:type="spellStart"/>
      <w:r>
        <w:t>Koert</w:t>
      </w:r>
      <w:proofErr w:type="spellEnd"/>
      <w:r>
        <w:t xml:space="preserve"> van </w:t>
      </w:r>
      <w:proofErr w:type="spellStart"/>
      <w:r>
        <w:t>Ittersum</w:t>
      </w:r>
      <w:proofErr w:type="spellEnd"/>
      <w:r>
        <w:t>, Co-Principal Inv</w:t>
      </w:r>
      <w:r w:rsidR="00DC10E4">
        <w:t>estigators ($154,579</w:t>
      </w:r>
      <w:r>
        <w:t>)</w:t>
      </w:r>
    </w:p>
    <w:p w14:paraId="00151EBC" w14:textId="598999DB" w:rsidR="009C2274" w:rsidRPr="00AC7DCC" w:rsidRDefault="350BEA2F" w:rsidP="00D71413">
      <w:pPr>
        <w:widowControl w:val="0"/>
        <w:ind w:left="720" w:hanging="720"/>
        <w:rPr>
          <w:i/>
          <w:iCs/>
        </w:rPr>
      </w:pPr>
      <w:r w:rsidRPr="350BEA2F">
        <w:rPr>
          <w:i/>
          <w:iCs/>
        </w:rPr>
        <w:t>Center for Research and Education on Aging and Technology Enhancement (CREATE II)</w:t>
      </w:r>
    </w:p>
    <w:p w14:paraId="4D2164C6" w14:textId="77777777" w:rsidR="009C2274" w:rsidRPr="00AC7DCC" w:rsidRDefault="009C2274" w:rsidP="00D71413">
      <w:pPr>
        <w:widowControl w:val="0"/>
        <w:ind w:left="720"/>
      </w:pPr>
      <w:r w:rsidRPr="00AC7DCC">
        <w:t>(8/15/04 - 7/31/09)</w:t>
      </w:r>
      <w:r w:rsidR="00CD32AA">
        <w:t xml:space="preserve"> [P01 AG17211]</w:t>
      </w:r>
    </w:p>
    <w:p w14:paraId="36560058" w14:textId="19D266A4" w:rsidR="009C2274" w:rsidRPr="00AC7DCC" w:rsidRDefault="350BEA2F" w:rsidP="00D71413">
      <w:pPr>
        <w:widowControl w:val="0"/>
        <w:ind w:left="720"/>
      </w:pPr>
      <w:r>
        <w:t>National Institutes of Health (National Institute on Aging): Wendy A. Rogers and Arthur D. Fisk, Co-Principal Investigators for “Design of collaborative systems.” (Funding for Rogers/Fisk component: $1,237,326)</w:t>
      </w:r>
      <w:bookmarkStart w:id="0" w:name="OLE_LINK8"/>
      <w:bookmarkStart w:id="1" w:name="OLE_LINK9"/>
      <w:bookmarkEnd w:id="0"/>
      <w:bookmarkEnd w:id="1"/>
    </w:p>
    <w:p w14:paraId="585B65E5" w14:textId="77777777" w:rsidR="006C54C4" w:rsidRPr="00AC7DCC" w:rsidRDefault="350BEA2F" w:rsidP="00D71413">
      <w:pPr>
        <w:widowControl w:val="0"/>
        <w:ind w:left="720" w:hanging="360"/>
      </w:pPr>
      <w:r w:rsidRPr="350BEA2F">
        <w:rPr>
          <w:i/>
          <w:iCs/>
        </w:rPr>
        <w:t>Supplement to CREATE:</w:t>
      </w:r>
      <w:r>
        <w:t xml:space="preserve"> </w:t>
      </w:r>
      <w:r w:rsidRPr="350BEA2F">
        <w:rPr>
          <w:i/>
          <w:iCs/>
        </w:rPr>
        <w:t>Design of Collaborative Systems</w:t>
      </w:r>
      <w:r>
        <w:t xml:space="preserve"> (10/1/06 - 9/30/08)</w:t>
      </w:r>
    </w:p>
    <w:p w14:paraId="265A7883" w14:textId="16F26778" w:rsidR="006C54C4" w:rsidRPr="00AC7DCC" w:rsidRDefault="350BEA2F" w:rsidP="00D71413">
      <w:pPr>
        <w:widowControl w:val="0"/>
        <w:ind w:left="720"/>
      </w:pPr>
      <w:r>
        <w:t xml:space="preserve">National Institutes of Health (National Institute on Aging): Wendy A. Rogers, Principal Investigator; </w:t>
      </w:r>
      <w:r w:rsidR="00A30E8E">
        <w:t xml:space="preserve">Student - </w:t>
      </w:r>
      <w:r>
        <w:t xml:space="preserve">Jamye Hickman ($82,363) </w:t>
      </w:r>
    </w:p>
    <w:p w14:paraId="16A1C5DF" w14:textId="77777777" w:rsidR="009C2274" w:rsidRPr="00AC7DCC" w:rsidRDefault="009C2274" w:rsidP="00D71413">
      <w:pPr>
        <w:widowControl w:val="0"/>
        <w:ind w:left="720" w:hanging="720"/>
      </w:pPr>
      <w:r w:rsidRPr="350BEA2F">
        <w:rPr>
          <w:i/>
          <w:iCs/>
        </w:rPr>
        <w:t>Designing Memory Surrogates in an Aware Home</w:t>
      </w:r>
      <w:r w:rsidRPr="00AC7DCC">
        <w:t xml:space="preserve"> (7/1/03 - 6/30/04)</w:t>
      </w:r>
      <w:r w:rsidR="00AF051A">
        <w:t xml:space="preserve"> </w:t>
      </w:r>
    </w:p>
    <w:p w14:paraId="172B4F20" w14:textId="06B9E445" w:rsidR="009C2274" w:rsidRPr="00AC7DCC" w:rsidRDefault="350BEA2F" w:rsidP="00D71413">
      <w:pPr>
        <w:widowControl w:val="0"/>
        <w:ind w:left="720"/>
      </w:pPr>
      <w:r>
        <w:t>Georgia Tech Broadband Institute Research Project: Elizabeth D. Mynatt &amp; Wendy A. Rogers, Co-Principal Investigators ($20,000)</w:t>
      </w:r>
    </w:p>
    <w:p w14:paraId="02BF90B5" w14:textId="77777777" w:rsidR="009C2274" w:rsidRPr="00AC7DCC" w:rsidRDefault="350BEA2F" w:rsidP="00D71413">
      <w:pPr>
        <w:widowControl w:val="0"/>
      </w:pPr>
      <w:r w:rsidRPr="350BEA2F">
        <w:rPr>
          <w:i/>
          <w:iCs/>
        </w:rPr>
        <w:t xml:space="preserve">The Aware Home: Sustaining the Quality of Life for an Aging Population </w:t>
      </w:r>
      <w:r>
        <w:t>(10/1/01-8/31/07) [ITR Grant 0121661]</w:t>
      </w:r>
    </w:p>
    <w:p w14:paraId="7D1F0AC7" w14:textId="3A25179A" w:rsidR="009C2274" w:rsidRDefault="350BEA2F" w:rsidP="00D71413">
      <w:pPr>
        <w:widowControl w:val="0"/>
        <w:ind w:left="720"/>
      </w:pPr>
      <w:r>
        <w:t xml:space="preserve">National Science Foundation Information Technology Research Grant: Gregory </w:t>
      </w:r>
      <w:proofErr w:type="spellStart"/>
      <w:r>
        <w:t>Abowd</w:t>
      </w:r>
      <w:proofErr w:type="spellEnd"/>
      <w:r>
        <w:t xml:space="preserve">, Wendy Rogers, Elizabeth Mynatt, Aaron </w:t>
      </w:r>
      <w:proofErr w:type="spellStart"/>
      <w:r>
        <w:t>Bobick</w:t>
      </w:r>
      <w:proofErr w:type="spellEnd"/>
      <w:r>
        <w:t xml:space="preserve">, Irfan Essa, Co-Principal Investigators </w:t>
      </w:r>
      <w:r w:rsidR="004775C8" w:rsidRPr="004775C8">
        <w:t>$4,999,987</w:t>
      </w:r>
      <w:r>
        <w:t xml:space="preserve">) </w:t>
      </w:r>
    </w:p>
    <w:p w14:paraId="233469AC" w14:textId="77777777" w:rsidR="009C2274" w:rsidRPr="00AC7DCC" w:rsidRDefault="009C2274" w:rsidP="00D71413">
      <w:pPr>
        <w:widowControl w:val="0"/>
        <w:ind w:left="720" w:hanging="720"/>
      </w:pPr>
      <w:r w:rsidRPr="350BEA2F">
        <w:rPr>
          <w:i/>
          <w:iCs/>
        </w:rPr>
        <w:t>Task Strategies, Aging, and Skill Acquisition</w:t>
      </w:r>
      <w:r w:rsidRPr="00AC7DCC">
        <w:t xml:space="preserve"> (9/15/99 - 9/14/04 </w:t>
      </w:r>
      <w:proofErr w:type="spellStart"/>
      <w:r w:rsidRPr="00AC7DCC">
        <w:t>ext</w:t>
      </w:r>
      <w:proofErr w:type="spellEnd"/>
      <w:r w:rsidRPr="00AC7DCC">
        <w:t xml:space="preserve"> to 8/31/05)</w:t>
      </w:r>
      <w:r w:rsidR="00CD32AA">
        <w:t xml:space="preserve"> [R01 </w:t>
      </w:r>
      <w:r w:rsidR="00CD32AA">
        <w:rPr>
          <w:snapToGrid w:val="0"/>
          <w:color w:val="000000"/>
        </w:rPr>
        <w:t>AG18177]</w:t>
      </w:r>
    </w:p>
    <w:p w14:paraId="2458F5E2" w14:textId="39F0ED2E" w:rsidR="009C2274" w:rsidRPr="00AC7DCC" w:rsidRDefault="350BEA2F" w:rsidP="00D71413">
      <w:pPr>
        <w:widowControl w:val="0"/>
        <w:ind w:left="720"/>
      </w:pPr>
      <w:r>
        <w:t>National Institutes of Health (National Institute on Aging): Wendy A. Rogers - Principal Investigator (</w:t>
      </w:r>
      <w:r w:rsidR="00DC10E4">
        <w:t>$412,282</w:t>
      </w:r>
      <w:r>
        <w:t>)</w:t>
      </w:r>
    </w:p>
    <w:p w14:paraId="184B5EEB" w14:textId="77777777" w:rsidR="006C54C4" w:rsidRPr="00AC7DCC" w:rsidRDefault="006C54C4" w:rsidP="00D71413">
      <w:pPr>
        <w:widowControl w:val="0"/>
        <w:ind w:left="720" w:hanging="360"/>
      </w:pPr>
      <w:r w:rsidRPr="350BEA2F">
        <w:rPr>
          <w:i/>
          <w:iCs/>
        </w:rPr>
        <w:t>Supplement to: Task Strategies, Aging, and Skill Acquisition</w:t>
      </w:r>
      <w:r w:rsidRPr="00AC7DCC">
        <w:t xml:space="preserve"> (8/16/02 - 8/15/04)</w:t>
      </w:r>
    </w:p>
    <w:p w14:paraId="63DE90F3" w14:textId="2659D2A1" w:rsidR="006C54C4" w:rsidRPr="00AC7DCC" w:rsidRDefault="350BEA2F" w:rsidP="00D71413">
      <w:pPr>
        <w:widowControl w:val="0"/>
        <w:ind w:left="720"/>
      </w:pPr>
      <w:r>
        <w:t xml:space="preserve">National Institutes of Health (National Institute on Aging): Wendy A. Rogers - Principal Investigator, </w:t>
      </w:r>
      <w:r w:rsidR="00A30E8E">
        <w:t xml:space="preserve">Student - </w:t>
      </w:r>
      <w:r>
        <w:t>Jamye Hickman ($71,567)</w:t>
      </w:r>
    </w:p>
    <w:p w14:paraId="154E3052" w14:textId="77777777" w:rsidR="009C2274" w:rsidRPr="00AC7DCC" w:rsidRDefault="009C2274" w:rsidP="00D71413">
      <w:pPr>
        <w:widowControl w:val="0"/>
      </w:pPr>
      <w:r w:rsidRPr="350BEA2F">
        <w:rPr>
          <w:i/>
          <w:iCs/>
        </w:rPr>
        <w:t>Center for Research and Education on Aging and Technology Enhancement (CREATE)</w:t>
      </w:r>
      <w:r w:rsidR="004C69A7" w:rsidRPr="350BEA2F">
        <w:rPr>
          <w:i/>
          <w:iCs/>
        </w:rPr>
        <w:t xml:space="preserve"> </w:t>
      </w:r>
      <w:r w:rsidRPr="00AC7DCC">
        <w:t>(9/1/99 - 8/31/04)</w:t>
      </w:r>
      <w:r w:rsidR="00CD32AA">
        <w:t xml:space="preserve"> [P01 AG17211]</w:t>
      </w:r>
    </w:p>
    <w:p w14:paraId="4B0E8AF7" w14:textId="20C78565" w:rsidR="009C2274" w:rsidRPr="00AC7DCC" w:rsidRDefault="350BEA2F" w:rsidP="00D71413">
      <w:pPr>
        <w:widowControl w:val="0"/>
        <w:ind w:left="720"/>
      </w:pPr>
      <w:r>
        <w:t>National Institutes of Health (National Institute on Aging): Arthur D. Fisk and Wendy A. Rogers, Co-Principal Investigators for "Age-related training for technology use". (Funding for Fisk/Rogers compo</w:t>
      </w:r>
      <w:r w:rsidR="00DC10E4">
        <w:t xml:space="preserve">nent: </w:t>
      </w:r>
      <w:r>
        <w:t>$661,639)</w:t>
      </w:r>
    </w:p>
    <w:p w14:paraId="656269A9" w14:textId="77777777" w:rsidR="009C2274" w:rsidRPr="00AC7DCC" w:rsidRDefault="009C2274" w:rsidP="00D71413">
      <w:pPr>
        <w:widowControl w:val="0"/>
        <w:ind w:left="720" w:hanging="360"/>
      </w:pPr>
      <w:r w:rsidRPr="350BEA2F">
        <w:rPr>
          <w:i/>
          <w:iCs/>
        </w:rPr>
        <w:lastRenderedPageBreak/>
        <w:t>Supplement to CREATE:</w:t>
      </w:r>
      <w:r w:rsidRPr="00AC7DCC">
        <w:t xml:space="preserve"> </w:t>
      </w:r>
      <w:r w:rsidRPr="350BEA2F">
        <w:rPr>
          <w:i/>
          <w:iCs/>
        </w:rPr>
        <w:t>Functional abilities and everyday competence</w:t>
      </w:r>
      <w:r w:rsidRPr="00AC7DCC">
        <w:t xml:space="preserve"> (4/1/02 - 3/31/03)</w:t>
      </w:r>
    </w:p>
    <w:p w14:paraId="4335A200" w14:textId="45228FBD" w:rsidR="009C2274" w:rsidRPr="00AC7DCC" w:rsidRDefault="350BEA2F" w:rsidP="00D71413">
      <w:pPr>
        <w:widowControl w:val="0"/>
        <w:ind w:left="720"/>
      </w:pPr>
      <w:r>
        <w:t>National Institutes of Health (National Institute on Aging): Wendy A. Rogers and Arthur D. Fisk, Co-Principal Investi</w:t>
      </w:r>
      <w:r w:rsidR="00DC10E4">
        <w:t>gators (</w:t>
      </w:r>
      <w:r>
        <w:t>$11,976)</w:t>
      </w:r>
    </w:p>
    <w:p w14:paraId="05616149" w14:textId="77777777" w:rsidR="009C2274" w:rsidRPr="00AC7DCC" w:rsidRDefault="009C2274" w:rsidP="00D71413">
      <w:pPr>
        <w:widowControl w:val="0"/>
        <w:ind w:left="720" w:hanging="360"/>
      </w:pPr>
      <w:r w:rsidRPr="350BEA2F">
        <w:rPr>
          <w:i/>
          <w:iCs/>
        </w:rPr>
        <w:t>NIOSH Supplement to CREATE</w:t>
      </w:r>
      <w:r w:rsidRPr="00AC7DCC">
        <w:t xml:space="preserve"> (8/1/00 - 7/31/02)</w:t>
      </w:r>
    </w:p>
    <w:p w14:paraId="2F4CCE54" w14:textId="5A66483F" w:rsidR="009C2274" w:rsidRPr="00AC7DCC" w:rsidRDefault="350BEA2F" w:rsidP="00D71413">
      <w:pPr>
        <w:widowControl w:val="0"/>
        <w:ind w:left="720"/>
      </w:pPr>
      <w:r>
        <w:t>National Institute for Occupational Safety and Health: Arthur D. Fisk and Wendy A. Rogers, Co-Principal Investigators ($19,000)</w:t>
      </w:r>
    </w:p>
    <w:p w14:paraId="7E521917" w14:textId="77777777" w:rsidR="009C2274" w:rsidRPr="00AC7DCC" w:rsidRDefault="009C2274" w:rsidP="00D71413">
      <w:pPr>
        <w:widowControl w:val="0"/>
        <w:ind w:left="720" w:hanging="720"/>
      </w:pPr>
      <w:r w:rsidRPr="350BEA2F">
        <w:rPr>
          <w:i/>
          <w:iCs/>
        </w:rPr>
        <w:t>Aware Home: Supporting Aging in Place</w:t>
      </w:r>
      <w:r w:rsidRPr="00AC7DCC">
        <w:t xml:space="preserve"> - Seed Grant (9/1/99 - 8/31/00)</w:t>
      </w:r>
    </w:p>
    <w:p w14:paraId="4DC644E6" w14:textId="4667A9F5" w:rsidR="009C2274" w:rsidRPr="00AC7DCC" w:rsidRDefault="350BEA2F" w:rsidP="00D71413">
      <w:pPr>
        <w:widowControl w:val="0"/>
        <w:ind w:left="720"/>
      </w:pPr>
      <w:r>
        <w:t>Graphics, Visualization, and Usability Seed Grant: Elizabeth Mynatt, Wendy A. Rogers, Jim Rowan, Co-Principal Investigators ($20,000)</w:t>
      </w:r>
    </w:p>
    <w:p w14:paraId="50C5E3DF" w14:textId="77777777" w:rsidR="009C2274" w:rsidRPr="00AC7DCC" w:rsidRDefault="009C2274" w:rsidP="00D71413">
      <w:pPr>
        <w:widowControl w:val="0"/>
      </w:pPr>
      <w:r w:rsidRPr="350BEA2F">
        <w:rPr>
          <w:i/>
          <w:iCs/>
        </w:rPr>
        <w:t>Center for Aging and Cognition: Health, Education, and Technology (CACHET)</w:t>
      </w:r>
      <w:r w:rsidR="00BE5C0F" w:rsidRPr="350BEA2F">
        <w:rPr>
          <w:i/>
          <w:iCs/>
        </w:rPr>
        <w:t xml:space="preserve"> </w:t>
      </w:r>
      <w:r w:rsidRPr="00AC7DCC">
        <w:t>(7/1/98 - 6/30/03)</w:t>
      </w:r>
      <w:r w:rsidR="000E7B0B">
        <w:t xml:space="preserve"> [P50 AG11715]</w:t>
      </w:r>
    </w:p>
    <w:p w14:paraId="50654BB5" w14:textId="783E0EED" w:rsidR="009C2274" w:rsidRPr="00AC7DCC" w:rsidRDefault="350BEA2F" w:rsidP="00D71413">
      <w:pPr>
        <w:widowControl w:val="0"/>
        <w:ind w:left="720"/>
      </w:pPr>
      <w:r>
        <w:t xml:space="preserve">National Institutes of Health (National Institute on Aging) Edward R. </w:t>
      </w:r>
      <w:proofErr w:type="spellStart"/>
      <w:r>
        <w:t>Roybal</w:t>
      </w:r>
      <w:proofErr w:type="spellEnd"/>
      <w:r>
        <w:t xml:space="preserve"> Center for Research on Applied Gerontology: Wendy A. Rogers and Arthur D. Fisk, Co-Principal Investigators for "Principled design and instruction for medical interventions" (Funding for Rogers/Fisk component: $712,962)</w:t>
      </w:r>
    </w:p>
    <w:p w14:paraId="788321A0" w14:textId="77777777" w:rsidR="009C2274" w:rsidRPr="00AC7DCC" w:rsidRDefault="009C2274" w:rsidP="00D71413">
      <w:pPr>
        <w:widowControl w:val="0"/>
        <w:ind w:left="720" w:hanging="720"/>
      </w:pPr>
      <w:r w:rsidRPr="350BEA2F">
        <w:rPr>
          <w:i/>
          <w:iCs/>
        </w:rPr>
        <w:t>Center for Applied Cognitive Research on Aging</w:t>
      </w:r>
      <w:r w:rsidRPr="00AC7DCC">
        <w:t xml:space="preserve"> (8/2/93 - 7/31/98)</w:t>
      </w:r>
      <w:r w:rsidR="00BE5C0F">
        <w:t xml:space="preserve"> [P50 AG11715]</w:t>
      </w:r>
    </w:p>
    <w:p w14:paraId="5147C812" w14:textId="56CE0CAB" w:rsidR="009C2274" w:rsidRPr="00AC7DCC" w:rsidRDefault="350BEA2F" w:rsidP="00D71413">
      <w:pPr>
        <w:widowControl w:val="0"/>
        <w:ind w:left="720"/>
      </w:pPr>
      <w:r>
        <w:t>National Institutes of Health (National Institute on Aging): Wendy A. Rogers and Arthur D. Fisk, C</w:t>
      </w:r>
      <w:r w:rsidR="00C73581">
        <w:t>o-Principal Investigators for "</w:t>
      </w:r>
      <w:r>
        <w:t>Principled training of daily living tasks in the aged" (Funding for Rogers’ component: $408,961)</w:t>
      </w:r>
    </w:p>
    <w:p w14:paraId="09B06918" w14:textId="77777777" w:rsidR="009C2274" w:rsidRPr="00AC7DCC" w:rsidRDefault="009C2274" w:rsidP="00D71413">
      <w:pPr>
        <w:widowControl w:val="0"/>
      </w:pPr>
      <w:r w:rsidRPr="350BEA2F">
        <w:rPr>
          <w:i/>
          <w:iCs/>
        </w:rPr>
        <w:t>Understanding the Development of Automatic Processes in Young and Old Adults</w:t>
      </w:r>
      <w:r w:rsidRPr="00AC7DCC">
        <w:t xml:space="preserve"> (1/04/93 - 8/20/93)</w:t>
      </w:r>
    </w:p>
    <w:p w14:paraId="6FC942D2" w14:textId="0E9A6DD1" w:rsidR="009C2274" w:rsidRPr="00AC7DCC" w:rsidRDefault="350BEA2F" w:rsidP="00D71413">
      <w:pPr>
        <w:widowControl w:val="0"/>
        <w:ind w:left="720"/>
      </w:pPr>
      <w:r>
        <w:t>Faculty Research Grant, University of Memphis: Wendy A. Rogers, Principal Investigator ($3,160)</w:t>
      </w:r>
    </w:p>
    <w:p w14:paraId="36B0109A" w14:textId="77777777" w:rsidR="004C69A7" w:rsidRDefault="350BEA2F" w:rsidP="00D71413">
      <w:pPr>
        <w:widowControl w:val="0"/>
      </w:pPr>
      <w:r w:rsidRPr="350BEA2F">
        <w:rPr>
          <w:i/>
          <w:iCs/>
        </w:rPr>
        <w:t>Assessing the relationships between skilled memory tasks and basic cognitive abilities as a function of age</w:t>
      </w:r>
      <w:r>
        <w:t xml:space="preserve"> (9/1/92 - 8/31/93) </w:t>
      </w:r>
    </w:p>
    <w:p w14:paraId="2E77FA82" w14:textId="77777777" w:rsidR="009C2274" w:rsidRPr="00AC7DCC" w:rsidRDefault="350BEA2F" w:rsidP="00D71413">
      <w:pPr>
        <w:widowControl w:val="0"/>
        <w:ind w:left="720"/>
      </w:pPr>
      <w:r>
        <w:t>Subcontract, Georgia Institute of Technology (Arthur D. Fisk - Principal Investigator): Memphis Component - Wendy A. Rogers, Principal Investigator ($6,500)</w:t>
      </w:r>
    </w:p>
    <w:p w14:paraId="451C3516" w14:textId="77777777" w:rsidR="009C2274" w:rsidRPr="00AC7DCC" w:rsidRDefault="009C2274" w:rsidP="00D71413">
      <w:pPr>
        <w:widowControl w:val="0"/>
      </w:pPr>
      <w:r w:rsidRPr="350BEA2F">
        <w:rPr>
          <w:i/>
          <w:iCs/>
        </w:rPr>
        <w:t>Perceptual and Psychomotor Speed Abilities in Young and Old Adults: Effects of Practice and Computerized Administration</w:t>
      </w:r>
      <w:r w:rsidRPr="00AC7DCC">
        <w:t xml:space="preserve"> (1/1/92 - 9/30/92)</w:t>
      </w:r>
    </w:p>
    <w:p w14:paraId="7482B065" w14:textId="77777777" w:rsidR="009C2274" w:rsidRPr="00AC7DCC" w:rsidRDefault="350BEA2F" w:rsidP="00D71413">
      <w:pPr>
        <w:widowControl w:val="0"/>
        <w:ind w:left="720"/>
      </w:pPr>
      <w:r>
        <w:t>Biomedical Research Grant, U.S. Public Health Service: Wendy A. Rogers, Principal Investigator ($4,090)</w:t>
      </w:r>
    </w:p>
    <w:p w14:paraId="7012B41E" w14:textId="77777777" w:rsidR="009C2274" w:rsidRPr="00AC7DCC" w:rsidRDefault="009C2274" w:rsidP="00D71413">
      <w:pPr>
        <w:widowControl w:val="0"/>
      </w:pPr>
      <w:r w:rsidRPr="350BEA2F">
        <w:rPr>
          <w:i/>
          <w:iCs/>
        </w:rPr>
        <w:t>Assessing the Cognitive Abilities of Older Adults: Measuring 'Maximal' Performance</w:t>
      </w:r>
      <w:r w:rsidRPr="00AC7DCC">
        <w:t xml:space="preserve"> (11/30/91 - 6/30/92)</w:t>
      </w:r>
    </w:p>
    <w:p w14:paraId="298EC790" w14:textId="77777777" w:rsidR="009C2274" w:rsidRDefault="350BEA2F" w:rsidP="00D71413">
      <w:pPr>
        <w:widowControl w:val="0"/>
        <w:ind w:left="720"/>
      </w:pPr>
      <w:r>
        <w:t>Faculty Research Grant, University of Memphis: Wendy A. Rogers, Principal Investigator ($2,906)</w:t>
      </w:r>
    </w:p>
    <w:p w14:paraId="6F2D629D" w14:textId="77777777" w:rsidR="00774C53" w:rsidRDefault="00774C53" w:rsidP="00D71413">
      <w:pPr>
        <w:widowControl w:val="0"/>
        <w:ind w:left="720"/>
      </w:pPr>
    </w:p>
    <w:p w14:paraId="628A6130" w14:textId="698F4F41" w:rsidR="009C2274" w:rsidRPr="00AC7DCC" w:rsidRDefault="350BEA2F" w:rsidP="00D71413">
      <w:pPr>
        <w:widowControl w:val="0"/>
        <w:tabs>
          <w:tab w:val="left" w:pos="720"/>
        </w:tabs>
        <w:rPr>
          <w:b/>
          <w:bCs/>
          <w:sz w:val="28"/>
          <w:szCs w:val="28"/>
        </w:rPr>
      </w:pPr>
      <w:r w:rsidRPr="350BEA2F">
        <w:rPr>
          <w:b/>
          <w:bCs/>
          <w:sz w:val="28"/>
          <w:szCs w:val="28"/>
        </w:rPr>
        <w:t>Research Foundation Gifts</w:t>
      </w:r>
      <w:r w:rsidR="00EA50CC">
        <w:rPr>
          <w:b/>
          <w:bCs/>
          <w:sz w:val="28"/>
          <w:szCs w:val="28"/>
        </w:rPr>
        <w:t xml:space="preserve"> (to Georgia Tech)</w:t>
      </w:r>
    </w:p>
    <w:p w14:paraId="3BFB09C6" w14:textId="77777777" w:rsidR="00457F0D" w:rsidRPr="00457F0D" w:rsidRDefault="350BEA2F" w:rsidP="00D71413">
      <w:pPr>
        <w:widowControl w:val="0"/>
        <w:spacing w:before="120"/>
        <w:ind w:left="720" w:hanging="720"/>
        <w:rPr>
          <w:sz w:val="20"/>
          <w:szCs w:val="20"/>
        </w:rPr>
      </w:pPr>
      <w:r w:rsidRPr="350BEA2F">
        <w:rPr>
          <w:i/>
          <w:iCs/>
        </w:rPr>
        <w:t xml:space="preserve">Research and Technology Center of Robert Bosch LLC </w:t>
      </w:r>
      <w:r w:rsidRPr="350BEA2F">
        <w:rPr>
          <w:i/>
          <w:iCs/>
          <w:sz w:val="20"/>
          <w:szCs w:val="20"/>
        </w:rPr>
        <w:t>(to W. A. Rogers &amp; C. C. Kemp Dept. of BME)</w:t>
      </w:r>
    </w:p>
    <w:tbl>
      <w:tblPr>
        <w:tblW w:w="9630" w:type="dxa"/>
        <w:tblInd w:w="108" w:type="dxa"/>
        <w:tblLayout w:type="fixed"/>
        <w:tblLook w:val="00A0" w:firstRow="1" w:lastRow="0" w:firstColumn="1" w:lastColumn="0" w:noHBand="0" w:noVBand="0"/>
      </w:tblPr>
      <w:tblGrid>
        <w:gridCol w:w="1170"/>
        <w:gridCol w:w="1710"/>
        <w:gridCol w:w="1800"/>
        <w:gridCol w:w="4950"/>
      </w:tblGrid>
      <w:tr w:rsidR="001A743D" w:rsidRPr="00AC7DCC" w14:paraId="37DA2C89" w14:textId="77777777" w:rsidTr="350BEA2F">
        <w:tc>
          <w:tcPr>
            <w:tcW w:w="1170" w:type="dxa"/>
          </w:tcPr>
          <w:p w14:paraId="4EB1DB3B" w14:textId="77777777" w:rsidR="001A743D" w:rsidRDefault="350BEA2F" w:rsidP="00D71413">
            <w:pPr>
              <w:widowControl w:val="0"/>
              <w:jc w:val="right"/>
            </w:pPr>
            <w:r>
              <w:t>2013</w:t>
            </w:r>
          </w:p>
        </w:tc>
        <w:tc>
          <w:tcPr>
            <w:tcW w:w="1710" w:type="dxa"/>
          </w:tcPr>
          <w:p w14:paraId="3385BA03" w14:textId="77777777" w:rsidR="001A743D" w:rsidRDefault="350BEA2F" w:rsidP="00D71413">
            <w:pPr>
              <w:widowControl w:val="0"/>
            </w:pPr>
            <w:r>
              <w:t>$60,000</w:t>
            </w:r>
          </w:p>
        </w:tc>
        <w:tc>
          <w:tcPr>
            <w:tcW w:w="1800" w:type="dxa"/>
          </w:tcPr>
          <w:p w14:paraId="53128261" w14:textId="77777777" w:rsidR="001A743D" w:rsidRPr="00AC7DCC" w:rsidRDefault="001A743D" w:rsidP="00D71413">
            <w:pPr>
              <w:widowControl w:val="0"/>
              <w:jc w:val="right"/>
            </w:pPr>
          </w:p>
        </w:tc>
        <w:tc>
          <w:tcPr>
            <w:tcW w:w="4950" w:type="dxa"/>
          </w:tcPr>
          <w:p w14:paraId="62486C05" w14:textId="77777777" w:rsidR="001A743D" w:rsidRPr="00AC7DCC" w:rsidRDefault="001A743D" w:rsidP="00D71413">
            <w:pPr>
              <w:widowControl w:val="0"/>
            </w:pPr>
          </w:p>
        </w:tc>
      </w:tr>
      <w:tr w:rsidR="00457F0D" w:rsidRPr="00AC7DCC" w14:paraId="0B154F2C" w14:textId="77777777" w:rsidTr="350BEA2F">
        <w:tc>
          <w:tcPr>
            <w:tcW w:w="1170" w:type="dxa"/>
          </w:tcPr>
          <w:p w14:paraId="152B2AFC" w14:textId="77777777" w:rsidR="00457F0D" w:rsidRDefault="350BEA2F" w:rsidP="00D71413">
            <w:pPr>
              <w:widowControl w:val="0"/>
              <w:jc w:val="right"/>
            </w:pPr>
            <w:r>
              <w:t>2012</w:t>
            </w:r>
          </w:p>
        </w:tc>
        <w:tc>
          <w:tcPr>
            <w:tcW w:w="1710" w:type="dxa"/>
          </w:tcPr>
          <w:p w14:paraId="391A8CEB" w14:textId="77777777" w:rsidR="00457F0D" w:rsidRDefault="350BEA2F" w:rsidP="00D71413">
            <w:pPr>
              <w:widowControl w:val="0"/>
            </w:pPr>
            <w:r>
              <w:t>$20,000</w:t>
            </w:r>
          </w:p>
        </w:tc>
        <w:tc>
          <w:tcPr>
            <w:tcW w:w="1800" w:type="dxa"/>
          </w:tcPr>
          <w:p w14:paraId="4101652C" w14:textId="77777777" w:rsidR="00457F0D" w:rsidRPr="00AC7DCC" w:rsidRDefault="00457F0D" w:rsidP="00D71413">
            <w:pPr>
              <w:widowControl w:val="0"/>
              <w:jc w:val="right"/>
            </w:pPr>
          </w:p>
        </w:tc>
        <w:tc>
          <w:tcPr>
            <w:tcW w:w="4950" w:type="dxa"/>
          </w:tcPr>
          <w:p w14:paraId="4B99056E" w14:textId="77777777" w:rsidR="00457F0D" w:rsidRPr="00AC7DCC" w:rsidRDefault="00457F0D" w:rsidP="00D71413">
            <w:pPr>
              <w:widowControl w:val="0"/>
            </w:pPr>
          </w:p>
        </w:tc>
      </w:tr>
    </w:tbl>
    <w:p w14:paraId="49854D43" w14:textId="77777777" w:rsidR="009F63F4" w:rsidRPr="00AC7DCC" w:rsidRDefault="350BEA2F" w:rsidP="00D71413">
      <w:pPr>
        <w:widowControl w:val="0"/>
        <w:ind w:left="720" w:hanging="720"/>
      </w:pPr>
      <w:r w:rsidRPr="350BEA2F">
        <w:rPr>
          <w:i/>
          <w:iCs/>
        </w:rPr>
        <w:t xml:space="preserve">Humana </w:t>
      </w:r>
      <w:r w:rsidRPr="350BEA2F">
        <w:rPr>
          <w:i/>
          <w:iCs/>
          <w:sz w:val="20"/>
          <w:szCs w:val="20"/>
        </w:rPr>
        <w:t>(through GVU)</w:t>
      </w:r>
    </w:p>
    <w:tbl>
      <w:tblPr>
        <w:tblW w:w="9630" w:type="dxa"/>
        <w:tblInd w:w="108" w:type="dxa"/>
        <w:tblLayout w:type="fixed"/>
        <w:tblLook w:val="00A0" w:firstRow="1" w:lastRow="0" w:firstColumn="1" w:lastColumn="0" w:noHBand="0" w:noVBand="0"/>
      </w:tblPr>
      <w:tblGrid>
        <w:gridCol w:w="1170"/>
        <w:gridCol w:w="1710"/>
        <w:gridCol w:w="1800"/>
        <w:gridCol w:w="4950"/>
      </w:tblGrid>
      <w:tr w:rsidR="00144CC5" w:rsidRPr="00AC7DCC" w14:paraId="0111C17A" w14:textId="77777777" w:rsidTr="350BEA2F">
        <w:tc>
          <w:tcPr>
            <w:tcW w:w="1170" w:type="dxa"/>
          </w:tcPr>
          <w:p w14:paraId="30658528" w14:textId="77777777" w:rsidR="00144CC5" w:rsidRDefault="350BEA2F" w:rsidP="00D71413">
            <w:pPr>
              <w:widowControl w:val="0"/>
              <w:jc w:val="right"/>
            </w:pPr>
            <w:r>
              <w:t>2011</w:t>
            </w:r>
          </w:p>
        </w:tc>
        <w:tc>
          <w:tcPr>
            <w:tcW w:w="1710" w:type="dxa"/>
          </w:tcPr>
          <w:p w14:paraId="77BA5AD5" w14:textId="77777777" w:rsidR="00144CC5" w:rsidRDefault="350BEA2F" w:rsidP="00D71413">
            <w:pPr>
              <w:widowControl w:val="0"/>
            </w:pPr>
            <w:r>
              <w:t>$10,000</w:t>
            </w:r>
          </w:p>
        </w:tc>
        <w:tc>
          <w:tcPr>
            <w:tcW w:w="1800" w:type="dxa"/>
          </w:tcPr>
          <w:p w14:paraId="1299C43A" w14:textId="77777777" w:rsidR="00144CC5" w:rsidRPr="00AC7DCC" w:rsidRDefault="00144CC5" w:rsidP="00D71413">
            <w:pPr>
              <w:widowControl w:val="0"/>
              <w:jc w:val="right"/>
            </w:pPr>
          </w:p>
        </w:tc>
        <w:tc>
          <w:tcPr>
            <w:tcW w:w="4950" w:type="dxa"/>
          </w:tcPr>
          <w:p w14:paraId="4DDBEF00" w14:textId="77777777" w:rsidR="00144CC5" w:rsidRPr="00AC7DCC" w:rsidRDefault="00144CC5" w:rsidP="00D71413">
            <w:pPr>
              <w:widowControl w:val="0"/>
            </w:pPr>
          </w:p>
        </w:tc>
      </w:tr>
      <w:tr w:rsidR="009F63F4" w:rsidRPr="00AC7DCC" w14:paraId="2A7C5225" w14:textId="77777777" w:rsidTr="350BEA2F">
        <w:tc>
          <w:tcPr>
            <w:tcW w:w="1170" w:type="dxa"/>
          </w:tcPr>
          <w:p w14:paraId="3B78EC4A" w14:textId="77777777" w:rsidR="009F63F4" w:rsidRPr="00AC7DCC" w:rsidRDefault="350BEA2F" w:rsidP="00D71413">
            <w:pPr>
              <w:widowControl w:val="0"/>
              <w:jc w:val="right"/>
            </w:pPr>
            <w:r>
              <w:t>2010</w:t>
            </w:r>
          </w:p>
        </w:tc>
        <w:tc>
          <w:tcPr>
            <w:tcW w:w="1710" w:type="dxa"/>
          </w:tcPr>
          <w:p w14:paraId="0A722F8F" w14:textId="77777777" w:rsidR="009F63F4" w:rsidRPr="00AC7DCC" w:rsidRDefault="350BEA2F" w:rsidP="00D71413">
            <w:pPr>
              <w:widowControl w:val="0"/>
            </w:pPr>
            <w:r>
              <w:t xml:space="preserve"> $3,500</w:t>
            </w:r>
          </w:p>
        </w:tc>
        <w:tc>
          <w:tcPr>
            <w:tcW w:w="1800" w:type="dxa"/>
          </w:tcPr>
          <w:p w14:paraId="3461D779" w14:textId="77777777" w:rsidR="009F63F4" w:rsidRPr="00AC7DCC" w:rsidRDefault="009F63F4" w:rsidP="00D71413">
            <w:pPr>
              <w:widowControl w:val="0"/>
              <w:jc w:val="right"/>
            </w:pPr>
          </w:p>
        </w:tc>
        <w:tc>
          <w:tcPr>
            <w:tcW w:w="4950" w:type="dxa"/>
          </w:tcPr>
          <w:p w14:paraId="3CF2D8B6" w14:textId="77777777" w:rsidR="009F63F4" w:rsidRPr="00AC7DCC" w:rsidRDefault="009F63F4" w:rsidP="00D71413">
            <w:pPr>
              <w:widowControl w:val="0"/>
            </w:pPr>
          </w:p>
        </w:tc>
      </w:tr>
    </w:tbl>
    <w:p w14:paraId="5A72FA20" w14:textId="77777777" w:rsidR="009C2274" w:rsidRPr="00AC7DCC" w:rsidRDefault="350BEA2F" w:rsidP="00D71413">
      <w:pPr>
        <w:widowControl w:val="0"/>
        <w:ind w:left="720" w:hanging="720"/>
      </w:pPr>
      <w:r w:rsidRPr="350BEA2F">
        <w:rPr>
          <w:i/>
          <w:iCs/>
        </w:rPr>
        <w:t xml:space="preserve">Deere &amp; Company </w:t>
      </w:r>
      <w:r w:rsidRPr="350BEA2F">
        <w:rPr>
          <w:i/>
          <w:iCs/>
          <w:sz w:val="20"/>
          <w:szCs w:val="20"/>
        </w:rPr>
        <w:t>(to W. A. Rogers &amp; A. D. Fisk)</w:t>
      </w:r>
    </w:p>
    <w:tbl>
      <w:tblPr>
        <w:tblW w:w="11430" w:type="dxa"/>
        <w:tblInd w:w="108" w:type="dxa"/>
        <w:tblLayout w:type="fixed"/>
        <w:tblLook w:val="00A0" w:firstRow="1" w:lastRow="0" w:firstColumn="1" w:lastColumn="0" w:noHBand="0" w:noVBand="0"/>
      </w:tblPr>
      <w:tblGrid>
        <w:gridCol w:w="1170"/>
        <w:gridCol w:w="1710"/>
        <w:gridCol w:w="1242"/>
        <w:gridCol w:w="1530"/>
        <w:gridCol w:w="5778"/>
      </w:tblGrid>
      <w:tr w:rsidR="000362CD" w:rsidRPr="00AC7DCC" w14:paraId="0608B4EB" w14:textId="77777777" w:rsidTr="350BEA2F">
        <w:tc>
          <w:tcPr>
            <w:tcW w:w="1170" w:type="dxa"/>
          </w:tcPr>
          <w:p w14:paraId="18C1BD92" w14:textId="77777777" w:rsidR="000362CD" w:rsidRPr="00AC7DCC" w:rsidRDefault="350BEA2F" w:rsidP="00D71413">
            <w:pPr>
              <w:widowControl w:val="0"/>
              <w:jc w:val="right"/>
            </w:pPr>
            <w:r>
              <w:t>7/15/12</w:t>
            </w:r>
          </w:p>
        </w:tc>
        <w:tc>
          <w:tcPr>
            <w:tcW w:w="1710" w:type="dxa"/>
          </w:tcPr>
          <w:p w14:paraId="77BB598D" w14:textId="77777777" w:rsidR="000362CD" w:rsidRPr="00AC7DCC" w:rsidRDefault="350BEA2F" w:rsidP="00D71413">
            <w:pPr>
              <w:widowControl w:val="0"/>
            </w:pPr>
            <w:r>
              <w:t>$1,750</w:t>
            </w:r>
          </w:p>
        </w:tc>
        <w:tc>
          <w:tcPr>
            <w:tcW w:w="1242" w:type="dxa"/>
          </w:tcPr>
          <w:p w14:paraId="0FB78278" w14:textId="77777777" w:rsidR="000362CD" w:rsidRPr="00AC7DCC" w:rsidRDefault="000362CD" w:rsidP="00D71413">
            <w:pPr>
              <w:widowControl w:val="0"/>
              <w:jc w:val="right"/>
            </w:pPr>
          </w:p>
        </w:tc>
        <w:tc>
          <w:tcPr>
            <w:tcW w:w="1530" w:type="dxa"/>
          </w:tcPr>
          <w:p w14:paraId="1FC39945" w14:textId="77777777" w:rsidR="000362CD" w:rsidRPr="00AC7DCC" w:rsidRDefault="000362CD" w:rsidP="00D71413">
            <w:pPr>
              <w:widowControl w:val="0"/>
              <w:jc w:val="right"/>
            </w:pPr>
          </w:p>
        </w:tc>
        <w:tc>
          <w:tcPr>
            <w:tcW w:w="5778" w:type="dxa"/>
          </w:tcPr>
          <w:p w14:paraId="0562CB0E" w14:textId="77777777" w:rsidR="000362CD" w:rsidRPr="00AC7DCC" w:rsidRDefault="000362CD" w:rsidP="00D71413">
            <w:pPr>
              <w:widowControl w:val="0"/>
            </w:pPr>
          </w:p>
        </w:tc>
      </w:tr>
      <w:tr w:rsidR="000362CD" w:rsidRPr="00AC7DCC" w14:paraId="2E9D8362" w14:textId="77777777" w:rsidTr="350BEA2F">
        <w:tc>
          <w:tcPr>
            <w:tcW w:w="1170" w:type="dxa"/>
          </w:tcPr>
          <w:p w14:paraId="7C61AD4B" w14:textId="77777777" w:rsidR="000362CD" w:rsidRPr="00AC7DCC" w:rsidRDefault="350BEA2F" w:rsidP="00D71413">
            <w:pPr>
              <w:widowControl w:val="0"/>
              <w:jc w:val="right"/>
            </w:pPr>
            <w:r>
              <w:t>8/19/11</w:t>
            </w:r>
          </w:p>
        </w:tc>
        <w:tc>
          <w:tcPr>
            <w:tcW w:w="1710" w:type="dxa"/>
          </w:tcPr>
          <w:p w14:paraId="016933AE" w14:textId="77777777" w:rsidR="000362CD" w:rsidRPr="00AC7DCC" w:rsidRDefault="350BEA2F" w:rsidP="00D71413">
            <w:pPr>
              <w:widowControl w:val="0"/>
            </w:pPr>
            <w:r>
              <w:t>$91,000</w:t>
            </w:r>
          </w:p>
        </w:tc>
        <w:tc>
          <w:tcPr>
            <w:tcW w:w="1242" w:type="dxa"/>
          </w:tcPr>
          <w:p w14:paraId="34CE0A41" w14:textId="77777777" w:rsidR="000362CD" w:rsidRDefault="000362CD" w:rsidP="00D71413">
            <w:pPr>
              <w:widowControl w:val="0"/>
              <w:jc w:val="right"/>
            </w:pPr>
          </w:p>
        </w:tc>
        <w:tc>
          <w:tcPr>
            <w:tcW w:w="1530" w:type="dxa"/>
          </w:tcPr>
          <w:p w14:paraId="440F7E49" w14:textId="77777777" w:rsidR="000362CD" w:rsidRPr="00AC7DCC" w:rsidRDefault="350BEA2F" w:rsidP="00D71413">
            <w:pPr>
              <w:widowControl w:val="0"/>
              <w:ind w:right="90"/>
            </w:pPr>
            <w:r>
              <w:t>4/15/07</w:t>
            </w:r>
          </w:p>
        </w:tc>
        <w:tc>
          <w:tcPr>
            <w:tcW w:w="5778" w:type="dxa"/>
          </w:tcPr>
          <w:p w14:paraId="248F4053" w14:textId="77777777" w:rsidR="000362CD" w:rsidRPr="00AC7DCC" w:rsidRDefault="350BEA2F" w:rsidP="00D71413">
            <w:pPr>
              <w:widowControl w:val="0"/>
            </w:pPr>
            <w:r>
              <w:t>$60,000</w:t>
            </w:r>
          </w:p>
        </w:tc>
      </w:tr>
      <w:tr w:rsidR="000362CD" w:rsidRPr="00AC7DCC" w14:paraId="74DE12D0" w14:textId="77777777" w:rsidTr="350BEA2F">
        <w:tc>
          <w:tcPr>
            <w:tcW w:w="1170" w:type="dxa"/>
          </w:tcPr>
          <w:p w14:paraId="39A43E3E" w14:textId="77777777" w:rsidR="000362CD" w:rsidRPr="00AC7DCC" w:rsidRDefault="350BEA2F" w:rsidP="00D71413">
            <w:pPr>
              <w:widowControl w:val="0"/>
              <w:jc w:val="right"/>
            </w:pPr>
            <w:r>
              <w:t>8/10/11</w:t>
            </w:r>
          </w:p>
        </w:tc>
        <w:tc>
          <w:tcPr>
            <w:tcW w:w="1710" w:type="dxa"/>
          </w:tcPr>
          <w:p w14:paraId="288FCB75" w14:textId="77777777" w:rsidR="000362CD" w:rsidRPr="00AC7DCC" w:rsidRDefault="350BEA2F" w:rsidP="00D71413">
            <w:pPr>
              <w:widowControl w:val="0"/>
            </w:pPr>
            <w:r>
              <w:t>$40,000</w:t>
            </w:r>
          </w:p>
        </w:tc>
        <w:tc>
          <w:tcPr>
            <w:tcW w:w="1242" w:type="dxa"/>
          </w:tcPr>
          <w:p w14:paraId="62EBF3C5" w14:textId="77777777" w:rsidR="000362CD" w:rsidRDefault="000362CD" w:rsidP="00D71413">
            <w:pPr>
              <w:widowControl w:val="0"/>
              <w:jc w:val="right"/>
            </w:pPr>
          </w:p>
        </w:tc>
        <w:tc>
          <w:tcPr>
            <w:tcW w:w="1530" w:type="dxa"/>
          </w:tcPr>
          <w:p w14:paraId="1E4F71CC" w14:textId="77777777" w:rsidR="000362CD" w:rsidRPr="00AC7DCC" w:rsidRDefault="350BEA2F" w:rsidP="00D71413">
            <w:pPr>
              <w:widowControl w:val="0"/>
              <w:ind w:right="90"/>
            </w:pPr>
            <w:r>
              <w:t>6/7/06</w:t>
            </w:r>
          </w:p>
        </w:tc>
        <w:tc>
          <w:tcPr>
            <w:tcW w:w="5778" w:type="dxa"/>
          </w:tcPr>
          <w:p w14:paraId="37CFDF32" w14:textId="77777777" w:rsidR="000362CD" w:rsidRPr="00AC7DCC" w:rsidRDefault="350BEA2F" w:rsidP="00D71413">
            <w:pPr>
              <w:widowControl w:val="0"/>
            </w:pPr>
            <w:r>
              <w:t>$50,000</w:t>
            </w:r>
          </w:p>
        </w:tc>
      </w:tr>
      <w:tr w:rsidR="000362CD" w:rsidRPr="00AC7DCC" w14:paraId="33E250E8" w14:textId="77777777" w:rsidTr="350BEA2F">
        <w:tc>
          <w:tcPr>
            <w:tcW w:w="1170" w:type="dxa"/>
          </w:tcPr>
          <w:p w14:paraId="6778E752" w14:textId="77777777" w:rsidR="000362CD" w:rsidRPr="00AC7DCC" w:rsidRDefault="350BEA2F" w:rsidP="00D71413">
            <w:pPr>
              <w:widowControl w:val="0"/>
              <w:jc w:val="right"/>
            </w:pPr>
            <w:r>
              <w:lastRenderedPageBreak/>
              <w:t>10/15/10</w:t>
            </w:r>
          </w:p>
        </w:tc>
        <w:tc>
          <w:tcPr>
            <w:tcW w:w="1710" w:type="dxa"/>
          </w:tcPr>
          <w:p w14:paraId="3443B8BF" w14:textId="77777777" w:rsidR="000362CD" w:rsidRPr="00AC7DCC" w:rsidRDefault="350BEA2F" w:rsidP="00D71413">
            <w:pPr>
              <w:widowControl w:val="0"/>
            </w:pPr>
            <w:r>
              <w:t>$55,000</w:t>
            </w:r>
          </w:p>
        </w:tc>
        <w:tc>
          <w:tcPr>
            <w:tcW w:w="1242" w:type="dxa"/>
          </w:tcPr>
          <w:p w14:paraId="6D98A12B" w14:textId="77777777" w:rsidR="000362CD" w:rsidRPr="00AC7DCC" w:rsidRDefault="000362CD" w:rsidP="00D71413">
            <w:pPr>
              <w:widowControl w:val="0"/>
              <w:jc w:val="right"/>
            </w:pPr>
          </w:p>
        </w:tc>
        <w:tc>
          <w:tcPr>
            <w:tcW w:w="1530" w:type="dxa"/>
          </w:tcPr>
          <w:p w14:paraId="7E4A1713" w14:textId="77777777" w:rsidR="000362CD" w:rsidRPr="00AC7DCC" w:rsidRDefault="350BEA2F" w:rsidP="00D71413">
            <w:pPr>
              <w:widowControl w:val="0"/>
              <w:ind w:right="90"/>
            </w:pPr>
            <w:r>
              <w:t>1/10/06</w:t>
            </w:r>
          </w:p>
        </w:tc>
        <w:tc>
          <w:tcPr>
            <w:tcW w:w="5778" w:type="dxa"/>
          </w:tcPr>
          <w:p w14:paraId="48CA4C31" w14:textId="77777777" w:rsidR="000362CD" w:rsidRPr="00AC7DCC" w:rsidRDefault="350BEA2F" w:rsidP="00D71413">
            <w:pPr>
              <w:widowControl w:val="0"/>
            </w:pPr>
            <w:r>
              <w:t>$50,000</w:t>
            </w:r>
          </w:p>
        </w:tc>
      </w:tr>
      <w:tr w:rsidR="000362CD" w:rsidRPr="00AC7DCC" w14:paraId="64E786D0" w14:textId="77777777" w:rsidTr="350BEA2F">
        <w:tc>
          <w:tcPr>
            <w:tcW w:w="1170" w:type="dxa"/>
          </w:tcPr>
          <w:p w14:paraId="79A71246" w14:textId="77777777" w:rsidR="000362CD" w:rsidRPr="00AC7DCC" w:rsidRDefault="350BEA2F" w:rsidP="00D71413">
            <w:pPr>
              <w:widowControl w:val="0"/>
              <w:jc w:val="right"/>
            </w:pPr>
            <w:r>
              <w:t>8/17/10</w:t>
            </w:r>
          </w:p>
        </w:tc>
        <w:tc>
          <w:tcPr>
            <w:tcW w:w="1710" w:type="dxa"/>
          </w:tcPr>
          <w:p w14:paraId="43F6A849" w14:textId="77777777" w:rsidR="000362CD" w:rsidRPr="00AC7DCC" w:rsidRDefault="350BEA2F" w:rsidP="00D71413">
            <w:pPr>
              <w:widowControl w:val="0"/>
            </w:pPr>
            <w:r>
              <w:t>$30,000</w:t>
            </w:r>
          </w:p>
        </w:tc>
        <w:tc>
          <w:tcPr>
            <w:tcW w:w="1242" w:type="dxa"/>
          </w:tcPr>
          <w:p w14:paraId="2946DB82" w14:textId="77777777" w:rsidR="000362CD" w:rsidRPr="00AC7DCC" w:rsidRDefault="000362CD" w:rsidP="00D71413">
            <w:pPr>
              <w:widowControl w:val="0"/>
              <w:jc w:val="right"/>
            </w:pPr>
          </w:p>
        </w:tc>
        <w:tc>
          <w:tcPr>
            <w:tcW w:w="1530" w:type="dxa"/>
          </w:tcPr>
          <w:p w14:paraId="637FA892" w14:textId="77777777" w:rsidR="000362CD" w:rsidRPr="00AC7DCC" w:rsidRDefault="350BEA2F" w:rsidP="00D71413">
            <w:pPr>
              <w:widowControl w:val="0"/>
              <w:ind w:right="90"/>
            </w:pPr>
            <w:r>
              <w:t>8/15/05</w:t>
            </w:r>
          </w:p>
        </w:tc>
        <w:tc>
          <w:tcPr>
            <w:tcW w:w="5778" w:type="dxa"/>
          </w:tcPr>
          <w:p w14:paraId="0BACAD2F" w14:textId="77777777" w:rsidR="000362CD" w:rsidRPr="00AC7DCC" w:rsidRDefault="350BEA2F" w:rsidP="00D71413">
            <w:pPr>
              <w:widowControl w:val="0"/>
            </w:pPr>
            <w:r>
              <w:t>$50,000</w:t>
            </w:r>
          </w:p>
        </w:tc>
      </w:tr>
      <w:tr w:rsidR="000362CD" w:rsidRPr="00AC7DCC" w14:paraId="6D6731EA" w14:textId="77777777" w:rsidTr="350BEA2F">
        <w:tc>
          <w:tcPr>
            <w:tcW w:w="1170" w:type="dxa"/>
          </w:tcPr>
          <w:p w14:paraId="45AB16ED" w14:textId="77777777" w:rsidR="000362CD" w:rsidRPr="00AC7DCC" w:rsidRDefault="350BEA2F" w:rsidP="00D71413">
            <w:pPr>
              <w:widowControl w:val="0"/>
              <w:jc w:val="right"/>
            </w:pPr>
            <w:r>
              <w:t>4/1/10</w:t>
            </w:r>
          </w:p>
        </w:tc>
        <w:tc>
          <w:tcPr>
            <w:tcW w:w="1710" w:type="dxa"/>
          </w:tcPr>
          <w:p w14:paraId="56FACD7A" w14:textId="77777777" w:rsidR="000362CD" w:rsidRPr="00AC7DCC" w:rsidRDefault="350BEA2F" w:rsidP="00D71413">
            <w:pPr>
              <w:widowControl w:val="0"/>
            </w:pPr>
            <w:r>
              <w:t>$39,000</w:t>
            </w:r>
          </w:p>
        </w:tc>
        <w:tc>
          <w:tcPr>
            <w:tcW w:w="1242" w:type="dxa"/>
          </w:tcPr>
          <w:p w14:paraId="5997CC1D" w14:textId="77777777" w:rsidR="000362CD" w:rsidRPr="00AC7DCC" w:rsidRDefault="000362CD" w:rsidP="00D71413">
            <w:pPr>
              <w:widowControl w:val="0"/>
              <w:jc w:val="right"/>
            </w:pPr>
          </w:p>
        </w:tc>
        <w:tc>
          <w:tcPr>
            <w:tcW w:w="1530" w:type="dxa"/>
          </w:tcPr>
          <w:p w14:paraId="58F5C00E" w14:textId="77777777" w:rsidR="000362CD" w:rsidRPr="00AC7DCC" w:rsidRDefault="350BEA2F" w:rsidP="00D71413">
            <w:pPr>
              <w:widowControl w:val="0"/>
              <w:ind w:right="90"/>
            </w:pPr>
            <w:r>
              <w:t>6/14/05</w:t>
            </w:r>
          </w:p>
        </w:tc>
        <w:tc>
          <w:tcPr>
            <w:tcW w:w="5778" w:type="dxa"/>
          </w:tcPr>
          <w:p w14:paraId="30C69966" w14:textId="77777777" w:rsidR="000362CD" w:rsidRPr="00AC7DCC" w:rsidRDefault="350BEA2F" w:rsidP="00D71413">
            <w:pPr>
              <w:widowControl w:val="0"/>
            </w:pPr>
            <w:r>
              <w:t>$95,500</w:t>
            </w:r>
          </w:p>
        </w:tc>
      </w:tr>
      <w:tr w:rsidR="000362CD" w:rsidRPr="00AC7DCC" w14:paraId="586A7D66" w14:textId="77777777" w:rsidTr="350BEA2F">
        <w:tc>
          <w:tcPr>
            <w:tcW w:w="1170" w:type="dxa"/>
          </w:tcPr>
          <w:p w14:paraId="7D74DEB4" w14:textId="77777777" w:rsidR="000362CD" w:rsidRPr="00AC7DCC" w:rsidRDefault="350BEA2F" w:rsidP="00D71413">
            <w:pPr>
              <w:widowControl w:val="0"/>
              <w:jc w:val="right"/>
            </w:pPr>
            <w:r>
              <w:t>3/15/10</w:t>
            </w:r>
          </w:p>
        </w:tc>
        <w:tc>
          <w:tcPr>
            <w:tcW w:w="1710" w:type="dxa"/>
          </w:tcPr>
          <w:p w14:paraId="11339A58" w14:textId="77777777" w:rsidR="000362CD" w:rsidRPr="00AC7DCC" w:rsidRDefault="350BEA2F" w:rsidP="00D71413">
            <w:pPr>
              <w:widowControl w:val="0"/>
            </w:pPr>
            <w:r>
              <w:t>$38,000</w:t>
            </w:r>
          </w:p>
        </w:tc>
        <w:tc>
          <w:tcPr>
            <w:tcW w:w="1242" w:type="dxa"/>
          </w:tcPr>
          <w:p w14:paraId="110FFD37" w14:textId="77777777" w:rsidR="000362CD" w:rsidRPr="00AC7DCC" w:rsidRDefault="000362CD" w:rsidP="00D71413">
            <w:pPr>
              <w:widowControl w:val="0"/>
              <w:jc w:val="right"/>
            </w:pPr>
          </w:p>
        </w:tc>
        <w:tc>
          <w:tcPr>
            <w:tcW w:w="1530" w:type="dxa"/>
          </w:tcPr>
          <w:p w14:paraId="20930D93" w14:textId="77777777" w:rsidR="000362CD" w:rsidRPr="00AC7DCC" w:rsidRDefault="350BEA2F" w:rsidP="00D71413">
            <w:pPr>
              <w:widowControl w:val="0"/>
              <w:ind w:right="90"/>
            </w:pPr>
            <w:r>
              <w:t>1/20/05</w:t>
            </w:r>
          </w:p>
        </w:tc>
        <w:tc>
          <w:tcPr>
            <w:tcW w:w="5778" w:type="dxa"/>
          </w:tcPr>
          <w:p w14:paraId="12FD1139" w14:textId="77777777" w:rsidR="000362CD" w:rsidRPr="00495298" w:rsidRDefault="350BEA2F" w:rsidP="00D71413">
            <w:pPr>
              <w:widowControl w:val="0"/>
              <w:rPr>
                <w:sz w:val="16"/>
                <w:szCs w:val="16"/>
              </w:rPr>
            </w:pPr>
            <w:r>
              <w:t xml:space="preserve">$48,500 </w:t>
            </w:r>
            <w:r w:rsidRPr="350BEA2F">
              <w:rPr>
                <w:sz w:val="16"/>
                <w:szCs w:val="16"/>
              </w:rPr>
              <w:t>($24,200 subcontract to College of Management)</w:t>
            </w:r>
          </w:p>
        </w:tc>
      </w:tr>
      <w:tr w:rsidR="000362CD" w:rsidRPr="00AC7DCC" w14:paraId="27052030" w14:textId="77777777" w:rsidTr="350BEA2F">
        <w:tc>
          <w:tcPr>
            <w:tcW w:w="1170" w:type="dxa"/>
          </w:tcPr>
          <w:p w14:paraId="03DB2712" w14:textId="77777777" w:rsidR="000362CD" w:rsidRPr="00AC7DCC" w:rsidRDefault="350BEA2F" w:rsidP="00D71413">
            <w:pPr>
              <w:widowControl w:val="0"/>
              <w:jc w:val="right"/>
            </w:pPr>
            <w:r>
              <w:t>9/24/09</w:t>
            </w:r>
          </w:p>
        </w:tc>
        <w:tc>
          <w:tcPr>
            <w:tcW w:w="1710" w:type="dxa"/>
          </w:tcPr>
          <w:p w14:paraId="55820FB1" w14:textId="77777777" w:rsidR="000362CD" w:rsidRPr="00AC7DCC" w:rsidRDefault="350BEA2F" w:rsidP="00D71413">
            <w:pPr>
              <w:widowControl w:val="0"/>
            </w:pPr>
            <w:r>
              <w:t>$86,285</w:t>
            </w:r>
          </w:p>
        </w:tc>
        <w:tc>
          <w:tcPr>
            <w:tcW w:w="1242" w:type="dxa"/>
          </w:tcPr>
          <w:p w14:paraId="6B699379" w14:textId="77777777" w:rsidR="000362CD" w:rsidRPr="00AC7DCC" w:rsidRDefault="000362CD" w:rsidP="00D71413">
            <w:pPr>
              <w:widowControl w:val="0"/>
              <w:jc w:val="right"/>
            </w:pPr>
          </w:p>
        </w:tc>
        <w:tc>
          <w:tcPr>
            <w:tcW w:w="1530" w:type="dxa"/>
          </w:tcPr>
          <w:p w14:paraId="0CB79F4B" w14:textId="77777777" w:rsidR="000362CD" w:rsidRPr="00AC7DCC" w:rsidRDefault="350BEA2F" w:rsidP="00D71413">
            <w:pPr>
              <w:widowControl w:val="0"/>
              <w:ind w:right="90"/>
            </w:pPr>
            <w:r>
              <w:t>10/1/04</w:t>
            </w:r>
          </w:p>
        </w:tc>
        <w:tc>
          <w:tcPr>
            <w:tcW w:w="5778" w:type="dxa"/>
          </w:tcPr>
          <w:p w14:paraId="3CBF3038" w14:textId="77777777" w:rsidR="000362CD" w:rsidRPr="00AC7DCC" w:rsidRDefault="350BEA2F" w:rsidP="00D71413">
            <w:pPr>
              <w:widowControl w:val="0"/>
            </w:pPr>
            <w:r>
              <w:t>$74,400</w:t>
            </w:r>
          </w:p>
        </w:tc>
      </w:tr>
      <w:tr w:rsidR="000362CD" w:rsidRPr="00AC7DCC" w14:paraId="6C9918A7" w14:textId="77777777" w:rsidTr="350BEA2F">
        <w:tc>
          <w:tcPr>
            <w:tcW w:w="1170" w:type="dxa"/>
          </w:tcPr>
          <w:p w14:paraId="65514E20" w14:textId="77777777" w:rsidR="000362CD" w:rsidRPr="00AC7DCC" w:rsidRDefault="350BEA2F" w:rsidP="00D71413">
            <w:pPr>
              <w:widowControl w:val="0"/>
              <w:jc w:val="right"/>
            </w:pPr>
            <w:r>
              <w:t>6/24/09</w:t>
            </w:r>
          </w:p>
        </w:tc>
        <w:tc>
          <w:tcPr>
            <w:tcW w:w="1710" w:type="dxa"/>
          </w:tcPr>
          <w:p w14:paraId="34B2F6A5" w14:textId="77777777" w:rsidR="000362CD" w:rsidRPr="00AC7DCC" w:rsidRDefault="350BEA2F" w:rsidP="00D71413">
            <w:pPr>
              <w:widowControl w:val="0"/>
            </w:pPr>
            <w:r>
              <w:t>$86,285</w:t>
            </w:r>
          </w:p>
        </w:tc>
        <w:tc>
          <w:tcPr>
            <w:tcW w:w="1242" w:type="dxa"/>
          </w:tcPr>
          <w:p w14:paraId="3FE9F23F" w14:textId="77777777" w:rsidR="000362CD" w:rsidRPr="00AC7DCC" w:rsidRDefault="000362CD" w:rsidP="00D71413">
            <w:pPr>
              <w:widowControl w:val="0"/>
              <w:jc w:val="right"/>
            </w:pPr>
          </w:p>
        </w:tc>
        <w:tc>
          <w:tcPr>
            <w:tcW w:w="1530" w:type="dxa"/>
          </w:tcPr>
          <w:p w14:paraId="3F6A7C65" w14:textId="77777777" w:rsidR="000362CD" w:rsidRPr="00AC7DCC" w:rsidRDefault="350BEA2F" w:rsidP="00D71413">
            <w:pPr>
              <w:widowControl w:val="0"/>
              <w:ind w:right="90"/>
            </w:pPr>
            <w:r>
              <w:t>3/5/04</w:t>
            </w:r>
          </w:p>
        </w:tc>
        <w:tc>
          <w:tcPr>
            <w:tcW w:w="5778" w:type="dxa"/>
          </w:tcPr>
          <w:p w14:paraId="1BCF5871" w14:textId="77777777" w:rsidR="000362CD" w:rsidRPr="00AC7DCC" w:rsidRDefault="350BEA2F" w:rsidP="00D71413">
            <w:pPr>
              <w:widowControl w:val="0"/>
            </w:pPr>
            <w:r>
              <w:t>$35,000</w:t>
            </w:r>
          </w:p>
        </w:tc>
      </w:tr>
      <w:tr w:rsidR="000362CD" w:rsidRPr="00AC7DCC" w14:paraId="43237F7C" w14:textId="77777777" w:rsidTr="350BEA2F">
        <w:tc>
          <w:tcPr>
            <w:tcW w:w="1170" w:type="dxa"/>
          </w:tcPr>
          <w:p w14:paraId="1AD11533" w14:textId="77777777" w:rsidR="000362CD" w:rsidRPr="00AC7DCC" w:rsidRDefault="350BEA2F" w:rsidP="00D71413">
            <w:pPr>
              <w:widowControl w:val="0"/>
              <w:jc w:val="right"/>
            </w:pPr>
            <w:r>
              <w:t>3/30/09</w:t>
            </w:r>
          </w:p>
        </w:tc>
        <w:tc>
          <w:tcPr>
            <w:tcW w:w="1710" w:type="dxa"/>
          </w:tcPr>
          <w:p w14:paraId="4A8F2BCD" w14:textId="77777777" w:rsidR="000362CD" w:rsidRPr="00AC7DCC" w:rsidRDefault="350BEA2F" w:rsidP="00D71413">
            <w:pPr>
              <w:widowControl w:val="0"/>
            </w:pPr>
            <w:r>
              <w:t>$86,285</w:t>
            </w:r>
          </w:p>
        </w:tc>
        <w:tc>
          <w:tcPr>
            <w:tcW w:w="1242" w:type="dxa"/>
          </w:tcPr>
          <w:p w14:paraId="1F72F646" w14:textId="77777777" w:rsidR="000362CD" w:rsidRPr="00AC7DCC" w:rsidRDefault="000362CD" w:rsidP="00D71413">
            <w:pPr>
              <w:widowControl w:val="0"/>
              <w:jc w:val="right"/>
            </w:pPr>
          </w:p>
        </w:tc>
        <w:tc>
          <w:tcPr>
            <w:tcW w:w="1530" w:type="dxa"/>
          </w:tcPr>
          <w:p w14:paraId="5566C9C4" w14:textId="77777777" w:rsidR="000362CD" w:rsidRPr="00AC7DCC" w:rsidRDefault="350BEA2F" w:rsidP="00D71413">
            <w:pPr>
              <w:widowControl w:val="0"/>
              <w:ind w:right="90"/>
            </w:pPr>
            <w:r>
              <w:t>10/24/03</w:t>
            </w:r>
          </w:p>
        </w:tc>
        <w:tc>
          <w:tcPr>
            <w:tcW w:w="5778" w:type="dxa"/>
          </w:tcPr>
          <w:p w14:paraId="4B73EAB0" w14:textId="77777777" w:rsidR="000362CD" w:rsidRPr="00AC7DCC" w:rsidRDefault="350BEA2F" w:rsidP="00D71413">
            <w:pPr>
              <w:widowControl w:val="0"/>
            </w:pPr>
            <w:r>
              <w:t>$20,000</w:t>
            </w:r>
          </w:p>
        </w:tc>
      </w:tr>
      <w:tr w:rsidR="000362CD" w:rsidRPr="00AC7DCC" w14:paraId="3ED6219B" w14:textId="77777777" w:rsidTr="350BEA2F">
        <w:tc>
          <w:tcPr>
            <w:tcW w:w="1170" w:type="dxa"/>
          </w:tcPr>
          <w:p w14:paraId="6CC3B27C" w14:textId="77777777" w:rsidR="000362CD" w:rsidRPr="00AC7DCC" w:rsidRDefault="350BEA2F" w:rsidP="00D71413">
            <w:pPr>
              <w:widowControl w:val="0"/>
              <w:jc w:val="right"/>
            </w:pPr>
            <w:r>
              <w:t>9/15/08</w:t>
            </w:r>
          </w:p>
        </w:tc>
        <w:tc>
          <w:tcPr>
            <w:tcW w:w="1710" w:type="dxa"/>
          </w:tcPr>
          <w:p w14:paraId="455CEA46" w14:textId="77777777" w:rsidR="000362CD" w:rsidRPr="00AC7DCC" w:rsidRDefault="350BEA2F" w:rsidP="00D71413">
            <w:pPr>
              <w:widowControl w:val="0"/>
            </w:pPr>
            <w:r>
              <w:t>$50,000</w:t>
            </w:r>
          </w:p>
        </w:tc>
        <w:tc>
          <w:tcPr>
            <w:tcW w:w="1242" w:type="dxa"/>
          </w:tcPr>
          <w:p w14:paraId="08CE6F91" w14:textId="77777777" w:rsidR="000362CD" w:rsidRPr="00AC7DCC" w:rsidRDefault="000362CD" w:rsidP="00D71413">
            <w:pPr>
              <w:widowControl w:val="0"/>
              <w:jc w:val="right"/>
            </w:pPr>
          </w:p>
        </w:tc>
        <w:tc>
          <w:tcPr>
            <w:tcW w:w="1530" w:type="dxa"/>
          </w:tcPr>
          <w:p w14:paraId="5EFEAB2B" w14:textId="77777777" w:rsidR="000362CD" w:rsidRPr="00AC7DCC" w:rsidRDefault="350BEA2F" w:rsidP="00D71413">
            <w:pPr>
              <w:widowControl w:val="0"/>
              <w:ind w:right="90"/>
            </w:pPr>
            <w:r>
              <w:t>8/12/03</w:t>
            </w:r>
          </w:p>
        </w:tc>
        <w:tc>
          <w:tcPr>
            <w:tcW w:w="5778" w:type="dxa"/>
          </w:tcPr>
          <w:p w14:paraId="7E8846D4" w14:textId="77777777" w:rsidR="000362CD" w:rsidRPr="00AC7DCC" w:rsidRDefault="350BEA2F" w:rsidP="00D71413">
            <w:pPr>
              <w:widowControl w:val="0"/>
            </w:pPr>
            <w:r>
              <w:t>$35,750</w:t>
            </w:r>
          </w:p>
        </w:tc>
      </w:tr>
      <w:tr w:rsidR="000362CD" w:rsidRPr="00AC7DCC" w14:paraId="27C086CB" w14:textId="77777777" w:rsidTr="350BEA2F">
        <w:tc>
          <w:tcPr>
            <w:tcW w:w="1170" w:type="dxa"/>
          </w:tcPr>
          <w:p w14:paraId="679BDC06" w14:textId="77777777" w:rsidR="000362CD" w:rsidRPr="00AC7DCC" w:rsidRDefault="350BEA2F" w:rsidP="00D71413">
            <w:pPr>
              <w:widowControl w:val="0"/>
              <w:jc w:val="right"/>
            </w:pPr>
            <w:r>
              <w:t>6/15/08</w:t>
            </w:r>
          </w:p>
        </w:tc>
        <w:tc>
          <w:tcPr>
            <w:tcW w:w="1710" w:type="dxa"/>
          </w:tcPr>
          <w:p w14:paraId="2065C18F" w14:textId="77777777" w:rsidR="000362CD" w:rsidRPr="00AC7DCC" w:rsidRDefault="350BEA2F" w:rsidP="00D71413">
            <w:pPr>
              <w:widowControl w:val="0"/>
            </w:pPr>
            <w:r>
              <w:t>$50,000</w:t>
            </w:r>
          </w:p>
        </w:tc>
        <w:tc>
          <w:tcPr>
            <w:tcW w:w="1242" w:type="dxa"/>
          </w:tcPr>
          <w:p w14:paraId="61CDCEAD" w14:textId="77777777" w:rsidR="000362CD" w:rsidRPr="00AC7DCC" w:rsidRDefault="000362CD" w:rsidP="00D71413">
            <w:pPr>
              <w:widowControl w:val="0"/>
              <w:jc w:val="right"/>
            </w:pPr>
          </w:p>
        </w:tc>
        <w:tc>
          <w:tcPr>
            <w:tcW w:w="1530" w:type="dxa"/>
          </w:tcPr>
          <w:p w14:paraId="461F63B2" w14:textId="77777777" w:rsidR="000362CD" w:rsidRPr="00AC7DCC" w:rsidRDefault="350BEA2F" w:rsidP="00D71413">
            <w:pPr>
              <w:widowControl w:val="0"/>
              <w:ind w:right="90"/>
            </w:pPr>
            <w:r>
              <w:t>3/15/03</w:t>
            </w:r>
          </w:p>
        </w:tc>
        <w:tc>
          <w:tcPr>
            <w:tcW w:w="5778" w:type="dxa"/>
          </w:tcPr>
          <w:p w14:paraId="50C1B94B" w14:textId="77777777" w:rsidR="000362CD" w:rsidRPr="00AC7DCC" w:rsidRDefault="350BEA2F" w:rsidP="00D71413">
            <w:pPr>
              <w:widowControl w:val="0"/>
            </w:pPr>
            <w:r>
              <w:t>$35,000</w:t>
            </w:r>
          </w:p>
        </w:tc>
      </w:tr>
      <w:tr w:rsidR="000362CD" w:rsidRPr="00AC7DCC" w14:paraId="250E764E" w14:textId="77777777" w:rsidTr="350BEA2F">
        <w:tc>
          <w:tcPr>
            <w:tcW w:w="1170" w:type="dxa"/>
          </w:tcPr>
          <w:p w14:paraId="250C77CC" w14:textId="77777777" w:rsidR="000362CD" w:rsidRPr="00AC7DCC" w:rsidRDefault="350BEA2F" w:rsidP="00D71413">
            <w:pPr>
              <w:widowControl w:val="0"/>
              <w:jc w:val="right"/>
            </w:pPr>
            <w:r>
              <w:t>3/17/08</w:t>
            </w:r>
          </w:p>
        </w:tc>
        <w:tc>
          <w:tcPr>
            <w:tcW w:w="1710" w:type="dxa"/>
          </w:tcPr>
          <w:p w14:paraId="52C24ADE" w14:textId="77777777" w:rsidR="000362CD" w:rsidRPr="00AC7DCC" w:rsidRDefault="350BEA2F" w:rsidP="00D71413">
            <w:pPr>
              <w:widowControl w:val="0"/>
            </w:pPr>
            <w:r>
              <w:t>$50,000</w:t>
            </w:r>
          </w:p>
        </w:tc>
        <w:tc>
          <w:tcPr>
            <w:tcW w:w="1242" w:type="dxa"/>
          </w:tcPr>
          <w:p w14:paraId="6BB9E253" w14:textId="77777777" w:rsidR="000362CD" w:rsidRPr="00AC7DCC" w:rsidRDefault="000362CD" w:rsidP="00D71413">
            <w:pPr>
              <w:widowControl w:val="0"/>
              <w:jc w:val="right"/>
            </w:pPr>
          </w:p>
        </w:tc>
        <w:tc>
          <w:tcPr>
            <w:tcW w:w="1530" w:type="dxa"/>
          </w:tcPr>
          <w:p w14:paraId="52B1839A" w14:textId="77777777" w:rsidR="000362CD" w:rsidRPr="00AC7DCC" w:rsidRDefault="350BEA2F" w:rsidP="00D71413">
            <w:pPr>
              <w:widowControl w:val="0"/>
              <w:ind w:right="90"/>
            </w:pPr>
            <w:r>
              <w:t>8/15/02</w:t>
            </w:r>
          </w:p>
        </w:tc>
        <w:tc>
          <w:tcPr>
            <w:tcW w:w="5778" w:type="dxa"/>
          </w:tcPr>
          <w:p w14:paraId="7615F675" w14:textId="77777777" w:rsidR="000362CD" w:rsidRPr="00AC7DCC" w:rsidRDefault="350BEA2F" w:rsidP="00D71413">
            <w:pPr>
              <w:widowControl w:val="0"/>
            </w:pPr>
            <w:r>
              <w:t>$20,000</w:t>
            </w:r>
          </w:p>
        </w:tc>
      </w:tr>
      <w:tr w:rsidR="000362CD" w:rsidRPr="00AC7DCC" w14:paraId="13517864" w14:textId="77777777" w:rsidTr="350BEA2F">
        <w:tc>
          <w:tcPr>
            <w:tcW w:w="1170" w:type="dxa"/>
          </w:tcPr>
          <w:p w14:paraId="69491FF5" w14:textId="77777777" w:rsidR="000362CD" w:rsidRPr="00AC7DCC" w:rsidRDefault="350BEA2F" w:rsidP="00D71413">
            <w:pPr>
              <w:widowControl w:val="0"/>
              <w:jc w:val="right"/>
            </w:pPr>
            <w:r>
              <w:t>9/15/07</w:t>
            </w:r>
          </w:p>
        </w:tc>
        <w:tc>
          <w:tcPr>
            <w:tcW w:w="1710" w:type="dxa"/>
          </w:tcPr>
          <w:p w14:paraId="6549D212" w14:textId="77777777" w:rsidR="000362CD" w:rsidRPr="00AC7DCC" w:rsidRDefault="350BEA2F" w:rsidP="00D71413">
            <w:pPr>
              <w:widowControl w:val="0"/>
            </w:pPr>
            <w:r>
              <w:t>$55,000</w:t>
            </w:r>
          </w:p>
        </w:tc>
        <w:tc>
          <w:tcPr>
            <w:tcW w:w="1242" w:type="dxa"/>
          </w:tcPr>
          <w:p w14:paraId="23DE523C" w14:textId="77777777" w:rsidR="000362CD" w:rsidRPr="00AC7DCC" w:rsidRDefault="000362CD" w:rsidP="00D71413">
            <w:pPr>
              <w:widowControl w:val="0"/>
              <w:jc w:val="right"/>
            </w:pPr>
          </w:p>
        </w:tc>
        <w:tc>
          <w:tcPr>
            <w:tcW w:w="1530" w:type="dxa"/>
          </w:tcPr>
          <w:p w14:paraId="1355027C" w14:textId="77777777" w:rsidR="000362CD" w:rsidRPr="00AC7DCC" w:rsidRDefault="350BEA2F" w:rsidP="00D71413">
            <w:pPr>
              <w:widowControl w:val="0"/>
              <w:ind w:right="90"/>
            </w:pPr>
            <w:r>
              <w:t>11/21/01</w:t>
            </w:r>
          </w:p>
        </w:tc>
        <w:tc>
          <w:tcPr>
            <w:tcW w:w="5778" w:type="dxa"/>
          </w:tcPr>
          <w:p w14:paraId="79F5FC46" w14:textId="77777777" w:rsidR="000362CD" w:rsidRPr="00AC7DCC" w:rsidRDefault="350BEA2F" w:rsidP="00D71413">
            <w:pPr>
              <w:widowControl w:val="0"/>
            </w:pPr>
            <w:r>
              <w:t>$30,000</w:t>
            </w:r>
          </w:p>
        </w:tc>
      </w:tr>
      <w:tr w:rsidR="000362CD" w:rsidRPr="00AC7DCC" w14:paraId="488B1231" w14:textId="77777777" w:rsidTr="350BEA2F">
        <w:tc>
          <w:tcPr>
            <w:tcW w:w="1170" w:type="dxa"/>
          </w:tcPr>
          <w:p w14:paraId="1EF65707" w14:textId="77777777" w:rsidR="000362CD" w:rsidRPr="00AC7DCC" w:rsidRDefault="350BEA2F" w:rsidP="00D71413">
            <w:pPr>
              <w:widowControl w:val="0"/>
              <w:jc w:val="right"/>
            </w:pPr>
            <w:r>
              <w:t>6/15/07</w:t>
            </w:r>
          </w:p>
        </w:tc>
        <w:tc>
          <w:tcPr>
            <w:tcW w:w="1710" w:type="dxa"/>
          </w:tcPr>
          <w:p w14:paraId="2E7AF1B9" w14:textId="77777777" w:rsidR="000362CD" w:rsidRPr="00AC7DCC" w:rsidRDefault="350BEA2F" w:rsidP="00D71413">
            <w:pPr>
              <w:widowControl w:val="0"/>
            </w:pPr>
            <w:r>
              <w:t>$60,000</w:t>
            </w:r>
          </w:p>
        </w:tc>
        <w:tc>
          <w:tcPr>
            <w:tcW w:w="1242" w:type="dxa"/>
          </w:tcPr>
          <w:p w14:paraId="52E56223" w14:textId="77777777" w:rsidR="000362CD" w:rsidRPr="00AC7DCC" w:rsidRDefault="000362CD" w:rsidP="00D71413">
            <w:pPr>
              <w:widowControl w:val="0"/>
              <w:jc w:val="right"/>
            </w:pPr>
          </w:p>
        </w:tc>
        <w:tc>
          <w:tcPr>
            <w:tcW w:w="1530" w:type="dxa"/>
          </w:tcPr>
          <w:p w14:paraId="565DA010" w14:textId="77777777" w:rsidR="000362CD" w:rsidRPr="00AC7DCC" w:rsidRDefault="350BEA2F" w:rsidP="00D71413">
            <w:pPr>
              <w:widowControl w:val="0"/>
              <w:ind w:right="90"/>
            </w:pPr>
            <w:r>
              <w:t>6/11/01</w:t>
            </w:r>
          </w:p>
        </w:tc>
        <w:tc>
          <w:tcPr>
            <w:tcW w:w="5778" w:type="dxa"/>
          </w:tcPr>
          <w:p w14:paraId="77F04730" w14:textId="77777777" w:rsidR="000362CD" w:rsidRPr="00AC7DCC" w:rsidRDefault="350BEA2F" w:rsidP="00D71413">
            <w:pPr>
              <w:widowControl w:val="0"/>
            </w:pPr>
            <w:r>
              <w:t>$22,000</w:t>
            </w:r>
          </w:p>
        </w:tc>
      </w:tr>
    </w:tbl>
    <w:p w14:paraId="07547A01" w14:textId="77777777" w:rsidR="0072659E" w:rsidRDefault="0072659E" w:rsidP="00D71413">
      <w:pPr>
        <w:widowControl w:val="0"/>
        <w:rPr>
          <w:b/>
          <w:sz w:val="28"/>
          <w:szCs w:val="28"/>
        </w:rPr>
      </w:pPr>
    </w:p>
    <w:p w14:paraId="4089E9C6" w14:textId="77777777" w:rsidR="007924F4" w:rsidRDefault="350BEA2F" w:rsidP="00D71413">
      <w:pPr>
        <w:widowControl w:val="0"/>
        <w:rPr>
          <w:b/>
          <w:bCs/>
          <w:sz w:val="28"/>
          <w:szCs w:val="28"/>
        </w:rPr>
      </w:pPr>
      <w:r w:rsidRPr="350BEA2F">
        <w:rPr>
          <w:b/>
          <w:bCs/>
          <w:sz w:val="28"/>
          <w:szCs w:val="28"/>
        </w:rPr>
        <w:t>Faculty Materials, Supplies, and Travel Grant for Undergraduate Research from Georgia Tech Undergraduate Research Opportunities Program</w:t>
      </w:r>
    </w:p>
    <w:tbl>
      <w:tblPr>
        <w:tblW w:w="9630" w:type="dxa"/>
        <w:tblInd w:w="108" w:type="dxa"/>
        <w:tblLayout w:type="fixed"/>
        <w:tblLook w:val="00A0" w:firstRow="1" w:lastRow="0" w:firstColumn="1" w:lastColumn="0" w:noHBand="0" w:noVBand="0"/>
      </w:tblPr>
      <w:tblGrid>
        <w:gridCol w:w="1170"/>
        <w:gridCol w:w="1710"/>
        <w:gridCol w:w="1800"/>
        <w:gridCol w:w="4950"/>
      </w:tblGrid>
      <w:tr w:rsidR="0085220C" w:rsidRPr="00AC7DCC" w14:paraId="139BE3DF" w14:textId="77777777" w:rsidTr="350BEA2F">
        <w:tc>
          <w:tcPr>
            <w:tcW w:w="1170" w:type="dxa"/>
          </w:tcPr>
          <w:p w14:paraId="022AE731" w14:textId="77777777" w:rsidR="0085220C" w:rsidRDefault="0085220C" w:rsidP="0085220C">
            <w:pPr>
              <w:widowControl w:val="0"/>
              <w:jc w:val="right"/>
            </w:pPr>
            <w:r>
              <w:t>2015</w:t>
            </w:r>
          </w:p>
        </w:tc>
        <w:tc>
          <w:tcPr>
            <w:tcW w:w="1710" w:type="dxa"/>
          </w:tcPr>
          <w:p w14:paraId="7BED70CE" w14:textId="77777777" w:rsidR="0085220C" w:rsidRDefault="0085220C" w:rsidP="0085220C">
            <w:pPr>
              <w:widowControl w:val="0"/>
            </w:pPr>
            <w:r>
              <w:t>$1,000</w:t>
            </w:r>
          </w:p>
        </w:tc>
        <w:tc>
          <w:tcPr>
            <w:tcW w:w="1800" w:type="dxa"/>
          </w:tcPr>
          <w:p w14:paraId="5043CB0F" w14:textId="479927E4" w:rsidR="0085220C" w:rsidRPr="00AC7DCC" w:rsidRDefault="0085220C" w:rsidP="0085220C">
            <w:pPr>
              <w:widowControl w:val="0"/>
              <w:jc w:val="right"/>
            </w:pPr>
            <w:r>
              <w:t>2013</w:t>
            </w:r>
          </w:p>
        </w:tc>
        <w:tc>
          <w:tcPr>
            <w:tcW w:w="4950" w:type="dxa"/>
          </w:tcPr>
          <w:p w14:paraId="07459315" w14:textId="599C2447" w:rsidR="0085220C" w:rsidRPr="00AC7DCC" w:rsidRDefault="0085220C" w:rsidP="0085220C">
            <w:pPr>
              <w:widowControl w:val="0"/>
            </w:pPr>
            <w:r>
              <w:t>$1,000</w:t>
            </w:r>
          </w:p>
        </w:tc>
      </w:tr>
      <w:tr w:rsidR="0085220C" w:rsidRPr="00AC7DCC" w14:paraId="025508A8" w14:textId="77777777" w:rsidTr="350BEA2F">
        <w:tc>
          <w:tcPr>
            <w:tcW w:w="1170" w:type="dxa"/>
          </w:tcPr>
          <w:p w14:paraId="749D3916" w14:textId="77777777" w:rsidR="0085220C" w:rsidRDefault="0085220C" w:rsidP="0085220C">
            <w:pPr>
              <w:widowControl w:val="0"/>
              <w:jc w:val="right"/>
            </w:pPr>
            <w:r>
              <w:t>2014</w:t>
            </w:r>
          </w:p>
        </w:tc>
        <w:tc>
          <w:tcPr>
            <w:tcW w:w="1710" w:type="dxa"/>
          </w:tcPr>
          <w:p w14:paraId="6CF8D3D4" w14:textId="77777777" w:rsidR="0085220C" w:rsidRDefault="0085220C" w:rsidP="0085220C">
            <w:pPr>
              <w:widowControl w:val="0"/>
            </w:pPr>
            <w:r>
              <w:t xml:space="preserve">   $800</w:t>
            </w:r>
          </w:p>
        </w:tc>
        <w:tc>
          <w:tcPr>
            <w:tcW w:w="1800" w:type="dxa"/>
          </w:tcPr>
          <w:p w14:paraId="6537F28F" w14:textId="56289873" w:rsidR="0085220C" w:rsidRPr="00AC7DCC" w:rsidRDefault="0085220C" w:rsidP="0085220C">
            <w:pPr>
              <w:widowControl w:val="0"/>
              <w:jc w:val="right"/>
            </w:pPr>
            <w:r>
              <w:t>2012</w:t>
            </w:r>
          </w:p>
        </w:tc>
        <w:tc>
          <w:tcPr>
            <w:tcW w:w="4950" w:type="dxa"/>
          </w:tcPr>
          <w:p w14:paraId="6DFB9E20" w14:textId="6E6D59C1" w:rsidR="0085220C" w:rsidRPr="00AC7DCC" w:rsidRDefault="0085220C" w:rsidP="0085220C">
            <w:pPr>
              <w:widowControl w:val="0"/>
            </w:pPr>
            <w:r>
              <w:t>$1,000</w:t>
            </w:r>
          </w:p>
        </w:tc>
      </w:tr>
    </w:tbl>
    <w:p w14:paraId="364F21E2" w14:textId="77777777" w:rsidR="00D71413" w:rsidRDefault="00D71413" w:rsidP="00D71413">
      <w:pPr>
        <w:widowControl w:val="0"/>
      </w:pPr>
    </w:p>
    <w:p w14:paraId="46AF3FB1" w14:textId="77777777" w:rsidR="009C2274" w:rsidRPr="00AC7DCC" w:rsidRDefault="350BEA2F" w:rsidP="00D71413">
      <w:pPr>
        <w:widowControl w:val="0"/>
        <w:ind w:left="432" w:hanging="432"/>
        <w:rPr>
          <w:b/>
          <w:bCs/>
          <w:caps/>
          <w:sz w:val="28"/>
          <w:szCs w:val="28"/>
        </w:rPr>
      </w:pPr>
      <w:r w:rsidRPr="350BEA2F">
        <w:rPr>
          <w:b/>
          <w:bCs/>
          <w:sz w:val="28"/>
          <w:szCs w:val="28"/>
        </w:rPr>
        <w:t xml:space="preserve">Journal Publications </w:t>
      </w:r>
    </w:p>
    <w:p w14:paraId="0FEA1900" w14:textId="77777777" w:rsidR="00524F69" w:rsidRDefault="00524F69" w:rsidP="00960FDC">
      <w:pPr>
        <w:widowControl w:val="0"/>
        <w:ind w:left="864" w:hanging="864"/>
        <w:rPr>
          <w:i/>
        </w:rPr>
      </w:pPr>
      <w:bookmarkStart w:id="2" w:name="OLE_LINK6"/>
      <w:bookmarkStart w:id="3" w:name="OLE_LINK7"/>
      <w:r w:rsidRPr="001A114A">
        <w:t>Al-Saleh, S</w:t>
      </w:r>
      <w:r>
        <w:t xml:space="preserve">., </w:t>
      </w:r>
      <w:r w:rsidRPr="001A114A">
        <w:t>Lee, J</w:t>
      </w:r>
      <w:r>
        <w:t xml:space="preserve">., </w:t>
      </w:r>
      <w:r w:rsidRPr="001A114A">
        <w:t>Rogers, W</w:t>
      </w:r>
      <w:r>
        <w:t xml:space="preserve">. A., &amp; </w:t>
      </w:r>
      <w:r w:rsidRPr="001A114A">
        <w:t>Insel, K</w:t>
      </w:r>
      <w:r>
        <w:t>.</w:t>
      </w:r>
      <w:r w:rsidRPr="001A114A">
        <w:t xml:space="preserve"> </w:t>
      </w:r>
      <w:r>
        <w:t xml:space="preserve">(in press). Translation of a successful behavioral intervention to a digital therapeutic self-management system for older adults.  </w:t>
      </w:r>
      <w:r w:rsidRPr="00433431">
        <w:rPr>
          <w:i/>
        </w:rPr>
        <w:t>Ergonomics in Design</w:t>
      </w:r>
      <w:r>
        <w:rPr>
          <w:i/>
        </w:rPr>
        <w:t xml:space="preserve">.  </w:t>
      </w:r>
      <w:hyperlink r:id="rId18" w:history="1">
        <w:r w:rsidRPr="00960FDC">
          <w:rPr>
            <w:rStyle w:val="Hyperlink"/>
            <w:i/>
            <w:sz w:val="18"/>
          </w:rPr>
          <w:t>https://doi.org/10.1177%2F10648046211066409</w:t>
        </w:r>
      </w:hyperlink>
      <w:r w:rsidRPr="00960FDC">
        <w:rPr>
          <w:i/>
          <w:sz w:val="18"/>
        </w:rPr>
        <w:t xml:space="preserve"> </w:t>
      </w:r>
    </w:p>
    <w:p w14:paraId="22CDCF4C" w14:textId="77777777" w:rsidR="00524F69" w:rsidRDefault="00524F69" w:rsidP="00524F69">
      <w:pPr>
        <w:widowControl w:val="0"/>
        <w:ind w:left="864" w:hanging="864"/>
        <w:rPr>
          <w:i/>
        </w:rPr>
      </w:pPr>
      <w:r>
        <w:t xml:space="preserve">Harris, M. T., Blocker, K. A., &amp; Rogers, W. A. (in press).  </w:t>
      </w:r>
      <w:r w:rsidRPr="00FF02FC">
        <w:t xml:space="preserve">Older </w:t>
      </w:r>
      <w:r>
        <w:t>a</w:t>
      </w:r>
      <w:r w:rsidRPr="00FF02FC">
        <w:t xml:space="preserve">dults and </w:t>
      </w:r>
      <w:r>
        <w:t>s</w:t>
      </w:r>
      <w:r w:rsidRPr="00FF02FC">
        <w:t xml:space="preserve">mart </w:t>
      </w:r>
      <w:r>
        <w:t>t</w:t>
      </w:r>
      <w:r w:rsidRPr="00FF02FC">
        <w:t xml:space="preserve">echnology: Facilitators and </w:t>
      </w:r>
      <w:r>
        <w:t>b</w:t>
      </w:r>
      <w:r w:rsidRPr="00FF02FC">
        <w:t xml:space="preserve">arriers to </w:t>
      </w:r>
      <w:r>
        <w:t>u</w:t>
      </w:r>
      <w:r w:rsidRPr="00FF02FC">
        <w:t>se</w:t>
      </w:r>
      <w:r>
        <w:t xml:space="preserve">.  </w:t>
      </w:r>
      <w:r w:rsidRPr="00681D4D">
        <w:rPr>
          <w:i/>
        </w:rPr>
        <w:t xml:space="preserve">Frontiers in </w:t>
      </w:r>
      <w:r>
        <w:rPr>
          <w:i/>
        </w:rPr>
        <w:t>Computer Science</w:t>
      </w:r>
    </w:p>
    <w:p w14:paraId="4C965639" w14:textId="77777777" w:rsidR="00524F69" w:rsidRDefault="00524F69" w:rsidP="00960FDC">
      <w:pPr>
        <w:widowControl w:val="0"/>
        <w:ind w:left="720" w:hanging="720"/>
      </w:pPr>
      <w:r>
        <w:t xml:space="preserve">Shishegar, N., Boubekri, M., Stine-Morrow, E.A.L., &amp; Rogers, W. A. (in press).  </w:t>
      </w:r>
      <w:r w:rsidRPr="00FF0107">
        <w:t>Tuning environmental lighting improves objective and subjective sleep quality in older adults</w:t>
      </w:r>
      <w:r>
        <w:t xml:space="preserve">.  </w:t>
      </w:r>
      <w:r>
        <w:rPr>
          <w:i/>
        </w:rPr>
        <w:t xml:space="preserve">Building and Environment, 204, </w:t>
      </w:r>
      <w:r>
        <w:t xml:space="preserve">.  </w:t>
      </w:r>
      <w:hyperlink r:id="rId19" w:history="1">
        <w:r w:rsidRPr="00960FDC">
          <w:rPr>
            <w:rStyle w:val="Hyperlink"/>
            <w:sz w:val="18"/>
          </w:rPr>
          <w:t>https://doi.org/10.1016/j.buildenv.2021.108096</w:t>
        </w:r>
      </w:hyperlink>
      <w:r>
        <w:t xml:space="preserve">   </w:t>
      </w:r>
    </w:p>
    <w:p w14:paraId="6E485509" w14:textId="141499CC" w:rsidR="00857698" w:rsidRDefault="00857698" w:rsidP="00857698">
      <w:pPr>
        <w:widowControl w:val="0"/>
        <w:ind w:left="720" w:hanging="720"/>
      </w:pPr>
      <w:r>
        <w:t>Rogers, W. A., Kadylak, T., Bayles, M. A. (</w:t>
      </w:r>
      <w:r w:rsidR="00385B08">
        <w:t>2022</w:t>
      </w:r>
      <w:r>
        <w:t xml:space="preserve">). </w:t>
      </w:r>
      <w:r w:rsidRPr="00AF0FDD">
        <w:t xml:space="preserve">Maximizing the </w:t>
      </w:r>
      <w:r>
        <w:t>b</w:t>
      </w:r>
      <w:r w:rsidRPr="00AF0FDD">
        <w:t xml:space="preserve">enefits of </w:t>
      </w:r>
      <w:r>
        <w:t>p</w:t>
      </w:r>
      <w:r w:rsidRPr="00AF0FDD">
        <w:t xml:space="preserve">articipatory </w:t>
      </w:r>
      <w:r>
        <w:t>d</w:t>
      </w:r>
      <w:r w:rsidRPr="00AF0FDD">
        <w:t xml:space="preserve">esign for </w:t>
      </w:r>
      <w:r>
        <w:t>h</w:t>
      </w:r>
      <w:r w:rsidRPr="00AF0FDD">
        <w:t xml:space="preserve">uman </w:t>
      </w:r>
      <w:r>
        <w:t>r</w:t>
      </w:r>
      <w:r w:rsidRPr="00AF0FDD">
        <w:t xml:space="preserve">obot </w:t>
      </w:r>
      <w:r>
        <w:t>i</w:t>
      </w:r>
      <w:r w:rsidRPr="00AF0FDD">
        <w:t xml:space="preserve">nteraction </w:t>
      </w:r>
      <w:r>
        <w:t>r</w:t>
      </w:r>
      <w:r w:rsidRPr="00AF0FDD">
        <w:t xml:space="preserve">esearch with </w:t>
      </w:r>
      <w:r>
        <w:t>o</w:t>
      </w:r>
      <w:r w:rsidRPr="00AF0FDD">
        <w:t xml:space="preserve">lder </w:t>
      </w:r>
      <w:r>
        <w:t>a</w:t>
      </w:r>
      <w:r w:rsidRPr="00AF0FDD">
        <w:t>dults</w:t>
      </w:r>
      <w:r>
        <w:t xml:space="preserve">.  </w:t>
      </w:r>
      <w:r w:rsidRPr="0022270E">
        <w:rPr>
          <w:i/>
          <w:iCs/>
        </w:rPr>
        <w:t>Human Factors</w:t>
      </w:r>
      <w:r w:rsidR="00960FDC">
        <w:rPr>
          <w:i/>
          <w:iCs/>
        </w:rPr>
        <w:t xml:space="preserve">, 64, </w:t>
      </w:r>
      <w:r w:rsidR="00960FDC" w:rsidRPr="00960FDC">
        <w:rPr>
          <w:iCs/>
        </w:rPr>
        <w:t>441-450</w:t>
      </w:r>
      <w:r w:rsidRPr="00960FDC">
        <w:t>.</w:t>
      </w:r>
      <w:r>
        <w:t xml:space="preserve"> </w:t>
      </w:r>
      <w:r w:rsidR="00960FDC">
        <w:t xml:space="preserve"> </w:t>
      </w:r>
      <w:hyperlink r:id="rId20" w:history="1">
        <w:r w:rsidR="00960FDC" w:rsidRPr="00A83BA2">
          <w:rPr>
            <w:rStyle w:val="Hyperlink"/>
            <w:sz w:val="18"/>
          </w:rPr>
          <w:t>https://doi.org/10.1177%2F00187208211037465</w:t>
        </w:r>
      </w:hyperlink>
      <w:r w:rsidR="00960FDC">
        <w:rPr>
          <w:sz w:val="18"/>
        </w:rPr>
        <w:t xml:space="preserve"> </w:t>
      </w:r>
    </w:p>
    <w:p w14:paraId="2020BD9B" w14:textId="3884A387" w:rsidR="00050118" w:rsidRDefault="00050118" w:rsidP="00050118">
      <w:pPr>
        <w:widowControl w:val="0"/>
        <w:ind w:left="720" w:hanging="720"/>
        <w:rPr>
          <w:lang w:val="en"/>
        </w:rPr>
      </w:pPr>
      <w:r>
        <w:t>Lydon, E. A., Nguyen, L. T., Nie, Q., Rogers, W.A., &amp; Mudar, R. A. (</w:t>
      </w:r>
      <w:r w:rsidR="006774AD">
        <w:t>202</w:t>
      </w:r>
      <w:r w:rsidR="00A41E23">
        <w:t>2</w:t>
      </w:r>
      <w:r w:rsidR="006774AD">
        <w:t>). An</w:t>
      </w:r>
      <w:r w:rsidRPr="0003614A">
        <w:t xml:space="preserve"> integrative framework to guide social engagement interventions and technology design for </w:t>
      </w:r>
      <w:r>
        <w:t xml:space="preserve">persons </w:t>
      </w:r>
      <w:r w:rsidRPr="0003614A">
        <w:t>with mild cognitive impairment</w:t>
      </w:r>
      <w:r>
        <w:t xml:space="preserve">.  </w:t>
      </w:r>
      <w:r w:rsidRPr="00681D4D">
        <w:rPr>
          <w:i/>
        </w:rPr>
        <w:t>Frontiers in P</w:t>
      </w:r>
      <w:r w:rsidR="00A41E23">
        <w:rPr>
          <w:i/>
        </w:rPr>
        <w:t>ublic Health</w:t>
      </w:r>
      <w:r w:rsidR="006774AD">
        <w:rPr>
          <w:i/>
        </w:rPr>
        <w:t>, 9</w:t>
      </w:r>
      <w:r>
        <w:rPr>
          <w:i/>
        </w:rPr>
        <w:t xml:space="preserve">.  </w:t>
      </w:r>
      <w:r w:rsidR="00A41E23" w:rsidRPr="00A41E23">
        <w:rPr>
          <w:rStyle w:val="Hyperlink"/>
          <w:iCs/>
          <w:sz w:val="20"/>
        </w:rPr>
        <w:t>https://doi.org/10.3389/fpubh.2021.750340</w:t>
      </w:r>
    </w:p>
    <w:p w14:paraId="70D1A7BD" w14:textId="77777777" w:rsidR="00857698" w:rsidRDefault="00857698" w:rsidP="00857698">
      <w:pPr>
        <w:widowControl w:val="0"/>
        <w:ind w:left="720" w:hanging="720"/>
        <w:rPr>
          <w:color w:val="000000"/>
        </w:rPr>
      </w:pPr>
      <w:r w:rsidRPr="00782067">
        <w:rPr>
          <w:color w:val="000000"/>
        </w:rPr>
        <w:t>Rice, L.A., Fliflet, A., Frechette, M., Brokenshire, R., Abou, L., Presti, P., Mahajan, H., Sosnoff, J.</w:t>
      </w:r>
      <w:r>
        <w:rPr>
          <w:color w:val="000000"/>
        </w:rPr>
        <w:t>, &amp;</w:t>
      </w:r>
      <w:r w:rsidRPr="00782067">
        <w:rPr>
          <w:color w:val="000000"/>
        </w:rPr>
        <w:t xml:space="preserve"> Rogers, W. </w:t>
      </w:r>
      <w:r>
        <w:rPr>
          <w:color w:val="000000"/>
        </w:rPr>
        <w:t xml:space="preserve">A. </w:t>
      </w:r>
      <w:r w:rsidRPr="00782067">
        <w:rPr>
          <w:color w:val="000000"/>
        </w:rPr>
        <w:t>(</w:t>
      </w:r>
      <w:r>
        <w:rPr>
          <w:color w:val="000000"/>
        </w:rPr>
        <w:t>2022</w:t>
      </w:r>
      <w:r w:rsidRPr="00782067">
        <w:rPr>
          <w:color w:val="000000"/>
        </w:rPr>
        <w:t>)</w:t>
      </w:r>
      <w:r>
        <w:rPr>
          <w:color w:val="000000"/>
        </w:rPr>
        <w:t xml:space="preserve">.  </w:t>
      </w:r>
      <w:r w:rsidRPr="00782067">
        <w:rPr>
          <w:color w:val="000000"/>
        </w:rPr>
        <w:t xml:space="preserve">Insights on an </w:t>
      </w:r>
      <w:r>
        <w:rPr>
          <w:color w:val="000000"/>
        </w:rPr>
        <w:t>a</w:t>
      </w:r>
      <w:r w:rsidRPr="00782067">
        <w:rPr>
          <w:color w:val="000000"/>
        </w:rPr>
        <w:t xml:space="preserve">utomated </w:t>
      </w:r>
      <w:r>
        <w:rPr>
          <w:color w:val="000000"/>
        </w:rPr>
        <w:t>f</w:t>
      </w:r>
      <w:r w:rsidRPr="00782067">
        <w:rPr>
          <w:color w:val="000000"/>
        </w:rPr>
        <w:t xml:space="preserve">all </w:t>
      </w:r>
      <w:r>
        <w:rPr>
          <w:color w:val="000000"/>
        </w:rPr>
        <w:t>d</w:t>
      </w:r>
      <w:r w:rsidRPr="00782067">
        <w:rPr>
          <w:color w:val="000000"/>
        </w:rPr>
        <w:t xml:space="preserve">etection </w:t>
      </w:r>
      <w:r>
        <w:rPr>
          <w:color w:val="000000"/>
        </w:rPr>
        <w:t>d</w:t>
      </w:r>
      <w:r w:rsidRPr="00782067">
        <w:rPr>
          <w:color w:val="000000"/>
        </w:rPr>
        <w:t xml:space="preserve">evice </w:t>
      </w:r>
      <w:r>
        <w:rPr>
          <w:color w:val="000000"/>
        </w:rPr>
        <w:t>d</w:t>
      </w:r>
      <w:r w:rsidRPr="00782067">
        <w:rPr>
          <w:color w:val="000000"/>
        </w:rPr>
        <w:t xml:space="preserve">esigned for </w:t>
      </w:r>
      <w:r>
        <w:rPr>
          <w:color w:val="000000"/>
        </w:rPr>
        <w:t>o</w:t>
      </w:r>
      <w:r w:rsidRPr="00782067">
        <w:rPr>
          <w:color w:val="000000"/>
        </w:rPr>
        <w:t xml:space="preserve">lder </w:t>
      </w:r>
      <w:r>
        <w:rPr>
          <w:color w:val="000000"/>
        </w:rPr>
        <w:t>a</w:t>
      </w:r>
      <w:r w:rsidRPr="00782067">
        <w:rPr>
          <w:color w:val="000000"/>
        </w:rPr>
        <w:t xml:space="preserve">dult </w:t>
      </w:r>
      <w:r>
        <w:rPr>
          <w:color w:val="000000"/>
        </w:rPr>
        <w:t>w</w:t>
      </w:r>
      <w:r w:rsidRPr="00782067">
        <w:rPr>
          <w:color w:val="000000"/>
        </w:rPr>
        <w:t xml:space="preserve">heelchair and </w:t>
      </w:r>
      <w:r>
        <w:rPr>
          <w:color w:val="000000"/>
        </w:rPr>
        <w:t>s</w:t>
      </w:r>
      <w:r w:rsidRPr="00782067">
        <w:rPr>
          <w:color w:val="000000"/>
        </w:rPr>
        <w:t xml:space="preserve">cooter </w:t>
      </w:r>
      <w:r>
        <w:rPr>
          <w:color w:val="000000"/>
        </w:rPr>
        <w:t>u</w:t>
      </w:r>
      <w:r w:rsidRPr="00782067">
        <w:rPr>
          <w:color w:val="000000"/>
        </w:rPr>
        <w:t xml:space="preserve">sers: A </w:t>
      </w:r>
      <w:r>
        <w:rPr>
          <w:color w:val="000000"/>
        </w:rPr>
        <w:t>q</w:t>
      </w:r>
      <w:r w:rsidRPr="00782067">
        <w:rPr>
          <w:color w:val="000000"/>
        </w:rPr>
        <w:t xml:space="preserve">ualitative </w:t>
      </w:r>
      <w:r>
        <w:rPr>
          <w:color w:val="000000"/>
        </w:rPr>
        <w:t>s</w:t>
      </w:r>
      <w:r w:rsidRPr="00782067">
        <w:rPr>
          <w:color w:val="000000"/>
        </w:rPr>
        <w:t xml:space="preserve">tudy. </w:t>
      </w:r>
      <w:r>
        <w:rPr>
          <w:color w:val="000000"/>
        </w:rPr>
        <w:t xml:space="preserve"> </w:t>
      </w:r>
      <w:r w:rsidRPr="00782067">
        <w:rPr>
          <w:i/>
          <w:color w:val="000000"/>
        </w:rPr>
        <w:t>Disability and Health Journal</w:t>
      </w:r>
      <w:r w:rsidRPr="00782067">
        <w:rPr>
          <w:color w:val="000000"/>
        </w:rPr>
        <w:t>.</w:t>
      </w:r>
      <w:r>
        <w:rPr>
          <w:color w:val="000000"/>
        </w:rPr>
        <w:t xml:space="preserve">  </w:t>
      </w:r>
      <w:hyperlink r:id="rId21" w:history="1">
        <w:r w:rsidRPr="00091BAB">
          <w:rPr>
            <w:rStyle w:val="Hyperlink"/>
            <w:i/>
            <w:iCs/>
            <w:sz w:val="20"/>
          </w:rPr>
          <w:t>https://doi.org/10.1016/j.dhjo.2021.101207</w:t>
        </w:r>
      </w:hyperlink>
      <w:r>
        <w:rPr>
          <w:color w:val="000000"/>
        </w:rPr>
        <w:t xml:space="preserve"> </w:t>
      </w:r>
    </w:p>
    <w:p w14:paraId="361CFBEA" w14:textId="77777777" w:rsidR="00857698" w:rsidRDefault="00857698" w:rsidP="00857698">
      <w:pPr>
        <w:widowControl w:val="0"/>
        <w:ind w:left="720" w:hanging="720"/>
        <w:rPr>
          <w:color w:val="000000"/>
        </w:rPr>
      </w:pPr>
      <w:r>
        <w:t xml:space="preserve">Remillard, E. T., Campbell, M., Koon, L. M., &amp; Rogers, W. A. (2022).  Transportation challenges for persons aging with mobility disability:  Qualitative insights and policy implications.  </w:t>
      </w:r>
      <w:r w:rsidRPr="00E92693">
        <w:rPr>
          <w:i/>
        </w:rPr>
        <w:t>Disability and Health Journal</w:t>
      </w:r>
      <w:r>
        <w:rPr>
          <w:i/>
        </w:rPr>
        <w:t xml:space="preserve">.  </w:t>
      </w:r>
      <w:hyperlink r:id="rId22" w:history="1">
        <w:r w:rsidRPr="00117E79">
          <w:rPr>
            <w:rStyle w:val="Hyperlink"/>
            <w:i/>
            <w:iCs/>
            <w:sz w:val="20"/>
          </w:rPr>
          <w:t>https://doi.org/10.1016/j.dhjo.2021.101209</w:t>
        </w:r>
      </w:hyperlink>
      <w:r w:rsidRPr="00117E79">
        <w:rPr>
          <w:rStyle w:val="Hyperlink"/>
          <w:iCs/>
          <w:sz w:val="20"/>
        </w:rPr>
        <w:t xml:space="preserve"> </w:t>
      </w:r>
    </w:p>
    <w:p w14:paraId="1EA6A61C" w14:textId="77777777" w:rsidR="00857698" w:rsidRDefault="00857698" w:rsidP="00602979">
      <w:pPr>
        <w:widowControl w:val="0"/>
        <w:ind w:left="360" w:hanging="360"/>
      </w:pPr>
      <w:r>
        <w:t>Barg-Walkow, L. H., Thomas, R., Wickens, C. D.</w:t>
      </w:r>
      <w:r w:rsidRPr="00D25EB3">
        <w:t>, &amp; Rogers, W. A.</w:t>
      </w:r>
      <w:r>
        <w:t xml:space="preserve"> (2021).  Modeling t</w:t>
      </w:r>
      <w:r w:rsidRPr="00D25EB3">
        <w:t xml:space="preserve">ask scheduling decisions </w:t>
      </w:r>
      <w:r>
        <w:t>of</w:t>
      </w:r>
      <w:r w:rsidRPr="00D25EB3">
        <w:t xml:space="preserve"> emergency department physicians</w:t>
      </w:r>
      <w:r>
        <w:t xml:space="preserve">.  </w:t>
      </w:r>
      <w:r w:rsidRPr="0022270E">
        <w:rPr>
          <w:i/>
          <w:iCs/>
        </w:rPr>
        <w:t>Human Factors</w:t>
      </w:r>
      <w:r>
        <w:rPr>
          <w:i/>
          <w:iCs/>
        </w:rPr>
        <w:t xml:space="preserve">, </w:t>
      </w:r>
      <w:r>
        <w:t>63, 450-461</w:t>
      </w:r>
      <w:r w:rsidRPr="00602979">
        <w:t xml:space="preserve"> </w:t>
      </w:r>
      <w:hyperlink r:id="rId23" w:history="1">
        <w:r w:rsidRPr="00602979">
          <w:rPr>
            <w:rStyle w:val="Hyperlink"/>
            <w:i/>
            <w:iCs/>
            <w:sz w:val="20"/>
          </w:rPr>
          <w:t>https://doi.org/10.1177/0018720819893427</w:t>
        </w:r>
      </w:hyperlink>
      <w:r>
        <w:t xml:space="preserve">   </w:t>
      </w:r>
    </w:p>
    <w:p w14:paraId="7A3F555D" w14:textId="77777777" w:rsidR="00857698" w:rsidRDefault="00857698" w:rsidP="004436F8">
      <w:pPr>
        <w:widowControl w:val="0"/>
        <w:ind w:left="720" w:hanging="720"/>
        <w:rPr>
          <w:shd w:val="clear" w:color="auto" w:fill="FFFFFF"/>
        </w:rPr>
      </w:pPr>
      <w:r w:rsidRPr="001D6AA5">
        <w:t xml:space="preserve">Beer, J. M.  Mackin, T., Mois, G., Koon, L., Datta, A., Mitzner, T. L., </w:t>
      </w:r>
      <w:r>
        <w:t>&amp; Rogers, W. A.</w:t>
      </w:r>
      <w:r w:rsidRPr="001D6AA5">
        <w:t xml:space="preserve"> (20</w:t>
      </w:r>
      <w:r>
        <w:t>21</w:t>
      </w:r>
      <w:r w:rsidRPr="001D6AA5">
        <w:t>)</w:t>
      </w:r>
      <w:r>
        <w:t>.</w:t>
      </w:r>
      <w:r w:rsidRPr="001D6AA5">
        <w:t xml:space="preserve"> </w:t>
      </w:r>
      <w:r>
        <w:t xml:space="preserve"> User attitudes and implementation requirements of a tele-exercise intervention for people aging with lower body mobility impairment</w:t>
      </w:r>
      <w:r w:rsidRPr="00B81F45">
        <w:rPr>
          <w:shd w:val="clear" w:color="auto" w:fill="FFFFFF"/>
        </w:rPr>
        <w:t>.</w:t>
      </w:r>
      <w:r>
        <w:rPr>
          <w:shd w:val="clear" w:color="auto" w:fill="FFFFFF"/>
        </w:rPr>
        <w:t xml:space="preserve">  </w:t>
      </w:r>
      <w:proofErr w:type="spellStart"/>
      <w:r w:rsidRPr="003063D2">
        <w:rPr>
          <w:i/>
        </w:rPr>
        <w:t>Gerontechology</w:t>
      </w:r>
      <w:proofErr w:type="spellEnd"/>
      <w:r>
        <w:rPr>
          <w:i/>
        </w:rPr>
        <w:t>, 20, 1-12</w:t>
      </w:r>
      <w:r>
        <w:t xml:space="preserve">.  </w:t>
      </w:r>
      <w:hyperlink r:id="rId24" w:history="1">
        <w:r w:rsidRPr="004436F8">
          <w:rPr>
            <w:rStyle w:val="Hyperlink"/>
            <w:i/>
            <w:iCs/>
            <w:sz w:val="20"/>
          </w:rPr>
          <w:t>https://doi.org/10.4017/gt.2021.20.2.6.429.09</w:t>
        </w:r>
      </w:hyperlink>
      <w:r>
        <w:t xml:space="preserve"> </w:t>
      </w:r>
    </w:p>
    <w:p w14:paraId="6ABABEC7" w14:textId="77777777" w:rsidR="00857698" w:rsidRPr="0022270E" w:rsidRDefault="00857698" w:rsidP="00352EBB">
      <w:pPr>
        <w:widowControl w:val="0"/>
        <w:ind w:left="360" w:hanging="360"/>
        <w:rPr>
          <w:i/>
          <w:iCs/>
        </w:rPr>
      </w:pPr>
      <w:r>
        <w:t xml:space="preserve">Cohen, J., Rogers, W. A., Petruzzello, S. J., Trinh, L., &amp; Mullen, S. P. (2021).  </w:t>
      </w:r>
      <w:r w:rsidRPr="00802BB0">
        <w:t xml:space="preserve">Acute </w:t>
      </w:r>
      <w:r>
        <w:t>e</w:t>
      </w:r>
      <w:r w:rsidRPr="00802BB0">
        <w:t xml:space="preserve">ffects of </w:t>
      </w:r>
      <w:r>
        <w:t>a</w:t>
      </w:r>
      <w:r w:rsidRPr="00802BB0">
        <w:t xml:space="preserve">erobic </w:t>
      </w:r>
      <w:r>
        <w:t>e</w:t>
      </w:r>
      <w:r w:rsidRPr="00802BB0">
        <w:t xml:space="preserve">xercise and </w:t>
      </w:r>
      <w:r>
        <w:t>r</w:t>
      </w:r>
      <w:r w:rsidRPr="00802BB0">
        <w:t xml:space="preserve">elaxation </w:t>
      </w:r>
      <w:r>
        <w:t>t</w:t>
      </w:r>
      <w:r w:rsidRPr="00802BB0">
        <w:t xml:space="preserve">raining on </w:t>
      </w:r>
      <w:r>
        <w:t>f</w:t>
      </w:r>
      <w:r w:rsidRPr="00802BB0">
        <w:t xml:space="preserve">atigue in </w:t>
      </w:r>
      <w:r>
        <w:t>b</w:t>
      </w:r>
      <w:r w:rsidRPr="00802BB0">
        <w:t xml:space="preserve">reast </w:t>
      </w:r>
      <w:r>
        <w:t>c</w:t>
      </w:r>
      <w:r w:rsidRPr="00802BB0">
        <w:t xml:space="preserve">ancer </w:t>
      </w:r>
      <w:r>
        <w:t>s</w:t>
      </w:r>
      <w:r w:rsidRPr="00802BB0">
        <w:t xml:space="preserve">urvivors: A </w:t>
      </w:r>
      <w:r>
        <w:t>f</w:t>
      </w:r>
      <w:r w:rsidRPr="00802BB0">
        <w:t xml:space="preserve">easibility </w:t>
      </w:r>
      <w:r>
        <w:t>t</w:t>
      </w:r>
      <w:r w:rsidRPr="00802BB0">
        <w:t>rial</w:t>
      </w:r>
      <w:r>
        <w:t xml:space="preserve">. </w:t>
      </w:r>
      <w:r w:rsidRPr="00F94E7D">
        <w:rPr>
          <w:i/>
          <w:iCs/>
        </w:rPr>
        <w:t>Psycho‐Oncology</w:t>
      </w:r>
      <w:r>
        <w:rPr>
          <w:i/>
          <w:iCs/>
        </w:rPr>
        <w:t>,</w:t>
      </w:r>
      <w:r w:rsidRPr="00F94E7D">
        <w:rPr>
          <w:i/>
          <w:iCs/>
        </w:rPr>
        <w:t xml:space="preserve"> 30:252–259</w:t>
      </w:r>
      <w:r>
        <w:rPr>
          <w:i/>
          <w:iCs/>
        </w:rPr>
        <w:t>.</w:t>
      </w:r>
      <w:r w:rsidRPr="0022270E">
        <w:rPr>
          <w:i/>
          <w:iCs/>
        </w:rPr>
        <w:t xml:space="preserve"> </w:t>
      </w:r>
      <w:hyperlink r:id="rId25" w:history="1">
        <w:r w:rsidRPr="0022270E">
          <w:rPr>
            <w:rStyle w:val="Hyperlink"/>
            <w:i/>
            <w:iCs/>
            <w:sz w:val="20"/>
          </w:rPr>
          <w:t>https://doi.org/10.1002/pon.5561</w:t>
        </w:r>
      </w:hyperlink>
      <w:r w:rsidRPr="0022270E">
        <w:rPr>
          <w:i/>
          <w:iCs/>
          <w:sz w:val="20"/>
        </w:rPr>
        <w:t xml:space="preserve"> </w:t>
      </w:r>
    </w:p>
    <w:p w14:paraId="1935CB03" w14:textId="77777777" w:rsidR="00857698" w:rsidRDefault="00857698" w:rsidP="009846B9">
      <w:pPr>
        <w:widowControl w:val="0"/>
        <w:ind w:left="864" w:hanging="864"/>
        <w:rPr>
          <w:i/>
        </w:rPr>
      </w:pPr>
      <w:r>
        <w:t xml:space="preserve">Czaja, S. J., Moxley, J. H., &amp; Rogers, W. A. (2021).  Social support, isolation, loneliness, and health among older adults in the PRISM randomized controlled trial.  </w:t>
      </w:r>
      <w:r w:rsidRPr="00681D4D">
        <w:rPr>
          <w:i/>
        </w:rPr>
        <w:t>Frontiers in Psychology</w:t>
      </w:r>
      <w:r w:rsidRPr="000073F6">
        <w:rPr>
          <w:rStyle w:val="Hyperlink"/>
          <w:iCs/>
          <w:sz w:val="20"/>
        </w:rPr>
        <w:t xml:space="preserve">.  </w:t>
      </w:r>
      <w:hyperlink r:id="rId26" w:history="1">
        <w:r w:rsidRPr="000073F6">
          <w:rPr>
            <w:rStyle w:val="Hyperlink"/>
            <w:i/>
            <w:iCs/>
            <w:sz w:val="20"/>
          </w:rPr>
          <w:t>https://doi.org/10.3389/fpsyg.2021.728658</w:t>
        </w:r>
      </w:hyperlink>
    </w:p>
    <w:p w14:paraId="3FB9E916" w14:textId="77777777" w:rsidR="00857698" w:rsidRDefault="00857698" w:rsidP="000073F6">
      <w:pPr>
        <w:widowControl w:val="0"/>
        <w:ind w:left="720" w:hanging="720"/>
        <w:rPr>
          <w:color w:val="000000"/>
        </w:rPr>
      </w:pPr>
      <w:r>
        <w:rPr>
          <w:color w:val="000000"/>
        </w:rPr>
        <w:t>Gudur, R.</w:t>
      </w:r>
      <w:r w:rsidRPr="004163DF">
        <w:rPr>
          <w:color w:val="000000"/>
        </w:rPr>
        <w:t>,</w:t>
      </w:r>
      <w:r>
        <w:rPr>
          <w:color w:val="000000"/>
        </w:rPr>
        <w:t xml:space="preserve"> </w:t>
      </w:r>
      <w:r w:rsidRPr="004163DF">
        <w:rPr>
          <w:color w:val="000000"/>
        </w:rPr>
        <w:t>McDonagh</w:t>
      </w:r>
      <w:r>
        <w:rPr>
          <w:color w:val="000000"/>
        </w:rPr>
        <w:t xml:space="preserve">, D., </w:t>
      </w:r>
      <w:r w:rsidRPr="004163DF">
        <w:rPr>
          <w:color w:val="000000"/>
        </w:rPr>
        <w:t>Harris</w:t>
      </w:r>
      <w:r>
        <w:rPr>
          <w:color w:val="000000"/>
        </w:rPr>
        <w:t xml:space="preserve">, M. T., &amp; </w:t>
      </w:r>
      <w:r w:rsidRPr="004163DF">
        <w:rPr>
          <w:color w:val="000000"/>
        </w:rPr>
        <w:t>Rogers</w:t>
      </w:r>
      <w:r>
        <w:rPr>
          <w:color w:val="000000"/>
        </w:rPr>
        <w:t>, W. A.</w:t>
      </w:r>
      <w:r>
        <w:t xml:space="preserve"> (2021).  </w:t>
      </w:r>
      <w:r w:rsidRPr="00CB10F2">
        <w:t xml:space="preserve">Refining a </w:t>
      </w:r>
      <w:r>
        <w:t>p</w:t>
      </w:r>
      <w:r w:rsidRPr="00CB10F2">
        <w:t xml:space="preserve">edagogical </w:t>
      </w:r>
      <w:r>
        <w:t>f</w:t>
      </w:r>
      <w:r w:rsidRPr="00CB10F2">
        <w:t xml:space="preserve">ramework for </w:t>
      </w:r>
      <w:r>
        <w:t>e</w:t>
      </w:r>
      <w:r w:rsidRPr="00CB10F2">
        <w:t xml:space="preserve">mploying </w:t>
      </w:r>
      <w:r>
        <w:t>d</w:t>
      </w:r>
      <w:r w:rsidRPr="00CB10F2">
        <w:t xml:space="preserve">esign </w:t>
      </w:r>
      <w:r>
        <w:t>thinking as a catal</w:t>
      </w:r>
      <w:r w:rsidRPr="00CB10F2">
        <w:t>yst</w:t>
      </w:r>
      <w:r>
        <w:rPr>
          <w:color w:val="000000"/>
        </w:rPr>
        <w:t xml:space="preserve">.  </w:t>
      </w:r>
      <w:r w:rsidRPr="00A61210">
        <w:rPr>
          <w:i/>
          <w:color w:val="000000"/>
        </w:rPr>
        <w:t>Design and Technology Education: An International Journal</w:t>
      </w:r>
      <w:r>
        <w:rPr>
          <w:i/>
          <w:color w:val="000000"/>
        </w:rPr>
        <w:t xml:space="preserve">, 26, </w:t>
      </w:r>
      <w:r w:rsidRPr="00627943">
        <w:rPr>
          <w:color w:val="000000"/>
        </w:rPr>
        <w:t>230-244.</w:t>
      </w:r>
      <w:r>
        <w:rPr>
          <w:color w:val="000000"/>
        </w:rPr>
        <w:t xml:space="preserve"> </w:t>
      </w:r>
      <w:hyperlink r:id="rId27" w:tgtFrame="_new" w:history="1">
        <w:r w:rsidRPr="00627943">
          <w:rPr>
            <w:rStyle w:val="Hyperlink"/>
            <w:i/>
            <w:iCs/>
            <w:sz w:val="20"/>
          </w:rPr>
          <w:t>https://ojs.lboro.ac.uk/DATE/article/view/3065</w:t>
        </w:r>
      </w:hyperlink>
    </w:p>
    <w:p w14:paraId="5A2FD745" w14:textId="77777777" w:rsidR="00857698" w:rsidRDefault="00857698" w:rsidP="00AE5CD5">
      <w:pPr>
        <w:widowControl w:val="0"/>
        <w:ind w:left="720" w:hanging="720"/>
      </w:pPr>
      <w:r>
        <w:t xml:space="preserve">Harris, M. T., &amp; Rogers, W. A. (2021).  Developing a Healthcare Technology Acceptance Model (H-TAM) for older adults with hypertension.  </w:t>
      </w:r>
      <w:r w:rsidRPr="00820650">
        <w:rPr>
          <w:i/>
        </w:rPr>
        <w:t>Ag</w:t>
      </w:r>
      <w:r>
        <w:rPr>
          <w:i/>
        </w:rPr>
        <w:t>e</w:t>
      </w:r>
      <w:r w:rsidRPr="00820650">
        <w:rPr>
          <w:i/>
        </w:rPr>
        <w:t>ing &amp; Society</w:t>
      </w:r>
      <w:r>
        <w:rPr>
          <w:i/>
        </w:rPr>
        <w:t xml:space="preserve">, </w:t>
      </w:r>
      <w:r>
        <w:t xml:space="preserve">First View, pp. 1 – 21. </w:t>
      </w:r>
      <w:hyperlink r:id="rId28" w:history="1">
        <w:r w:rsidRPr="000073F6">
          <w:rPr>
            <w:rStyle w:val="Hyperlink"/>
            <w:i/>
            <w:iCs/>
            <w:sz w:val="20"/>
          </w:rPr>
          <w:t>https://doi.org/10.1017/S0144686X21001069</w:t>
        </w:r>
      </w:hyperlink>
      <w:r>
        <w:t xml:space="preserve"> </w:t>
      </w:r>
    </w:p>
    <w:p w14:paraId="78624994" w14:textId="77777777" w:rsidR="00857698" w:rsidRDefault="00857698" w:rsidP="004436F8">
      <w:pPr>
        <w:widowControl w:val="0"/>
        <w:ind w:left="864" w:hanging="864"/>
      </w:pPr>
      <w:r>
        <w:t xml:space="preserve">Mitzner, T. L., McGlynn, S., A., &amp; Rogers, W. A. (2021).  </w:t>
      </w:r>
      <w:r w:rsidRPr="003063D2">
        <w:t>Investigating age-related differences in spatial presence formation and maintenance in virtual reality</w:t>
      </w:r>
      <w:r>
        <w:t xml:space="preserve">.  </w:t>
      </w:r>
      <w:proofErr w:type="spellStart"/>
      <w:r w:rsidRPr="003063D2">
        <w:rPr>
          <w:i/>
        </w:rPr>
        <w:t>Gerontechology</w:t>
      </w:r>
      <w:proofErr w:type="spellEnd"/>
      <w:r>
        <w:rPr>
          <w:i/>
        </w:rPr>
        <w:t xml:space="preserve">, 20, </w:t>
      </w:r>
      <w:r w:rsidRPr="004436F8">
        <w:t>1-1</w:t>
      </w:r>
      <w:r>
        <w:t>4</w:t>
      </w:r>
      <w:r w:rsidRPr="004436F8">
        <w:t>.</w:t>
      </w:r>
      <w:r>
        <w:t xml:space="preserve"> </w:t>
      </w:r>
      <w:hyperlink r:id="rId29" w:history="1">
        <w:r w:rsidRPr="004436F8">
          <w:rPr>
            <w:rStyle w:val="Hyperlink"/>
            <w:i/>
            <w:iCs/>
            <w:sz w:val="20"/>
          </w:rPr>
          <w:t>https://doi.org/10.4017/gt.2021.20.2.456.12</w:t>
        </w:r>
      </w:hyperlink>
      <w:r w:rsidRPr="004436F8">
        <w:rPr>
          <w:rStyle w:val="Hyperlink"/>
          <w:i/>
          <w:iCs/>
          <w:sz w:val="20"/>
        </w:rPr>
        <w:t xml:space="preserve">  </w:t>
      </w:r>
      <w:r>
        <w:t xml:space="preserve">  </w:t>
      </w:r>
    </w:p>
    <w:p w14:paraId="6DADB8F6" w14:textId="77777777" w:rsidR="00857698" w:rsidRPr="0022270E" w:rsidRDefault="00857698" w:rsidP="00BF331D">
      <w:pPr>
        <w:widowControl w:val="0"/>
        <w:ind w:left="360" w:hanging="360"/>
        <w:rPr>
          <w:bCs/>
        </w:rPr>
      </w:pPr>
      <w:r>
        <w:t xml:space="preserve">Morrow, D. G., Lane, H. C. &amp; Rogers, W. A. (2021). </w:t>
      </w:r>
      <w:r w:rsidRPr="00D40D1F">
        <w:t xml:space="preserve">A </w:t>
      </w:r>
      <w:r>
        <w:t>f</w:t>
      </w:r>
      <w:r w:rsidRPr="00D40D1F">
        <w:t xml:space="preserve">ramework for </w:t>
      </w:r>
      <w:r>
        <w:t>d</w:t>
      </w:r>
      <w:r w:rsidRPr="00D40D1F">
        <w:t xml:space="preserve">esign of </w:t>
      </w:r>
      <w:r>
        <w:t>c</w:t>
      </w:r>
      <w:r w:rsidRPr="00D40D1F">
        <w:t xml:space="preserve">onversational </w:t>
      </w:r>
      <w:r>
        <w:t>a</w:t>
      </w:r>
      <w:r w:rsidRPr="00D40D1F">
        <w:t xml:space="preserve">gents to </w:t>
      </w:r>
      <w:r>
        <w:t>s</w:t>
      </w:r>
      <w:r w:rsidRPr="00D40D1F">
        <w:t xml:space="preserve">upport </w:t>
      </w:r>
      <w:r>
        <w:t>h</w:t>
      </w:r>
      <w:r w:rsidRPr="00D40D1F">
        <w:t xml:space="preserve">ealth </w:t>
      </w:r>
      <w:r>
        <w:t>s</w:t>
      </w:r>
      <w:r w:rsidRPr="00D40D1F">
        <w:t>elf-</w:t>
      </w:r>
      <w:r>
        <w:t>c</w:t>
      </w:r>
      <w:r w:rsidRPr="00D40D1F">
        <w:t xml:space="preserve">are for </w:t>
      </w:r>
      <w:r>
        <w:t>o</w:t>
      </w:r>
      <w:r w:rsidRPr="00D40D1F">
        <w:t xml:space="preserve">lder </w:t>
      </w:r>
      <w:r>
        <w:t>a</w:t>
      </w:r>
      <w:r w:rsidRPr="00D40D1F">
        <w:t>dults</w:t>
      </w:r>
      <w:r>
        <w:t xml:space="preserve">.  </w:t>
      </w:r>
      <w:r w:rsidRPr="0022270E">
        <w:rPr>
          <w:i/>
          <w:iCs/>
        </w:rPr>
        <w:t>Human Factors</w:t>
      </w:r>
      <w:r w:rsidRPr="00602979">
        <w:rPr>
          <w:i/>
          <w:iCs/>
        </w:rPr>
        <w:t xml:space="preserve">, </w:t>
      </w:r>
      <w:r w:rsidRPr="00602979">
        <w:rPr>
          <w:i/>
        </w:rPr>
        <w:t>63</w:t>
      </w:r>
      <w:r>
        <w:t xml:space="preserve">, 369-378. </w:t>
      </w:r>
      <w:hyperlink r:id="rId30" w:history="1">
        <w:r w:rsidRPr="00602979">
          <w:rPr>
            <w:rStyle w:val="Hyperlink"/>
            <w:i/>
            <w:iCs/>
            <w:sz w:val="20"/>
          </w:rPr>
          <w:t>https://doi.org/10.1177%2F0018720820964085</w:t>
        </w:r>
      </w:hyperlink>
      <w:r>
        <w:t xml:space="preserve">  </w:t>
      </w:r>
    </w:p>
    <w:p w14:paraId="486B9A7D" w14:textId="5B2D1E6A" w:rsidR="00507930" w:rsidRDefault="00507930" w:rsidP="00352EBB">
      <w:pPr>
        <w:widowControl w:val="0"/>
        <w:ind w:left="360" w:hanging="360"/>
      </w:pPr>
      <w:r>
        <w:t>Koon, L.</w:t>
      </w:r>
      <w:r w:rsidR="009529C1">
        <w:t xml:space="preserve"> </w:t>
      </w:r>
      <w:r>
        <w:t>M., Remillard, E. T., Mitzner, T. L., &amp; Rogers, W. A. (</w:t>
      </w:r>
      <w:r w:rsidR="009529C1">
        <w:t>2020</w:t>
      </w:r>
      <w:r>
        <w:t xml:space="preserve">).  Aging Concerns, Challenges, and Everyday Solution Strategies (ACCESS) for adults aging with a long-term mobility disability.  </w:t>
      </w:r>
      <w:r w:rsidRPr="0022270E">
        <w:rPr>
          <w:i/>
        </w:rPr>
        <w:t>Disability &amp; Health</w:t>
      </w:r>
      <w:r w:rsidR="00123B66" w:rsidRPr="0022270E">
        <w:rPr>
          <w:i/>
        </w:rPr>
        <w:t xml:space="preserve"> Journal</w:t>
      </w:r>
      <w:r w:rsidR="009529C1" w:rsidRPr="0022270E">
        <w:rPr>
          <w:i/>
        </w:rPr>
        <w:t>, 13</w:t>
      </w:r>
      <w:r>
        <w:t>.</w:t>
      </w:r>
      <w:r w:rsidR="009529C1">
        <w:t xml:space="preserve">  </w:t>
      </w:r>
      <w:r w:rsidR="009529C1" w:rsidRPr="0022270E">
        <w:rPr>
          <w:rStyle w:val="Hyperlink"/>
          <w:i/>
          <w:iCs/>
          <w:sz w:val="20"/>
        </w:rPr>
        <w:t>https://doi.org/10.1016/j.dhjo.2020.100936</w:t>
      </w:r>
    </w:p>
    <w:p w14:paraId="71A092B7" w14:textId="2217F65F" w:rsidR="00E84A04" w:rsidRDefault="00E84A04" w:rsidP="00352EBB">
      <w:pPr>
        <w:widowControl w:val="0"/>
        <w:ind w:left="360" w:hanging="360"/>
      </w:pPr>
      <w:r>
        <w:t>Nie, Q., Nguyen, L. T., Myers, D. Gibson, A., Kerssens, C., Mudar, R. A., &amp; Rogers, W. A. (</w:t>
      </w:r>
      <w:r w:rsidR="006F7142">
        <w:t>2020</w:t>
      </w:r>
      <w:r>
        <w:t xml:space="preserve">).  </w:t>
      </w:r>
      <w:r w:rsidR="00835A15">
        <w:t xml:space="preserve">Design guidance for video chat system to support social engagement for older adults </w:t>
      </w:r>
      <w:r w:rsidRPr="00655202">
        <w:t>with and without mild cognitive impairment</w:t>
      </w:r>
      <w:r>
        <w:t xml:space="preserve">.  </w:t>
      </w:r>
      <w:r w:rsidRPr="0022270E">
        <w:rPr>
          <w:i/>
        </w:rPr>
        <w:t>Gerontechnology</w:t>
      </w:r>
      <w:r w:rsidR="006F7142" w:rsidRPr="0022270E">
        <w:rPr>
          <w:i/>
        </w:rPr>
        <w:t>, 20</w:t>
      </w:r>
      <w:r w:rsidR="006F7142" w:rsidRPr="00900FC8">
        <w:t>, 1-15</w:t>
      </w:r>
      <w:r w:rsidR="00E855F7">
        <w:t xml:space="preserve">, </w:t>
      </w:r>
      <w:r w:rsidR="00E855F7" w:rsidRPr="0022270E">
        <w:rPr>
          <w:rStyle w:val="Hyperlink"/>
          <w:i/>
          <w:iCs/>
          <w:sz w:val="20"/>
        </w:rPr>
        <w:t>https://doi.org/10.4017/gt.2020.20.398.08</w:t>
      </w:r>
      <w:r w:rsidRPr="0022270E">
        <w:rPr>
          <w:rStyle w:val="Hyperlink"/>
          <w:i/>
          <w:iCs/>
          <w:sz w:val="20"/>
        </w:rPr>
        <w:t>.</w:t>
      </w:r>
      <w:r>
        <w:t xml:space="preserve">  </w:t>
      </w:r>
    </w:p>
    <w:p w14:paraId="126E82E0" w14:textId="77777777" w:rsidR="009270DC" w:rsidRDefault="009270DC" w:rsidP="00352EBB">
      <w:pPr>
        <w:widowControl w:val="0"/>
        <w:ind w:left="360" w:hanging="360"/>
      </w:pPr>
      <w:r>
        <w:t xml:space="preserve">Rogers, W. A., Ramadhani, W. A., Harris, M. T. (2020).  </w:t>
      </w:r>
      <w:r w:rsidRPr="00091D70">
        <w:t xml:space="preserve">Defining </w:t>
      </w:r>
      <w:r>
        <w:t>a</w:t>
      </w:r>
      <w:r w:rsidRPr="00091D70">
        <w:t xml:space="preserve">ging in </w:t>
      </w:r>
      <w:r>
        <w:t>p</w:t>
      </w:r>
      <w:r w:rsidRPr="00091D70">
        <w:t xml:space="preserve">lace: The </w:t>
      </w:r>
      <w:r>
        <w:t>i</w:t>
      </w:r>
      <w:r w:rsidRPr="00091D70">
        <w:t xml:space="preserve">ntersectionality of </w:t>
      </w:r>
      <w:r>
        <w:t>s</w:t>
      </w:r>
      <w:r w:rsidRPr="00091D70">
        <w:t xml:space="preserve">pace, </w:t>
      </w:r>
      <w:r>
        <w:t>p</w:t>
      </w:r>
      <w:r w:rsidRPr="00091D70">
        <w:t xml:space="preserve">erson, and </w:t>
      </w:r>
      <w:r>
        <w:t>t</w:t>
      </w:r>
      <w:r w:rsidRPr="00091D70">
        <w:t>ime</w:t>
      </w:r>
      <w:r>
        <w:t xml:space="preserve">.  </w:t>
      </w:r>
      <w:r w:rsidRPr="0022270E">
        <w:rPr>
          <w:i/>
        </w:rPr>
        <w:t xml:space="preserve">Innovation in Aging, 4, </w:t>
      </w:r>
      <w:r>
        <w:t xml:space="preserve">1–11 </w:t>
      </w:r>
      <w:r w:rsidRPr="0022270E">
        <w:rPr>
          <w:rStyle w:val="Hyperlink"/>
          <w:i/>
          <w:iCs/>
          <w:sz w:val="20"/>
        </w:rPr>
        <w:t>doi:10.1093/</w:t>
      </w:r>
      <w:proofErr w:type="spellStart"/>
      <w:r w:rsidRPr="0022270E">
        <w:rPr>
          <w:rStyle w:val="Hyperlink"/>
          <w:i/>
          <w:iCs/>
          <w:sz w:val="20"/>
        </w:rPr>
        <w:t>geroni</w:t>
      </w:r>
      <w:proofErr w:type="spellEnd"/>
      <w:r w:rsidRPr="0022270E">
        <w:rPr>
          <w:rStyle w:val="Hyperlink"/>
          <w:i/>
          <w:iCs/>
          <w:sz w:val="20"/>
        </w:rPr>
        <w:t>/igaa036</w:t>
      </w:r>
      <w:r>
        <w:t xml:space="preserve"> </w:t>
      </w:r>
    </w:p>
    <w:p w14:paraId="7D04B058" w14:textId="03D04AEC" w:rsidR="001937E3" w:rsidRDefault="001937E3" w:rsidP="00352EBB">
      <w:pPr>
        <w:widowControl w:val="0"/>
        <w:ind w:left="360" w:hanging="360"/>
      </w:pPr>
      <w:r w:rsidRPr="001937E3">
        <w:t xml:space="preserve">Remillard, E. T., Griffiths, P. C., Mitzner, T. L., Sanford, J. A., Jones, B. D., &amp; Rogers, W. A. (2020). The TechSAge Minimum Battery: A multidimensional and holistic assessment of individuals aging with long-term disabilities. </w:t>
      </w:r>
      <w:r w:rsidRPr="0022270E">
        <w:rPr>
          <w:i/>
        </w:rPr>
        <w:t>Disability and Health Journal, 13</w:t>
      </w:r>
      <w:r w:rsidRPr="001937E3">
        <w:t xml:space="preserve">, 1-9.  https://doi.org/10.1016/j.dhjo.2019.100884 </w:t>
      </w:r>
    </w:p>
    <w:p w14:paraId="25E56A4E" w14:textId="42BA380A" w:rsidR="00183C7E" w:rsidRPr="00183C7E" w:rsidRDefault="00183C7E" w:rsidP="00352EBB">
      <w:pPr>
        <w:widowControl w:val="0"/>
        <w:ind w:left="360" w:hanging="360"/>
      </w:pPr>
      <w:r>
        <w:t xml:space="preserve">Rogers, W. A., Mitzner, T. L., &amp; Bixter, M. T. (2020).  </w:t>
      </w:r>
      <w:r w:rsidRPr="001F5ED7">
        <w:t xml:space="preserve">Understanding the </w:t>
      </w:r>
      <w:r>
        <w:t>p</w:t>
      </w:r>
      <w:r w:rsidRPr="001F5ED7">
        <w:t xml:space="preserve">otential of </w:t>
      </w:r>
      <w:r>
        <w:t>t</w:t>
      </w:r>
      <w:r w:rsidRPr="001F5ED7">
        <w:t xml:space="preserve">echnology to </w:t>
      </w:r>
      <w:r>
        <w:t>s</w:t>
      </w:r>
      <w:r w:rsidRPr="001F5ED7">
        <w:t xml:space="preserve">upport </w:t>
      </w:r>
      <w:r>
        <w:t>e</w:t>
      </w:r>
      <w:r w:rsidRPr="001F5ED7">
        <w:t xml:space="preserve">nhanced </w:t>
      </w:r>
      <w:r>
        <w:t>a</w:t>
      </w:r>
      <w:r w:rsidRPr="001F5ED7">
        <w:t xml:space="preserve">ctivities of </w:t>
      </w:r>
      <w:r>
        <w:t>d</w:t>
      </w:r>
      <w:r w:rsidRPr="001F5ED7">
        <w:t xml:space="preserve">aily </w:t>
      </w:r>
      <w:r>
        <w:t>l</w:t>
      </w:r>
      <w:r w:rsidRPr="001F5ED7">
        <w:t>iving (EADLs)</w:t>
      </w:r>
      <w:r>
        <w:t xml:space="preserve">.  </w:t>
      </w:r>
      <w:r w:rsidRPr="0022270E">
        <w:rPr>
          <w:i/>
        </w:rPr>
        <w:t xml:space="preserve">Gerontechnology, 19, </w:t>
      </w:r>
      <w:r w:rsidRPr="00183C7E">
        <w:t>125-137.</w:t>
      </w:r>
    </w:p>
    <w:p w14:paraId="17B22662" w14:textId="77777777" w:rsidR="00756A0E" w:rsidRDefault="00756A0E" w:rsidP="00352EBB">
      <w:pPr>
        <w:widowControl w:val="0"/>
        <w:ind w:left="360" w:hanging="360"/>
      </w:pPr>
      <w:r>
        <w:t xml:space="preserve">Koon, L. M., Blocker, K. A., McGlynn, S., A., &amp; Rogers, W. A. (2020).  </w:t>
      </w:r>
      <w:r w:rsidRPr="00594548">
        <w:t xml:space="preserve">Perceptions of </w:t>
      </w:r>
      <w:r>
        <w:t>d</w:t>
      </w:r>
      <w:r w:rsidRPr="00594548">
        <w:t xml:space="preserve">igital </w:t>
      </w:r>
      <w:r>
        <w:t>a</w:t>
      </w:r>
      <w:r w:rsidRPr="00594548">
        <w:t xml:space="preserve">ssistants </w:t>
      </w:r>
      <w:r>
        <w:t>from e</w:t>
      </w:r>
      <w:r w:rsidRPr="00594548">
        <w:t xml:space="preserve">arly </w:t>
      </w:r>
      <w:r>
        <w:t>a</w:t>
      </w:r>
      <w:r w:rsidRPr="00594548">
        <w:t>dopters</w:t>
      </w:r>
      <w:r>
        <w:t xml:space="preserve"> </w:t>
      </w:r>
      <w:r w:rsidRPr="00594548">
        <w:t>aged 55+</w:t>
      </w:r>
      <w:r>
        <w:t xml:space="preserve">.  </w:t>
      </w:r>
      <w:r w:rsidRPr="0022270E">
        <w:rPr>
          <w:i/>
        </w:rPr>
        <w:t>Ergonomics in Design, 28</w:t>
      </w:r>
      <w:r w:rsidRPr="00C15ECB">
        <w:t>, 16-23</w:t>
      </w:r>
      <w:r>
        <w:t>.</w:t>
      </w:r>
    </w:p>
    <w:p w14:paraId="28773F51" w14:textId="77777777" w:rsidR="00756A0E" w:rsidRPr="00C15ECB" w:rsidRDefault="00756A0E" w:rsidP="00352EBB">
      <w:pPr>
        <w:widowControl w:val="0"/>
        <w:ind w:left="360" w:hanging="360"/>
      </w:pPr>
      <w:r>
        <w:t xml:space="preserve">Park, D., Hoshi, Y., Mahajan, H., Rogers, W. A., &amp; Kemp, C. C. (2020).  </w:t>
      </w:r>
      <w:r w:rsidRPr="00225209">
        <w:t xml:space="preserve">Active </w:t>
      </w:r>
      <w:r>
        <w:t>r</w:t>
      </w:r>
      <w:r w:rsidRPr="00225209">
        <w:t>obot-</w:t>
      </w:r>
      <w:r>
        <w:t>a</w:t>
      </w:r>
      <w:r w:rsidRPr="00225209">
        <w:t xml:space="preserve">ssisted </w:t>
      </w:r>
      <w:r>
        <w:t>f</w:t>
      </w:r>
      <w:r w:rsidRPr="00225209">
        <w:t xml:space="preserve">eeding with a </w:t>
      </w:r>
      <w:r>
        <w:t>g</w:t>
      </w:r>
      <w:r w:rsidRPr="00225209">
        <w:t>eneral-</w:t>
      </w:r>
      <w:r>
        <w:t>p</w:t>
      </w:r>
      <w:r w:rsidRPr="00225209">
        <w:t xml:space="preserve">urpose </w:t>
      </w:r>
      <w:r>
        <w:t>m</w:t>
      </w:r>
      <w:r w:rsidRPr="00225209">
        <w:t xml:space="preserve">obile </w:t>
      </w:r>
      <w:r>
        <w:t>m</w:t>
      </w:r>
      <w:r w:rsidRPr="00225209">
        <w:t xml:space="preserve">anipulator: Design, </w:t>
      </w:r>
      <w:r>
        <w:t>e</w:t>
      </w:r>
      <w:r w:rsidRPr="00225209">
        <w:t xml:space="preserve">valuation, and </w:t>
      </w:r>
      <w:r>
        <w:t>l</w:t>
      </w:r>
      <w:r w:rsidRPr="00225209">
        <w:t xml:space="preserve">essons </w:t>
      </w:r>
      <w:r>
        <w:t>l</w:t>
      </w:r>
      <w:r w:rsidRPr="00225209">
        <w:t>earned</w:t>
      </w:r>
      <w:r>
        <w:t xml:space="preserve">.  </w:t>
      </w:r>
      <w:r w:rsidRPr="0022270E">
        <w:rPr>
          <w:i/>
        </w:rPr>
        <w:t>Robotics and Autonomous Systems, 124</w:t>
      </w:r>
      <w:r w:rsidRPr="00C15ECB">
        <w:t>, 1-17</w:t>
      </w:r>
      <w:r>
        <w:t xml:space="preserve">.  </w:t>
      </w:r>
      <w:hyperlink r:id="rId31" w:tgtFrame="_blank" w:tooltip="Persistent link using digital object identifier" w:history="1">
        <w:r w:rsidRPr="0022270E">
          <w:rPr>
            <w:rStyle w:val="Hyperlink"/>
            <w:sz w:val="16"/>
            <w:szCs w:val="16"/>
          </w:rPr>
          <w:t>https://doi.org/10.1016/j.robot.2019.103344</w:t>
        </w:r>
      </w:hyperlink>
    </w:p>
    <w:p w14:paraId="5483053F" w14:textId="2A8B9B67" w:rsidR="00080334" w:rsidRDefault="000D7D79" w:rsidP="00352EBB">
      <w:pPr>
        <w:widowControl w:val="0"/>
        <w:ind w:left="360" w:hanging="360"/>
      </w:pPr>
      <w:r w:rsidRPr="0022270E">
        <w:rPr>
          <w:iCs/>
        </w:rPr>
        <w:t>Sharit, J., Moxley, J. H., Boot, W. R., Charness, N., Rogers, W. A., Czaja,</w:t>
      </w:r>
      <w:r w:rsidR="00080334" w:rsidRPr="0022270E">
        <w:rPr>
          <w:iCs/>
        </w:rPr>
        <w:t xml:space="preserve"> S. J. (</w:t>
      </w:r>
      <w:r w:rsidRPr="0022270E">
        <w:rPr>
          <w:iCs/>
        </w:rPr>
        <w:t>2019</w:t>
      </w:r>
      <w:r w:rsidR="00080334" w:rsidRPr="0022270E">
        <w:rPr>
          <w:iCs/>
        </w:rPr>
        <w:t xml:space="preserve">). </w:t>
      </w:r>
      <w:r w:rsidR="00080334">
        <w:t xml:space="preserve">Effects of extended use of an age friendly computer system on </w:t>
      </w:r>
      <w:r>
        <w:t>assessments of computer proficiency, attitudes, and usability by older non-computer users</w:t>
      </w:r>
      <w:r w:rsidR="00080334">
        <w:t xml:space="preserve">. </w:t>
      </w:r>
      <w:r w:rsidRPr="0022270E">
        <w:rPr>
          <w:i/>
        </w:rPr>
        <w:t>ACM T</w:t>
      </w:r>
      <w:r w:rsidR="00080334" w:rsidRPr="0022270E">
        <w:rPr>
          <w:i/>
        </w:rPr>
        <w:t>ransactions on Accessible Computing</w:t>
      </w:r>
      <w:r w:rsidRPr="0022270E">
        <w:rPr>
          <w:i/>
        </w:rPr>
        <w:t>, 12</w:t>
      </w:r>
      <w:r w:rsidR="00080334">
        <w:t>.</w:t>
      </w:r>
      <w:r>
        <w:t xml:space="preserve">  </w:t>
      </w:r>
      <w:hyperlink r:id="rId32" w:history="1">
        <w:r w:rsidRPr="0022270E">
          <w:rPr>
            <w:rStyle w:val="Hyperlink"/>
            <w:sz w:val="16"/>
            <w:szCs w:val="16"/>
          </w:rPr>
          <w:t>https://dl.acm.org/doi/10.1145/3325290</w:t>
        </w:r>
      </w:hyperlink>
    </w:p>
    <w:p w14:paraId="169854E8" w14:textId="2FDDEEF3" w:rsidR="00162331" w:rsidRPr="0019143C" w:rsidRDefault="00935499" w:rsidP="00352EBB">
      <w:pPr>
        <w:widowControl w:val="0"/>
        <w:ind w:left="360" w:hanging="360"/>
      </w:pPr>
      <w:r>
        <w:t>Bixter, M., &amp; Rogers, W. A. (</w:t>
      </w:r>
      <w:r w:rsidR="00162331">
        <w:t>2019</w:t>
      </w:r>
      <w:r>
        <w:t xml:space="preserve">).  </w:t>
      </w:r>
      <w:r w:rsidRPr="00723145">
        <w:t>Age-related differences in delay discounting: Immediate reward, reward magnitude, and social influence</w:t>
      </w:r>
      <w:r>
        <w:t xml:space="preserve">.  </w:t>
      </w:r>
      <w:r w:rsidRPr="0022270E">
        <w:rPr>
          <w:i/>
        </w:rPr>
        <w:t>Journal of Behavioral Decision Making</w:t>
      </w:r>
      <w:r w:rsidR="00162331" w:rsidRPr="0022270E">
        <w:rPr>
          <w:i/>
        </w:rPr>
        <w:t>, 32</w:t>
      </w:r>
      <w:r w:rsidR="00162331" w:rsidRPr="00162331">
        <w:t>, 471-484</w:t>
      </w:r>
      <w:r w:rsidR="00162331" w:rsidRPr="0022270E">
        <w:rPr>
          <w:i/>
        </w:rPr>
        <w:t>.</w:t>
      </w:r>
      <w:r w:rsidR="0019143C" w:rsidRPr="0022270E">
        <w:rPr>
          <w:i/>
        </w:rPr>
        <w:t xml:space="preserve"> </w:t>
      </w:r>
      <w:hyperlink r:id="rId33" w:history="1">
        <w:r w:rsidR="0019143C" w:rsidRPr="0022270E">
          <w:rPr>
            <w:rStyle w:val="Hyperlink"/>
            <w:sz w:val="16"/>
            <w:szCs w:val="16"/>
          </w:rPr>
          <w:t>https://doi.org/10.1002/bdm.2124</w:t>
        </w:r>
      </w:hyperlink>
      <w:r w:rsidR="0019143C" w:rsidRPr="0019143C">
        <w:t xml:space="preserve"> </w:t>
      </w:r>
    </w:p>
    <w:p w14:paraId="0490B028" w14:textId="58106F85" w:rsidR="00935499" w:rsidRDefault="00935499" w:rsidP="00352EBB">
      <w:pPr>
        <w:widowControl w:val="0"/>
        <w:ind w:left="360" w:hanging="360"/>
      </w:pPr>
      <w:r>
        <w:lastRenderedPageBreak/>
        <w:t>Morey, S. A., Stuck, R. E., Chong, A., Barg-Walkow, L., H., &amp; Rogers, W. A. (</w:t>
      </w:r>
      <w:r w:rsidR="00C15ECB">
        <w:t>2019</w:t>
      </w:r>
      <w:r>
        <w:t xml:space="preserve">).  Mobile health apps: Improving usability for older adult users.  </w:t>
      </w:r>
      <w:r w:rsidRPr="0022270E">
        <w:rPr>
          <w:i/>
        </w:rPr>
        <w:t>Ergonomics in Design</w:t>
      </w:r>
      <w:r w:rsidR="00C15ECB" w:rsidRPr="0022270E">
        <w:rPr>
          <w:i/>
        </w:rPr>
        <w:t xml:space="preserve">, 27, </w:t>
      </w:r>
      <w:r w:rsidR="00C15ECB" w:rsidRPr="0077387F">
        <w:t>4-13</w:t>
      </w:r>
      <w:r>
        <w:t>.</w:t>
      </w:r>
    </w:p>
    <w:p w14:paraId="2AEC9E02" w14:textId="77777777" w:rsidR="00625910" w:rsidRDefault="00625910" w:rsidP="00352EBB">
      <w:pPr>
        <w:widowControl w:val="0"/>
        <w:ind w:left="360" w:hanging="360"/>
      </w:pPr>
      <w:r>
        <w:t xml:space="preserve">Bixter, M., Blocker, K., Prakash, A. Mitzner, T. L., &amp; Rogers, W. A. (2019).  Understanding the use and non-use of social communication technologies by older adults: A qualitative test and extension of the UTAUT model.  </w:t>
      </w:r>
      <w:r w:rsidRPr="0022270E">
        <w:rPr>
          <w:i/>
          <w:iCs/>
        </w:rPr>
        <w:t>Gerontechnology, 18</w:t>
      </w:r>
      <w:r w:rsidRPr="0022270E">
        <w:rPr>
          <w:iCs/>
        </w:rPr>
        <w:t>, 70-88</w:t>
      </w:r>
      <w:r>
        <w:t>.</w:t>
      </w:r>
    </w:p>
    <w:p w14:paraId="7CD004AD" w14:textId="120279A0" w:rsidR="00792726" w:rsidRPr="0022270E" w:rsidRDefault="00792726" w:rsidP="00352EBB">
      <w:pPr>
        <w:widowControl w:val="0"/>
        <w:autoSpaceDE w:val="0"/>
        <w:autoSpaceDN w:val="0"/>
        <w:adjustRightInd w:val="0"/>
        <w:ind w:left="360" w:hanging="360"/>
        <w:rPr>
          <w:iCs/>
        </w:rPr>
      </w:pPr>
      <w:r>
        <w:t xml:space="preserve">Stuck, R. E., &amp; Rogers, W. A. (2019).  Supporting trust in home healthcare providers: Insights into the care recipients’ perspective.  </w:t>
      </w:r>
      <w:r w:rsidRPr="0022270E">
        <w:rPr>
          <w:i/>
          <w:iCs/>
        </w:rPr>
        <w:t xml:space="preserve">Home Health Care Services Quarterly.  </w:t>
      </w:r>
      <w:r w:rsidRPr="0022270E">
        <w:rPr>
          <w:iCs/>
        </w:rPr>
        <w:t>doi.org/10.1080/01621424.2019.1604462.</w:t>
      </w:r>
    </w:p>
    <w:p w14:paraId="3A906393" w14:textId="2B647321" w:rsidR="00B36594" w:rsidRDefault="00B36594" w:rsidP="00352EBB">
      <w:pPr>
        <w:widowControl w:val="0"/>
        <w:ind w:left="360" w:hanging="360"/>
      </w:pPr>
      <w:r>
        <w:t>Yoon, J., Charness, N., Boot, W., Czaja, S. J., &amp; Rogers, W. A. (</w:t>
      </w:r>
      <w:r w:rsidR="00AC7084">
        <w:t>2019</w:t>
      </w:r>
      <w:r>
        <w:t xml:space="preserve">). Depressive symptoms as a predictor of memory complaints in the PRISM sample. </w:t>
      </w:r>
      <w:r w:rsidRPr="0022270E">
        <w:rPr>
          <w:i/>
          <w:iCs/>
        </w:rPr>
        <w:t>Journal of Gerontology: Psychological Sciences</w:t>
      </w:r>
      <w:r>
        <w:t xml:space="preserve">, </w:t>
      </w:r>
      <w:r w:rsidRPr="0022270E">
        <w:rPr>
          <w:i/>
          <w:iCs/>
        </w:rPr>
        <w:t>65B</w:t>
      </w:r>
      <w:r>
        <w:t>, 645-653.</w:t>
      </w:r>
    </w:p>
    <w:p w14:paraId="77DA25D8" w14:textId="4040FCA1" w:rsidR="007D5C1E" w:rsidRPr="003D110C" w:rsidRDefault="007D5C1E" w:rsidP="00352EBB">
      <w:pPr>
        <w:widowControl w:val="0"/>
        <w:ind w:left="360" w:hanging="360"/>
      </w:pPr>
      <w:r w:rsidRPr="0022270E">
        <w:rPr>
          <w:color w:val="000000" w:themeColor="text1"/>
        </w:rPr>
        <w:t xml:space="preserve">Lee, C. C., Czaja, S. J., Moxley, J. H., Sharit, J., Boot, W. R., Charness, N., Rogers, W. A. (2019). </w:t>
      </w:r>
      <w:r w:rsidRPr="003D110C">
        <w:t xml:space="preserve">Attitudes </w:t>
      </w:r>
      <w:r w:rsidR="003C7FCB">
        <w:t>t</w:t>
      </w:r>
      <w:r w:rsidRPr="003D110C">
        <w:t xml:space="preserve">oward </w:t>
      </w:r>
      <w:r w:rsidR="003C7FCB">
        <w:t>c</w:t>
      </w:r>
      <w:r w:rsidRPr="003D110C">
        <w:t xml:space="preserve">omputers </w:t>
      </w:r>
      <w:r w:rsidR="003C7FCB">
        <w:t>a</w:t>
      </w:r>
      <w:r w:rsidRPr="003D110C">
        <w:t xml:space="preserve">cross </w:t>
      </w:r>
      <w:r w:rsidR="003C7FCB">
        <w:t>a</w:t>
      </w:r>
      <w:r w:rsidRPr="003D110C">
        <w:t xml:space="preserve">dulthood </w:t>
      </w:r>
      <w:r w:rsidR="003C7FCB">
        <w:t>f</w:t>
      </w:r>
      <w:r w:rsidRPr="003D110C">
        <w:t>rom 1994 to 2013</w:t>
      </w:r>
      <w:r w:rsidR="003C7FCB">
        <w:t xml:space="preserve">. </w:t>
      </w:r>
      <w:r w:rsidRPr="0022270E">
        <w:rPr>
          <w:color w:val="000000" w:themeColor="text1"/>
        </w:rPr>
        <w:t xml:space="preserve"> </w:t>
      </w:r>
      <w:r w:rsidRPr="0022270E">
        <w:rPr>
          <w:i/>
          <w:color w:val="000000" w:themeColor="text1"/>
        </w:rPr>
        <w:t>Gerontologist, 2019, Vol. 59, No. 1, 22–33 doi:10.1093/</w:t>
      </w:r>
      <w:proofErr w:type="spellStart"/>
      <w:r w:rsidRPr="0022270E">
        <w:rPr>
          <w:i/>
          <w:color w:val="000000" w:themeColor="text1"/>
        </w:rPr>
        <w:t>geront</w:t>
      </w:r>
      <w:proofErr w:type="spellEnd"/>
      <w:r w:rsidRPr="0022270E">
        <w:rPr>
          <w:i/>
          <w:color w:val="000000" w:themeColor="text1"/>
        </w:rPr>
        <w:t>/gny081v</w:t>
      </w:r>
    </w:p>
    <w:p w14:paraId="06EABA9F" w14:textId="5A326E28" w:rsidR="007D5C1E" w:rsidRPr="0022270E" w:rsidRDefault="007D5C1E" w:rsidP="00352EBB">
      <w:pPr>
        <w:widowControl w:val="0"/>
        <w:ind w:left="360" w:hanging="360"/>
        <w:rPr>
          <w:i/>
          <w:iCs/>
          <w:color w:val="000000" w:themeColor="text1"/>
          <w:bdr w:val="none" w:sz="0" w:space="0" w:color="auto" w:frame="1"/>
        </w:rPr>
      </w:pPr>
      <w:r w:rsidRPr="0022270E">
        <w:rPr>
          <w:iCs/>
          <w:color w:val="000000" w:themeColor="text1"/>
          <w:bdr w:val="none" w:sz="0" w:space="0" w:color="auto" w:frame="1"/>
        </w:rPr>
        <w:t>Mitzner, T. L., Savla, J., Boot, W. R., Sharit, J., Charness, N., Czaja, S. J., &amp; Rogers, W. A. (</w:t>
      </w:r>
      <w:r w:rsidRPr="0022270E">
        <w:rPr>
          <w:color w:val="000000" w:themeColor="text1"/>
          <w:shd w:val="clear" w:color="auto" w:fill="FFFFFF"/>
        </w:rPr>
        <w:t>2019</w:t>
      </w:r>
      <w:r w:rsidRPr="0022270E">
        <w:rPr>
          <w:iCs/>
          <w:color w:val="000000" w:themeColor="text1"/>
          <w:bdr w:val="none" w:sz="0" w:space="0" w:color="auto" w:frame="1"/>
        </w:rPr>
        <w:t xml:space="preserve">). </w:t>
      </w:r>
      <w:r w:rsidRPr="003D110C">
        <w:t xml:space="preserve">Technology </w:t>
      </w:r>
      <w:r w:rsidR="003C7FCB">
        <w:t>a</w:t>
      </w:r>
      <w:r w:rsidRPr="003D110C">
        <w:t xml:space="preserve">doption by </w:t>
      </w:r>
      <w:r w:rsidR="003C7FCB">
        <w:t>o</w:t>
      </w:r>
      <w:r w:rsidRPr="003D110C">
        <w:t xml:space="preserve">lder </w:t>
      </w:r>
      <w:r w:rsidR="003C7FCB">
        <w:t>a</w:t>
      </w:r>
      <w:r w:rsidRPr="003D110C">
        <w:t xml:space="preserve">dults: Findings </w:t>
      </w:r>
      <w:r w:rsidR="00F740A8">
        <w:t>f</w:t>
      </w:r>
      <w:r w:rsidRPr="003D110C">
        <w:t xml:space="preserve">rom the PRISM </w:t>
      </w:r>
      <w:r w:rsidR="003C7FCB">
        <w:t>t</w:t>
      </w:r>
      <w:r w:rsidRPr="003D110C">
        <w:t>rial</w:t>
      </w:r>
      <w:r w:rsidRPr="0022270E">
        <w:rPr>
          <w:iCs/>
          <w:color w:val="000000" w:themeColor="text1"/>
          <w:bdr w:val="none" w:sz="0" w:space="0" w:color="auto" w:frame="1"/>
        </w:rPr>
        <w:t xml:space="preserve">. </w:t>
      </w:r>
      <w:r w:rsidRPr="0022270E">
        <w:rPr>
          <w:i/>
          <w:iCs/>
          <w:color w:val="000000" w:themeColor="text1"/>
          <w:bdr w:val="none" w:sz="0" w:space="0" w:color="auto" w:frame="1"/>
        </w:rPr>
        <w:t>Gerontologist, 59</w:t>
      </w:r>
      <w:r w:rsidRPr="0022270E">
        <w:rPr>
          <w:iCs/>
          <w:color w:val="000000" w:themeColor="text1"/>
          <w:bdr w:val="none" w:sz="0" w:space="0" w:color="auto" w:frame="1"/>
        </w:rPr>
        <w:t>, 34</w:t>
      </w:r>
      <w:r w:rsidR="00792726" w:rsidRPr="0022270E">
        <w:rPr>
          <w:iCs/>
          <w:color w:val="000000" w:themeColor="text1"/>
          <w:bdr w:val="none" w:sz="0" w:space="0" w:color="auto" w:frame="1"/>
        </w:rPr>
        <w:t>-</w:t>
      </w:r>
      <w:r w:rsidRPr="0022270E">
        <w:rPr>
          <w:iCs/>
          <w:color w:val="000000" w:themeColor="text1"/>
          <w:bdr w:val="none" w:sz="0" w:space="0" w:color="auto" w:frame="1"/>
        </w:rPr>
        <w:t>44</w:t>
      </w:r>
      <w:r w:rsidR="00792726" w:rsidRPr="0022270E">
        <w:rPr>
          <w:iCs/>
          <w:color w:val="000000" w:themeColor="text1"/>
          <w:bdr w:val="none" w:sz="0" w:space="0" w:color="auto" w:frame="1"/>
        </w:rPr>
        <w:t>.</w:t>
      </w:r>
      <w:r w:rsidRPr="0022270E">
        <w:rPr>
          <w:iCs/>
          <w:color w:val="000000" w:themeColor="text1"/>
          <w:bdr w:val="none" w:sz="0" w:space="0" w:color="auto" w:frame="1"/>
        </w:rPr>
        <w:t xml:space="preserve"> </w:t>
      </w:r>
      <w:r w:rsidRPr="0022270E">
        <w:rPr>
          <w:i/>
          <w:iCs/>
          <w:color w:val="000000" w:themeColor="text1"/>
          <w:bdr w:val="none" w:sz="0" w:space="0" w:color="auto" w:frame="1"/>
        </w:rPr>
        <w:t>doi:10.1093/</w:t>
      </w:r>
      <w:proofErr w:type="spellStart"/>
      <w:r w:rsidRPr="0022270E">
        <w:rPr>
          <w:i/>
          <w:iCs/>
          <w:color w:val="000000" w:themeColor="text1"/>
          <w:bdr w:val="none" w:sz="0" w:space="0" w:color="auto" w:frame="1"/>
        </w:rPr>
        <w:t>geront</w:t>
      </w:r>
      <w:proofErr w:type="spellEnd"/>
      <w:r w:rsidRPr="0022270E">
        <w:rPr>
          <w:i/>
          <w:iCs/>
          <w:color w:val="000000" w:themeColor="text1"/>
          <w:bdr w:val="none" w:sz="0" w:space="0" w:color="auto" w:frame="1"/>
        </w:rPr>
        <w:t>/gny113</w:t>
      </w:r>
    </w:p>
    <w:p w14:paraId="50473847" w14:textId="12046361" w:rsidR="00865D30" w:rsidRDefault="00865D30" w:rsidP="00352EBB">
      <w:pPr>
        <w:widowControl w:val="0"/>
        <w:ind w:left="360" w:hanging="360"/>
      </w:pPr>
      <w:r w:rsidRPr="006539BD">
        <w:t xml:space="preserve">Singleton, </w:t>
      </w:r>
      <w:r>
        <w:t xml:space="preserve">J. L., </w:t>
      </w:r>
      <w:r w:rsidRPr="006539BD">
        <w:t xml:space="preserve">Remillard, </w:t>
      </w:r>
      <w:r>
        <w:t xml:space="preserve">E. T., </w:t>
      </w:r>
      <w:r w:rsidRPr="006539BD">
        <w:t>Mitzner</w:t>
      </w:r>
      <w:r>
        <w:t xml:space="preserve">, T. L., </w:t>
      </w:r>
      <w:r w:rsidRPr="006539BD">
        <w:t xml:space="preserve">&amp; </w:t>
      </w:r>
      <w:r>
        <w:t>R</w:t>
      </w:r>
      <w:r w:rsidRPr="006539BD">
        <w:t>ogers</w:t>
      </w:r>
      <w:r>
        <w:t xml:space="preserve">, W. A. </w:t>
      </w:r>
      <w:r w:rsidRPr="006539BD">
        <w:t>(201</w:t>
      </w:r>
      <w:r>
        <w:t>9</w:t>
      </w:r>
      <w:r w:rsidRPr="006539BD">
        <w:t>)</w:t>
      </w:r>
      <w:r>
        <w:t>.</w:t>
      </w:r>
      <w:r w:rsidRPr="006539BD">
        <w:t xml:space="preserve"> Everyday technol</w:t>
      </w:r>
      <w:r>
        <w:t>ogy use among older deaf adults.</w:t>
      </w:r>
      <w:r w:rsidRPr="006539BD">
        <w:t xml:space="preserve"> </w:t>
      </w:r>
      <w:r w:rsidRPr="0022270E">
        <w:rPr>
          <w:i/>
        </w:rPr>
        <w:t xml:space="preserve">Disability and Rehabilitation: Assistive Technology, 14:4, </w:t>
      </w:r>
      <w:r w:rsidRPr="00865D30">
        <w:t>325-332,</w:t>
      </w:r>
      <w:r w:rsidRPr="0022270E">
        <w:rPr>
          <w:i/>
        </w:rPr>
        <w:t xml:space="preserve"> </w:t>
      </w:r>
      <w:r w:rsidRPr="00865D30">
        <w:t>DOI: 10.1080/17483107.2018.1447609</w:t>
      </w:r>
      <w:r>
        <w:t>.</w:t>
      </w:r>
    </w:p>
    <w:p w14:paraId="081CDEF4" w14:textId="77777777" w:rsidR="00756A0E" w:rsidRDefault="00756A0E" w:rsidP="00352EBB">
      <w:pPr>
        <w:widowControl w:val="0"/>
        <w:ind w:left="360" w:hanging="360"/>
      </w:pPr>
      <w:r>
        <w:t xml:space="preserve">Boot, W. R., Moxley, J. H., Roque, N. A., Andringa, R., Charness, N., Czaja, S.J., Sharit, J., Mitzner, T. L., Lee, C. C. &amp; Rogers, W. A. (2018).  Exploring older adults’ video game use in the PRISM computer system. </w:t>
      </w:r>
      <w:r w:rsidRPr="0022270E">
        <w:rPr>
          <w:i/>
          <w:iCs/>
        </w:rPr>
        <w:t>Innovation in Aging, 1-13</w:t>
      </w:r>
      <w:r>
        <w:t xml:space="preserve">. </w:t>
      </w:r>
      <w:hyperlink r:id="rId34" w:history="1">
        <w:r w:rsidRPr="0022270E">
          <w:rPr>
            <w:rStyle w:val="Hyperlink"/>
            <w:sz w:val="16"/>
            <w:szCs w:val="16"/>
          </w:rPr>
          <w:t>https://doi.org/10.1093/geroni/igy009</w:t>
        </w:r>
      </w:hyperlink>
      <w:r w:rsidRPr="0022270E">
        <w:rPr>
          <w:sz w:val="16"/>
          <w:szCs w:val="16"/>
        </w:rPr>
        <w:t xml:space="preserve"> </w:t>
      </w:r>
    </w:p>
    <w:p w14:paraId="16A7F311" w14:textId="77777777" w:rsidR="00443488" w:rsidRDefault="00443488" w:rsidP="00352EBB">
      <w:pPr>
        <w:widowControl w:val="0"/>
        <w:ind w:left="360" w:hanging="360"/>
      </w:pPr>
      <w:r>
        <w:t xml:space="preserve">Hsieh, K. L., Fanning, J. T., &amp; Rogers, W. A., Wood, T. A., &amp; Sosnoff, J. J. (2018).  </w:t>
      </w:r>
      <w:r w:rsidRPr="00443488">
        <w:t xml:space="preserve">A </w:t>
      </w:r>
      <w:r>
        <w:t>f</w:t>
      </w:r>
      <w:r w:rsidRPr="00443488">
        <w:t xml:space="preserve">all </w:t>
      </w:r>
      <w:r>
        <w:t>r</w:t>
      </w:r>
      <w:r w:rsidRPr="00443488">
        <w:t xml:space="preserve">isk </w:t>
      </w:r>
      <w:proofErr w:type="spellStart"/>
      <w:r w:rsidRPr="00443488">
        <w:t>mHealth</w:t>
      </w:r>
      <w:proofErr w:type="spellEnd"/>
      <w:r w:rsidRPr="00443488">
        <w:t xml:space="preserve"> </w:t>
      </w:r>
      <w:r>
        <w:t>a</w:t>
      </w:r>
      <w:r w:rsidRPr="00443488">
        <w:t xml:space="preserve">pp for </w:t>
      </w:r>
      <w:r>
        <w:t>o</w:t>
      </w:r>
      <w:r w:rsidRPr="00443488">
        <w:t xml:space="preserve">lder </w:t>
      </w:r>
      <w:r>
        <w:t>a</w:t>
      </w:r>
      <w:r w:rsidRPr="00443488">
        <w:t xml:space="preserve">dults: Development and </w:t>
      </w:r>
      <w:r>
        <w:t>u</w:t>
      </w:r>
      <w:r w:rsidRPr="00443488">
        <w:t xml:space="preserve">sability </w:t>
      </w:r>
      <w:r>
        <w:t>s</w:t>
      </w:r>
      <w:r w:rsidRPr="00443488">
        <w:t>tudy</w:t>
      </w:r>
      <w:r>
        <w:t xml:space="preserve">.  </w:t>
      </w:r>
      <w:r w:rsidRPr="0022270E">
        <w:rPr>
          <w:i/>
        </w:rPr>
        <w:t>Journal of Medical Internet Research Aging</w:t>
      </w:r>
      <w:r w:rsidRPr="00443488">
        <w:t xml:space="preserve"> (1(2):e11569) doi:10.2196/11569</w:t>
      </w:r>
      <w:r>
        <w:t>.</w:t>
      </w:r>
    </w:p>
    <w:p w14:paraId="0E53A1D9" w14:textId="201D5AAF" w:rsidR="00913C35" w:rsidRPr="0022270E" w:rsidRDefault="350BEA2F" w:rsidP="00352EBB">
      <w:pPr>
        <w:widowControl w:val="0"/>
        <w:tabs>
          <w:tab w:val="left" w:pos="3240"/>
        </w:tabs>
        <w:ind w:left="360" w:hanging="360"/>
        <w:rPr>
          <w:b/>
          <w:bCs/>
          <w:i/>
          <w:iCs/>
          <w:sz w:val="20"/>
          <w:szCs w:val="20"/>
        </w:rPr>
      </w:pPr>
      <w:r>
        <w:t>Czaja, S.J., Boot, W. R., Charness, N., Rogers, W. A., and Sharit, J. (</w:t>
      </w:r>
      <w:r w:rsidR="006539BD">
        <w:t>2018</w:t>
      </w:r>
      <w:r>
        <w:t xml:space="preserve">).  Improving social support for older adults through technology: Findings from the PRISM randomized controlled trial.  </w:t>
      </w:r>
      <w:r w:rsidRPr="0022270E">
        <w:rPr>
          <w:i/>
          <w:iCs/>
        </w:rPr>
        <w:t>The Gerontologist</w:t>
      </w:r>
      <w:r w:rsidR="00E26657" w:rsidRPr="0022270E">
        <w:rPr>
          <w:i/>
          <w:iCs/>
        </w:rPr>
        <w:t xml:space="preserve">, 58, </w:t>
      </w:r>
      <w:r w:rsidR="00E26657" w:rsidRPr="0022270E">
        <w:rPr>
          <w:iCs/>
        </w:rPr>
        <w:t>467-477</w:t>
      </w:r>
      <w:r w:rsidRPr="00E26657">
        <w:t>.</w:t>
      </w:r>
      <w:r w:rsidR="00E26657">
        <w:t xml:space="preserve"> </w:t>
      </w:r>
      <w:proofErr w:type="spellStart"/>
      <w:r w:rsidR="00E26657">
        <w:t>doi</w:t>
      </w:r>
      <w:proofErr w:type="spellEnd"/>
      <w:r w:rsidR="00E26657">
        <w:t>: 10.1093/</w:t>
      </w:r>
      <w:proofErr w:type="spellStart"/>
      <w:r w:rsidR="00E26657">
        <w:t>geront</w:t>
      </w:r>
      <w:proofErr w:type="spellEnd"/>
      <w:r w:rsidR="00E26657">
        <w:t>/gnw249</w:t>
      </w:r>
      <w:r>
        <w:t xml:space="preserve"> </w:t>
      </w:r>
      <w:r w:rsidRPr="0022270E">
        <w:rPr>
          <w:b/>
          <w:bCs/>
          <w:i/>
          <w:iCs/>
          <w:sz w:val="20"/>
          <w:szCs w:val="20"/>
        </w:rPr>
        <w:t>(</w:t>
      </w:r>
      <w:r w:rsidR="000553D7" w:rsidRPr="0022270E">
        <w:rPr>
          <w:b/>
          <w:bCs/>
          <w:i/>
          <w:iCs/>
          <w:sz w:val="20"/>
          <w:szCs w:val="20"/>
        </w:rPr>
        <w:t xml:space="preserve">Mather </w:t>
      </w:r>
      <w:proofErr w:type="spellStart"/>
      <w:r w:rsidR="000553D7" w:rsidRPr="0022270E">
        <w:rPr>
          <w:b/>
          <w:bCs/>
          <w:i/>
          <w:iCs/>
          <w:sz w:val="20"/>
          <w:szCs w:val="20"/>
        </w:rPr>
        <w:t>LifeWays</w:t>
      </w:r>
      <w:proofErr w:type="spellEnd"/>
      <w:r w:rsidR="000553D7" w:rsidRPr="0022270E">
        <w:rPr>
          <w:b/>
          <w:bCs/>
          <w:i/>
          <w:iCs/>
          <w:sz w:val="20"/>
          <w:szCs w:val="20"/>
        </w:rPr>
        <w:t xml:space="preserve"> </w:t>
      </w:r>
      <w:r w:rsidRPr="0022270E">
        <w:rPr>
          <w:b/>
          <w:bCs/>
          <w:i/>
          <w:iCs/>
          <w:sz w:val="20"/>
          <w:szCs w:val="20"/>
        </w:rPr>
        <w:t>Innovative Research on Aging Awards: Honorable Mention)</w:t>
      </w:r>
    </w:p>
    <w:p w14:paraId="13E8BD52" w14:textId="60FF5A9A" w:rsidR="00E26657" w:rsidRPr="0022270E" w:rsidRDefault="00E26657" w:rsidP="00352EBB">
      <w:pPr>
        <w:widowControl w:val="0"/>
        <w:ind w:left="360" w:hanging="360"/>
        <w:rPr>
          <w:iCs/>
        </w:rPr>
      </w:pPr>
      <w:r>
        <w:t xml:space="preserve">Mitzner, T. L., </w:t>
      </w:r>
      <w:proofErr w:type="spellStart"/>
      <w:r>
        <w:t>Tiberio</w:t>
      </w:r>
      <w:proofErr w:type="spellEnd"/>
      <w:r>
        <w:t xml:space="preserve">, L., Kemp, C. C., &amp; Rogers, W. A. (2018).  Understanding healthcare providers’ perceptions of a personal assistant </w:t>
      </w:r>
      <w:r w:rsidR="00167122">
        <w:t>robot</w:t>
      </w:r>
      <w:r>
        <w:t xml:space="preserve">. </w:t>
      </w:r>
      <w:r w:rsidRPr="0022270E">
        <w:rPr>
          <w:i/>
          <w:iCs/>
        </w:rPr>
        <w:t xml:space="preserve"> Gerontechnology, 17</w:t>
      </w:r>
      <w:r w:rsidRPr="0022270E">
        <w:rPr>
          <w:iCs/>
        </w:rPr>
        <w:t>, 48-55</w:t>
      </w:r>
      <w:r w:rsidRPr="0022270E">
        <w:rPr>
          <w:i/>
          <w:iCs/>
        </w:rPr>
        <w:t>.</w:t>
      </w:r>
      <w:r w:rsidR="00772DFE" w:rsidRPr="0022270E">
        <w:rPr>
          <w:i/>
          <w:iCs/>
        </w:rPr>
        <w:t xml:space="preserve"> </w:t>
      </w:r>
      <w:r w:rsidR="00772DFE" w:rsidRPr="0022270E">
        <w:rPr>
          <w:iCs/>
        </w:rPr>
        <w:t>PMCID: PMC6553648</w:t>
      </w:r>
    </w:p>
    <w:p w14:paraId="62B3A66A" w14:textId="77777777" w:rsidR="00E26657" w:rsidRDefault="00E26657" w:rsidP="00352EBB">
      <w:pPr>
        <w:widowControl w:val="0"/>
        <w:ind w:left="360" w:hanging="360"/>
      </w:pPr>
      <w:r>
        <w:t xml:space="preserve">Mitzner, T. L., Sanford, J. A., &amp; Rogers, W. A. (2018). Closing the capacity-ability gap: Using technology to support aging with disability. </w:t>
      </w:r>
      <w:r w:rsidRPr="0022270E">
        <w:rPr>
          <w:i/>
          <w:iCs/>
        </w:rPr>
        <w:t>Innovation in Aging, 2</w:t>
      </w:r>
      <w:r>
        <w:t xml:space="preserve">(1), 1–8. </w:t>
      </w:r>
    </w:p>
    <w:p w14:paraId="467F0441" w14:textId="10583D25" w:rsidR="0037100A" w:rsidRPr="0022270E" w:rsidRDefault="350BEA2F" w:rsidP="00352EBB">
      <w:pPr>
        <w:widowControl w:val="0"/>
        <w:ind w:left="360" w:hanging="360"/>
        <w:rPr>
          <w:i/>
          <w:iCs/>
        </w:rPr>
      </w:pPr>
      <w:r>
        <w:t xml:space="preserve">Stuck, R. E., &amp; Rogers, W. A. (2018).  Older adults’ perceptions of supporting factors of trust in a robot care provider.  </w:t>
      </w:r>
      <w:r w:rsidRPr="0022270E">
        <w:rPr>
          <w:i/>
          <w:iCs/>
        </w:rPr>
        <w:t xml:space="preserve">Journal of Robotics, Volume 2018, Article ID 6519713, </w:t>
      </w:r>
      <w:r>
        <w:t>https://doi.org/10.1155/2018/6519713</w:t>
      </w:r>
      <w:r w:rsidRPr="0022270E">
        <w:rPr>
          <w:i/>
          <w:iCs/>
        </w:rPr>
        <w:t>.</w:t>
      </w:r>
    </w:p>
    <w:p w14:paraId="3C6F5A3D" w14:textId="77777777" w:rsidR="00DC6303" w:rsidRDefault="350BEA2F" w:rsidP="00352EBB">
      <w:pPr>
        <w:widowControl w:val="0"/>
        <w:ind w:left="360" w:hanging="360"/>
      </w:pPr>
      <w:r>
        <w:t xml:space="preserve">Chen, T.L., Bhattacharjee, T., Beer, J.M., Ting, L.H., Hackney, M.E., Rogers, W.A., Kemp, C. (2017). Older adults’ acceptance of a robot for partner dance based exercise. </w:t>
      </w:r>
      <w:proofErr w:type="spellStart"/>
      <w:r w:rsidRPr="0022270E">
        <w:rPr>
          <w:i/>
          <w:iCs/>
        </w:rPr>
        <w:t>PLoS</w:t>
      </w:r>
      <w:proofErr w:type="spellEnd"/>
      <w:r w:rsidRPr="0022270E">
        <w:rPr>
          <w:i/>
          <w:iCs/>
        </w:rPr>
        <w:t xml:space="preserve"> ONE 12(10)</w:t>
      </w:r>
      <w:r>
        <w:t>: e0182736. https://doi.org/10.1371/journal.pone.0182736</w:t>
      </w:r>
    </w:p>
    <w:p w14:paraId="55B2AA6B" w14:textId="58B7159F" w:rsidR="004A7E68" w:rsidRDefault="350BEA2F" w:rsidP="00352EBB">
      <w:pPr>
        <w:widowControl w:val="0"/>
        <w:ind w:left="360" w:hanging="360"/>
      </w:pPr>
      <w:r>
        <w:t>Barg-Walkow, L. H., Harrington, C. N., Mitzner, T. L., Hartley, J.</w:t>
      </w:r>
      <w:r w:rsidR="007847DA">
        <w:t xml:space="preserve"> </w:t>
      </w:r>
      <w:r>
        <w:t xml:space="preserve">Q., &amp; Rogers, W. A. (2017).  Understanding older adults' perceptions of and attitudes toward exergames.  </w:t>
      </w:r>
      <w:r w:rsidRPr="0022270E">
        <w:rPr>
          <w:i/>
          <w:iCs/>
        </w:rPr>
        <w:t>Gerontechnology, 16</w:t>
      </w:r>
      <w:r>
        <w:t>, 81-90.</w:t>
      </w:r>
    </w:p>
    <w:p w14:paraId="3A0E5E43" w14:textId="254DADDD" w:rsidR="00762BEF" w:rsidRDefault="350BEA2F" w:rsidP="00352EBB">
      <w:pPr>
        <w:widowControl w:val="0"/>
        <w:tabs>
          <w:tab w:val="left" w:pos="3240"/>
        </w:tabs>
        <w:ind w:left="360" w:hanging="360"/>
      </w:pPr>
      <w:r>
        <w:t xml:space="preserve">Beer, J. M., Prakash, A., </w:t>
      </w:r>
      <w:proofErr w:type="spellStart"/>
      <w:r>
        <w:t>Smarr</w:t>
      </w:r>
      <w:proofErr w:type="spellEnd"/>
      <w:r>
        <w:t xml:space="preserve">, C-. A., Chen, T. L., Hawkins, K., Nguyen, H., </w:t>
      </w:r>
      <w:proofErr w:type="spellStart"/>
      <w:r>
        <w:t>Deyle</w:t>
      </w:r>
      <w:proofErr w:type="spellEnd"/>
      <w:r>
        <w:t xml:space="preserve">, T., Mitzner, T. L., Kemp, C. C., &amp; Rogers, W. A. (2017).  Older users’ acceptance of an assistive robot: Attitudinal changes following brief exposure.  </w:t>
      </w:r>
      <w:r w:rsidRPr="0022270E">
        <w:rPr>
          <w:i/>
          <w:iCs/>
        </w:rPr>
        <w:t>Gerontechnology, 16</w:t>
      </w:r>
      <w:r>
        <w:t>, 21-36.</w:t>
      </w:r>
      <w:r w:rsidR="00850000">
        <w:t xml:space="preserve"> PMCID: PMC6554728</w:t>
      </w:r>
    </w:p>
    <w:p w14:paraId="3485E526" w14:textId="2CE888E8" w:rsidR="004C5776" w:rsidRPr="00AC7DCC" w:rsidRDefault="350BEA2F" w:rsidP="00352EBB">
      <w:pPr>
        <w:widowControl w:val="0"/>
        <w:ind w:left="360" w:hanging="360"/>
      </w:pPr>
      <w:r>
        <w:lastRenderedPageBreak/>
        <w:t xml:space="preserve">Preusse, K. C., Mitzner, T. L., Fausset, C.B., &amp; Rogers, W. A. (2017). Older adults’ acceptance of activity trackers. </w:t>
      </w:r>
      <w:r w:rsidRPr="0022270E">
        <w:rPr>
          <w:i/>
          <w:iCs/>
        </w:rPr>
        <w:t>Journal of Applied Gerontology, 36</w:t>
      </w:r>
      <w:r>
        <w:t>, 127-155.</w:t>
      </w:r>
      <w:r w:rsidR="00FC2F20">
        <w:t xml:space="preserve"> PMCID: PMC5149448</w:t>
      </w:r>
    </w:p>
    <w:p w14:paraId="2B5D1FBD" w14:textId="77777777" w:rsidR="002C38E2" w:rsidRDefault="350BEA2F" w:rsidP="00352EBB">
      <w:pPr>
        <w:widowControl w:val="0"/>
        <w:ind w:left="360" w:hanging="360"/>
      </w:pPr>
      <w:r>
        <w:t xml:space="preserve">McGlynn, S., </w:t>
      </w:r>
      <w:proofErr w:type="spellStart"/>
      <w:r>
        <w:t>Kemple</w:t>
      </w:r>
      <w:proofErr w:type="spellEnd"/>
      <w:r>
        <w:t xml:space="preserve">, S., Mitzner, T. L., King, A., &amp; Rogers, W. A. (2017).  Understanding the potential of PARO for healthy older adults. </w:t>
      </w:r>
      <w:r w:rsidRPr="0022270E">
        <w:rPr>
          <w:i/>
          <w:iCs/>
        </w:rPr>
        <w:t xml:space="preserve"> International Journal of Human-Computer Studies, 100</w:t>
      </w:r>
      <w:r>
        <w:t>, 33-47</w:t>
      </w:r>
      <w:r w:rsidRPr="0022270E">
        <w:rPr>
          <w:i/>
          <w:iCs/>
        </w:rPr>
        <w:t>.</w:t>
      </w:r>
      <w:r>
        <w:t xml:space="preserve"> </w:t>
      </w:r>
    </w:p>
    <w:p w14:paraId="6DF3462D" w14:textId="77777777" w:rsidR="00D50517" w:rsidRPr="009D0956" w:rsidRDefault="350BEA2F" w:rsidP="00352EBB">
      <w:pPr>
        <w:widowControl w:val="0"/>
        <w:tabs>
          <w:tab w:val="left" w:pos="3240"/>
        </w:tabs>
        <w:ind w:left="360" w:hanging="360"/>
      </w:pPr>
      <w:r>
        <w:t xml:space="preserve">Rogers, W. A., &amp; Mitzner, T. L. (2017).  Envisioning the future for older adults: Autonomy, health, well-being, and social connectedness with technology support.  </w:t>
      </w:r>
      <w:r w:rsidRPr="0022270E">
        <w:rPr>
          <w:i/>
          <w:iCs/>
        </w:rPr>
        <w:t>Futures</w:t>
      </w:r>
      <w:r>
        <w:t xml:space="preserve">, </w:t>
      </w:r>
      <w:r w:rsidRPr="0022270E">
        <w:rPr>
          <w:i/>
          <w:iCs/>
        </w:rPr>
        <w:t>87,</w:t>
      </w:r>
      <w:r>
        <w:t xml:space="preserve"> 133-139.</w:t>
      </w:r>
    </w:p>
    <w:p w14:paraId="0F47A300" w14:textId="77777777" w:rsidR="00723938" w:rsidRPr="00723938" w:rsidRDefault="350BEA2F" w:rsidP="00352EBB">
      <w:pPr>
        <w:widowControl w:val="0"/>
        <w:ind w:left="360" w:hanging="360"/>
      </w:pPr>
      <w:r>
        <w:t xml:space="preserve">Mitzner, T. L., Stuck R., Hartley, J. Q., Beer, J. M., &amp; Rogers, W. A. (2017). Acceptance of </w:t>
      </w:r>
      <w:proofErr w:type="spellStart"/>
      <w:r>
        <w:t>televideo</w:t>
      </w:r>
      <w:proofErr w:type="spellEnd"/>
      <w:r>
        <w:t xml:space="preserve"> technology by adults aging with a mobility impairment for health and wellness interventions. </w:t>
      </w:r>
      <w:r w:rsidRPr="0022270E">
        <w:rPr>
          <w:i/>
          <w:iCs/>
        </w:rPr>
        <w:t xml:space="preserve">Journal of Rehabilitation and Assistive Technologies Engineering, 4, </w:t>
      </w:r>
      <w:r>
        <w:t>1-12.</w:t>
      </w:r>
    </w:p>
    <w:p w14:paraId="3C12FA2D" w14:textId="77777777" w:rsidR="003C7584" w:rsidRPr="00806303" w:rsidRDefault="350BEA2F" w:rsidP="00352EBB">
      <w:pPr>
        <w:widowControl w:val="0"/>
        <w:tabs>
          <w:tab w:val="left" w:pos="3240"/>
        </w:tabs>
        <w:ind w:left="360" w:hanging="360"/>
      </w:pPr>
      <w:r>
        <w:t xml:space="preserve">Preusse, K.C., Gonzalez, E.T., Singleton, J., Mitzner. T.L., &amp; Rogers, W. A. (2016).  Understanding the needs of individuals ageing with impairment.  </w:t>
      </w:r>
      <w:r w:rsidRPr="0022270E">
        <w:rPr>
          <w:i/>
          <w:iCs/>
        </w:rPr>
        <w:t>International Journal of Human Factors and Ergonomics, 4</w:t>
      </w:r>
      <w:r>
        <w:t>, 144-168.</w:t>
      </w:r>
    </w:p>
    <w:p w14:paraId="283CF0E1" w14:textId="77777777" w:rsidR="000C19B2" w:rsidRDefault="350BEA2F" w:rsidP="00352EBB">
      <w:pPr>
        <w:widowControl w:val="0"/>
        <w:ind w:left="360" w:hanging="360"/>
      </w:pPr>
      <w:r>
        <w:t xml:space="preserve">Gonzalez, E. T., Sanford, J. A., Mitzner, T.L., &amp; Rogers, W. A. (2016). Technologies to support people “aging with disability”.  </w:t>
      </w:r>
      <w:r w:rsidRPr="0022270E">
        <w:rPr>
          <w:i/>
          <w:iCs/>
        </w:rPr>
        <w:t>Certified Senior Advisors Journal, 67</w:t>
      </w:r>
      <w:r>
        <w:t>, 4-9.</w:t>
      </w:r>
    </w:p>
    <w:p w14:paraId="536C777B" w14:textId="77777777" w:rsidR="00E55D65" w:rsidRPr="00B3423E" w:rsidRDefault="350BEA2F" w:rsidP="00352EBB">
      <w:pPr>
        <w:widowControl w:val="0"/>
        <w:tabs>
          <w:tab w:val="left" w:pos="3240"/>
        </w:tabs>
        <w:ind w:left="360" w:hanging="360"/>
      </w:pPr>
      <w:r>
        <w:t xml:space="preserve">Bowman, S. E., &amp; Rogers, W. A. (2016).  Understanding decision making among direct care workers in assisted living.  </w:t>
      </w:r>
      <w:r w:rsidRPr="0022270E">
        <w:rPr>
          <w:i/>
          <w:iCs/>
        </w:rPr>
        <w:t>Journal of Cognitive Engineering and Decision Making</w:t>
      </w:r>
      <w:r>
        <w:t>, 10, 364-390.</w:t>
      </w:r>
    </w:p>
    <w:p w14:paraId="1EB29DDD" w14:textId="77777777" w:rsidR="00B31568" w:rsidRPr="00B31568" w:rsidRDefault="350BEA2F" w:rsidP="00352EBB">
      <w:pPr>
        <w:widowControl w:val="0"/>
        <w:ind w:left="360" w:hanging="360"/>
      </w:pPr>
      <w:r>
        <w:t xml:space="preserve">Barg-Walkow, L. H., &amp; Rogers, W. A. (2016). The effect of reliability information on users’ perceptions and use of automation. </w:t>
      </w:r>
      <w:r w:rsidRPr="0022270E">
        <w:rPr>
          <w:i/>
          <w:iCs/>
        </w:rPr>
        <w:t>Human Factors, 58</w:t>
      </w:r>
      <w:r>
        <w:t>, 242-260.</w:t>
      </w:r>
    </w:p>
    <w:p w14:paraId="5BE4691B" w14:textId="4EFCC38E" w:rsidR="00A756F5" w:rsidRPr="0022270E" w:rsidRDefault="00A756F5" w:rsidP="00352EBB">
      <w:pPr>
        <w:widowControl w:val="0"/>
        <w:ind w:left="360" w:hanging="360"/>
        <w:rPr>
          <w:color w:val="222222"/>
        </w:rPr>
      </w:pPr>
      <w:r>
        <w:t xml:space="preserve">Mitzner, T. L., Rogers, W. A., Fisk, A. D., </w:t>
      </w:r>
      <w:r w:rsidRPr="004C76B8">
        <w:t>Boot, W.</w:t>
      </w:r>
      <w:r>
        <w:t xml:space="preserve"> R.</w:t>
      </w:r>
      <w:r w:rsidRPr="004C76B8">
        <w:t>, Charness, N</w:t>
      </w:r>
      <w:r>
        <w:t>.</w:t>
      </w:r>
      <w:r w:rsidRPr="004C76B8">
        <w:t xml:space="preserve">, </w:t>
      </w:r>
      <w:r>
        <w:t xml:space="preserve">Czaja, S. J., &amp; Sharit, J. </w:t>
      </w:r>
      <w:r w:rsidRPr="004C76B8">
        <w:t>(</w:t>
      </w:r>
      <w:r>
        <w:t>2016</w:t>
      </w:r>
      <w:r w:rsidRPr="004C76B8">
        <w:t>).</w:t>
      </w:r>
      <w:r>
        <w:t xml:space="preserve"> Predicting older adults’ perceptions about a computer system designed for seniors</w:t>
      </w:r>
      <w:r w:rsidRPr="0022270E">
        <w:rPr>
          <w:color w:val="222222"/>
          <w:shd w:val="clear" w:color="auto" w:fill="FFFFFF"/>
        </w:rPr>
        <w:t xml:space="preserve">. </w:t>
      </w:r>
      <w:r w:rsidRPr="0022270E">
        <w:rPr>
          <w:i/>
          <w:iCs/>
        </w:rPr>
        <w:t>Universal Access in Information Systems,</w:t>
      </w:r>
      <w:r w:rsidRPr="0022270E">
        <w:rPr>
          <w:rFonts w:ascii="Calibri" w:hAnsi="Calibri"/>
          <w:i/>
          <w:iCs/>
          <w:color w:val="222222"/>
          <w:sz w:val="19"/>
          <w:szCs w:val="19"/>
          <w:shd w:val="clear" w:color="auto" w:fill="FFFFFF"/>
        </w:rPr>
        <w:t xml:space="preserve"> </w:t>
      </w:r>
      <w:r w:rsidRPr="0022270E">
        <w:rPr>
          <w:i/>
          <w:iCs/>
        </w:rPr>
        <w:t>15</w:t>
      </w:r>
      <w:r w:rsidRPr="00602874">
        <w:t>, 271-280</w:t>
      </w:r>
      <w:r w:rsidRPr="0022270E">
        <w:rPr>
          <w:color w:val="222222"/>
          <w:shd w:val="clear" w:color="auto" w:fill="FFFFFF"/>
        </w:rPr>
        <w:t xml:space="preserve">. </w:t>
      </w:r>
      <w:r w:rsidR="00153EAA" w:rsidRPr="0022270E">
        <w:rPr>
          <w:color w:val="222222"/>
          <w:shd w:val="clear" w:color="auto" w:fill="FFFFFF"/>
        </w:rPr>
        <w:t>PMCID: PMC6557454</w:t>
      </w:r>
    </w:p>
    <w:p w14:paraId="009599D0" w14:textId="77777777" w:rsidR="008023F9" w:rsidRDefault="350BEA2F" w:rsidP="00352EBB">
      <w:pPr>
        <w:widowControl w:val="0"/>
        <w:ind w:left="360" w:hanging="360"/>
      </w:pPr>
      <w:r>
        <w:t xml:space="preserve">Beer, J. M., Mitzner, T. L., Stuck, R. E., &amp; Rogers, W. A. (2015). Design considerations for technology interventions to support social and physical wellness for older adults with disability. </w:t>
      </w:r>
      <w:r w:rsidRPr="0022270E">
        <w:rPr>
          <w:i/>
          <w:iCs/>
        </w:rPr>
        <w:t>International Journal of Automation and Smart Technology, 5</w:t>
      </w:r>
      <w:r>
        <w:t>, 249-264.</w:t>
      </w:r>
    </w:p>
    <w:p w14:paraId="108CCE83" w14:textId="77777777" w:rsidR="00E01950" w:rsidRDefault="350BEA2F" w:rsidP="00352EBB">
      <w:pPr>
        <w:widowControl w:val="0"/>
        <w:tabs>
          <w:tab w:val="left" w:pos="3240"/>
        </w:tabs>
        <w:ind w:left="360" w:hanging="360"/>
      </w:pPr>
      <w:r>
        <w:t xml:space="preserve">Beer, J. M., </w:t>
      </w:r>
      <w:proofErr w:type="spellStart"/>
      <w:r>
        <w:t>Smarr</w:t>
      </w:r>
      <w:proofErr w:type="spellEnd"/>
      <w:r>
        <w:t xml:space="preserve">, C.-A., Fisk, A. D., &amp; Rogers, W. A. (2015). Younger and older users’ recognition of virtual agent facial expressions. </w:t>
      </w:r>
      <w:r w:rsidRPr="0022270E">
        <w:rPr>
          <w:rStyle w:val="apple-style-span"/>
          <w:i/>
          <w:iCs/>
        </w:rPr>
        <w:t>International Journal of Human-Computer Studies, 57</w:t>
      </w:r>
      <w:r w:rsidRPr="350BEA2F">
        <w:rPr>
          <w:rStyle w:val="apple-style-span"/>
        </w:rPr>
        <w:t>, 1-20</w:t>
      </w:r>
      <w:r>
        <w:t xml:space="preserve">. </w:t>
      </w:r>
    </w:p>
    <w:p w14:paraId="751482DA" w14:textId="77777777" w:rsidR="002C3AA8" w:rsidRDefault="350BEA2F" w:rsidP="00352EBB">
      <w:pPr>
        <w:widowControl w:val="0"/>
        <w:ind w:left="360" w:hanging="360"/>
      </w:pPr>
      <w:r>
        <w:t xml:space="preserve">Harrington, C. N., Mitzner, T.L., &amp; Rogers, W. A. (2015). Understanding the role of technology for meeting the support needs of older adults in the USA with functional limitations.  </w:t>
      </w:r>
      <w:r w:rsidRPr="0022270E">
        <w:rPr>
          <w:i/>
          <w:iCs/>
        </w:rPr>
        <w:t>Gerontechnology, 14</w:t>
      </w:r>
      <w:r>
        <w:t>, 21-31.</w:t>
      </w:r>
    </w:p>
    <w:p w14:paraId="115EF657" w14:textId="77777777" w:rsidR="00116FD1" w:rsidRPr="0022270E" w:rsidRDefault="00116FD1" w:rsidP="00352EBB">
      <w:pPr>
        <w:widowControl w:val="0"/>
        <w:ind w:left="360" w:hanging="360"/>
        <w:rPr>
          <w:color w:val="222222"/>
        </w:rPr>
      </w:pPr>
      <w:r w:rsidRPr="004C76B8">
        <w:t>Boot, W.</w:t>
      </w:r>
      <w:r>
        <w:t xml:space="preserve"> R.</w:t>
      </w:r>
      <w:r w:rsidRPr="004C76B8">
        <w:t>, Charness, N</w:t>
      </w:r>
      <w:r>
        <w:t>.</w:t>
      </w:r>
      <w:r w:rsidRPr="004C76B8">
        <w:t xml:space="preserve">, </w:t>
      </w:r>
      <w:r>
        <w:t xml:space="preserve">Czaja, S. J., Sharit, J., Rogers, W. A., Fisk, A. D., Mitzner, T. L., Lee, C. C., &amp; Nair, S. </w:t>
      </w:r>
      <w:r w:rsidRPr="004C76B8">
        <w:t>(</w:t>
      </w:r>
      <w:r>
        <w:t>2015</w:t>
      </w:r>
      <w:r w:rsidRPr="004C76B8">
        <w:t>).</w:t>
      </w:r>
      <w:r>
        <w:t xml:space="preserve"> </w:t>
      </w:r>
      <w:r w:rsidRPr="004C76B8">
        <w:t>T</w:t>
      </w:r>
      <w:r w:rsidRPr="0022270E">
        <w:rPr>
          <w:color w:val="222222"/>
          <w:shd w:val="clear" w:color="auto" w:fill="FFFFFF"/>
        </w:rPr>
        <w:t xml:space="preserve">he Computer Proficiency Questionnaire (CPQ): Assessing low and high computer proficient seniors. </w:t>
      </w:r>
      <w:r w:rsidRPr="0022270E">
        <w:rPr>
          <w:i/>
          <w:iCs/>
          <w:color w:val="222222"/>
          <w:shd w:val="clear" w:color="auto" w:fill="FFFFFF"/>
        </w:rPr>
        <w:t>The Gerontologist, 55</w:t>
      </w:r>
      <w:r w:rsidRPr="0022270E">
        <w:rPr>
          <w:color w:val="222222"/>
          <w:shd w:val="clear" w:color="auto" w:fill="FFFFFF"/>
        </w:rPr>
        <w:t>, 404-411.</w:t>
      </w:r>
    </w:p>
    <w:p w14:paraId="02D47A72" w14:textId="77777777" w:rsidR="00E11C6E" w:rsidRDefault="350BEA2F" w:rsidP="00352EBB">
      <w:pPr>
        <w:widowControl w:val="0"/>
        <w:ind w:left="360" w:hanging="360"/>
      </w:pPr>
      <w:r>
        <w:t xml:space="preserve">Prakash, A., &amp; Rogers, W. A. (2015). Why some humanoid faces are perceived more positively than others: Effects of human-likeness and task.  </w:t>
      </w:r>
      <w:r w:rsidRPr="0022270E">
        <w:rPr>
          <w:i/>
          <w:iCs/>
        </w:rPr>
        <w:t>International</w:t>
      </w:r>
      <w:r>
        <w:t xml:space="preserve"> </w:t>
      </w:r>
      <w:r w:rsidRPr="0022270E">
        <w:rPr>
          <w:i/>
          <w:iCs/>
        </w:rPr>
        <w:t>Journal of Social Robotics, 7</w:t>
      </w:r>
      <w:r>
        <w:t xml:space="preserve">, 309-331. </w:t>
      </w:r>
    </w:p>
    <w:p w14:paraId="432F0269" w14:textId="77777777" w:rsidR="00E11C6E" w:rsidRPr="0022270E" w:rsidRDefault="00E11C6E" w:rsidP="00352EBB">
      <w:pPr>
        <w:widowControl w:val="0"/>
        <w:ind w:left="360" w:hanging="360"/>
        <w:rPr>
          <w:color w:val="222222"/>
        </w:rPr>
      </w:pPr>
      <w:r>
        <w:t xml:space="preserve">Czaja, S. J., </w:t>
      </w:r>
      <w:r w:rsidRPr="004C76B8">
        <w:t>Boot, W.</w:t>
      </w:r>
      <w:r>
        <w:t xml:space="preserve"> R.</w:t>
      </w:r>
      <w:r w:rsidRPr="004C76B8">
        <w:t>, Charness, N</w:t>
      </w:r>
      <w:r>
        <w:t>.</w:t>
      </w:r>
      <w:r w:rsidRPr="004C76B8">
        <w:t xml:space="preserve">, </w:t>
      </w:r>
      <w:r>
        <w:t xml:space="preserve">Rogers, W. A., Sharit, J., Fisk, A. D., Lee, C. C., &amp; Nair, S. </w:t>
      </w:r>
      <w:r w:rsidRPr="004C76B8">
        <w:t>(</w:t>
      </w:r>
      <w:r>
        <w:t>2015</w:t>
      </w:r>
      <w:r w:rsidRPr="004C76B8">
        <w:t>).</w:t>
      </w:r>
      <w:r>
        <w:t xml:space="preserve"> </w:t>
      </w:r>
      <w:r w:rsidRPr="009D4C1C">
        <w:t xml:space="preserve">The Personalized Reminder Information and Social Management System (PRISM) Trial: </w:t>
      </w:r>
      <w:r>
        <w:t>Rationale, m</w:t>
      </w:r>
      <w:r w:rsidRPr="009D4C1C">
        <w:t xml:space="preserve">ethods and </w:t>
      </w:r>
      <w:r>
        <w:t>b</w:t>
      </w:r>
      <w:r w:rsidRPr="009D4C1C">
        <w:t xml:space="preserve">aseline </w:t>
      </w:r>
      <w:r>
        <w:t>c</w:t>
      </w:r>
      <w:r w:rsidRPr="009D4C1C">
        <w:t>haracteristics</w:t>
      </w:r>
      <w:r w:rsidRPr="0022270E">
        <w:rPr>
          <w:color w:val="222222"/>
          <w:shd w:val="clear" w:color="auto" w:fill="FFFFFF"/>
        </w:rPr>
        <w:t xml:space="preserve">. </w:t>
      </w:r>
      <w:r w:rsidRPr="0022270E">
        <w:rPr>
          <w:i/>
          <w:iCs/>
          <w:color w:val="222222"/>
          <w:shd w:val="clear" w:color="auto" w:fill="FFFFFF"/>
        </w:rPr>
        <w:t>Contemporary Clinical Trials, 40</w:t>
      </w:r>
      <w:r w:rsidRPr="0022270E">
        <w:rPr>
          <w:color w:val="222222"/>
          <w:shd w:val="clear" w:color="auto" w:fill="FFFFFF"/>
        </w:rPr>
        <w:t>, 35-46.</w:t>
      </w:r>
    </w:p>
    <w:p w14:paraId="25D214D5" w14:textId="77777777" w:rsidR="00F9551B" w:rsidRPr="0022270E" w:rsidRDefault="00F9551B" w:rsidP="00352EBB">
      <w:pPr>
        <w:widowControl w:val="0"/>
        <w:ind w:left="360" w:hanging="360"/>
        <w:rPr>
          <w:i/>
          <w:iCs/>
          <w:color w:val="222222"/>
        </w:rPr>
      </w:pPr>
      <w:r w:rsidRPr="00B50DEB">
        <w:t>Kersse</w:t>
      </w:r>
      <w:r>
        <w:t>n</w:t>
      </w:r>
      <w:r w:rsidRPr="00B50DEB">
        <w:t>s, C., Kuma</w:t>
      </w:r>
      <w:r>
        <w:t>r</w:t>
      </w:r>
      <w:r w:rsidRPr="00B50DEB">
        <w:t xml:space="preserve">, R., Adams, A. E., </w:t>
      </w:r>
      <w:r>
        <w:t xml:space="preserve">Knott, C., </w:t>
      </w:r>
      <w:proofErr w:type="spellStart"/>
      <w:r w:rsidRPr="00B50DEB">
        <w:t>Mat</w:t>
      </w:r>
      <w:r>
        <w:t>a</w:t>
      </w:r>
      <w:r w:rsidRPr="00B50DEB">
        <w:t>lenas</w:t>
      </w:r>
      <w:proofErr w:type="spellEnd"/>
      <w:r w:rsidRPr="00B50DEB">
        <w:t>, L., Sanford, J.</w:t>
      </w:r>
      <w:r>
        <w:t>,</w:t>
      </w:r>
      <w:r w:rsidRPr="00B50DEB">
        <w:t xml:space="preserve"> </w:t>
      </w:r>
      <w:r>
        <w:t xml:space="preserve">&amp; </w:t>
      </w:r>
      <w:r w:rsidRPr="00B50DEB">
        <w:t>Rogers, W. A. (</w:t>
      </w:r>
      <w:r>
        <w:t>2015</w:t>
      </w:r>
      <w:r w:rsidRPr="00B50DEB">
        <w:t xml:space="preserve">). Personalized technology </w:t>
      </w:r>
      <w:r>
        <w:t>to support older adults with and without cognitive impairment living at home</w:t>
      </w:r>
      <w:r w:rsidRPr="00B50DEB">
        <w:t xml:space="preserve">. </w:t>
      </w:r>
      <w:r w:rsidRPr="0022270E">
        <w:rPr>
          <w:i/>
          <w:iCs/>
          <w:color w:val="222222"/>
          <w:shd w:val="clear" w:color="auto" w:fill="FFFFFF"/>
        </w:rPr>
        <w:t>American Journal of Alzheimer’s Disease and Other Dementias, 30,</w:t>
      </w:r>
      <w:r w:rsidRPr="0022270E">
        <w:rPr>
          <w:color w:val="222222"/>
          <w:shd w:val="clear" w:color="auto" w:fill="FFFFFF"/>
        </w:rPr>
        <w:t xml:space="preserve"> 85-97.</w:t>
      </w:r>
    </w:p>
    <w:p w14:paraId="1FDBBD7A" w14:textId="77777777" w:rsidR="00C024EC" w:rsidRPr="002A7353" w:rsidRDefault="350BEA2F" w:rsidP="00352EBB">
      <w:pPr>
        <w:widowControl w:val="0"/>
        <w:ind w:left="360" w:hanging="360"/>
      </w:pPr>
      <w:r>
        <w:t xml:space="preserve">Beer, J., M., McBride, S. E., Mitzner, T.L., &amp; Rogers, W. A. (2014).  Understanding challenges in the front lines of home health care: A human-systems approach.  </w:t>
      </w:r>
      <w:r w:rsidRPr="0022270E">
        <w:rPr>
          <w:i/>
          <w:iCs/>
        </w:rPr>
        <w:t>Applied Ergonomics, 45</w:t>
      </w:r>
      <w:r>
        <w:t xml:space="preserve">, </w:t>
      </w:r>
      <w:r>
        <w:lastRenderedPageBreak/>
        <w:t>1687-1699.</w:t>
      </w:r>
    </w:p>
    <w:p w14:paraId="4D5136F4" w14:textId="77777777" w:rsidR="00C254F3" w:rsidRPr="0022270E" w:rsidRDefault="350BEA2F" w:rsidP="00352EBB">
      <w:pPr>
        <w:widowControl w:val="0"/>
        <w:ind w:left="360" w:hanging="360"/>
        <w:rPr>
          <w:rFonts w:eastAsia="Calibri"/>
        </w:rPr>
      </w:pPr>
      <w:r>
        <w:t xml:space="preserve">McBride, S. E., Rogers, W. A., &amp; Fisk, A. D. (2014). Understanding human management of automation errors. </w:t>
      </w:r>
      <w:r w:rsidRPr="0022270E">
        <w:rPr>
          <w:i/>
          <w:iCs/>
        </w:rPr>
        <w:t>Theoretical Issues in Ergonomics Science</w:t>
      </w:r>
      <w:r>
        <w:t xml:space="preserve">, </w:t>
      </w:r>
      <w:r w:rsidRPr="0022270E">
        <w:rPr>
          <w:i/>
          <w:iCs/>
        </w:rPr>
        <w:t>15</w:t>
      </w:r>
      <w:r>
        <w:t>(6), 545-577</w:t>
      </w:r>
      <w:r w:rsidRPr="0022270E">
        <w:rPr>
          <w:i/>
          <w:iCs/>
        </w:rPr>
        <w:t>.</w:t>
      </w:r>
      <w:r>
        <w:t xml:space="preserve"> PMCID: PMC4221095</w:t>
      </w:r>
    </w:p>
    <w:p w14:paraId="221C176F" w14:textId="77777777" w:rsidR="00230309" w:rsidRPr="0022270E" w:rsidRDefault="350BEA2F" w:rsidP="00352EBB">
      <w:pPr>
        <w:widowControl w:val="0"/>
        <w:ind w:left="360" w:hanging="360"/>
        <w:rPr>
          <w:rFonts w:eastAsia="Calibri"/>
          <w:i/>
          <w:iCs/>
        </w:rPr>
      </w:pPr>
      <w:r>
        <w:t xml:space="preserve">Kelly, A. J., Fausset, C. B., Rogers, W. A., &amp; Fisk, A. D. (2014). </w:t>
      </w:r>
      <w:r w:rsidRPr="0022270E">
        <w:rPr>
          <w:rFonts w:eastAsia="AppleGothic"/>
        </w:rPr>
        <w:t xml:space="preserve">Responding to home maintenance challenge scenarios: </w:t>
      </w:r>
      <w:r>
        <w:t xml:space="preserve">The role of selection, optimization, and compensation in aging-in-place. </w:t>
      </w:r>
      <w:r w:rsidRPr="0022270E">
        <w:rPr>
          <w:i/>
          <w:iCs/>
        </w:rPr>
        <w:t>Journal of Applied Gerontology, 33</w:t>
      </w:r>
      <w:r>
        <w:t>, 1018-1042</w:t>
      </w:r>
      <w:r w:rsidRPr="0022270E">
        <w:rPr>
          <w:rFonts w:eastAsia="Calibri"/>
          <w:i/>
          <w:iCs/>
        </w:rPr>
        <w:t>.</w:t>
      </w:r>
    </w:p>
    <w:p w14:paraId="562E0744" w14:textId="3BF80ABB" w:rsidR="008A6CFD" w:rsidRDefault="350BEA2F" w:rsidP="00352EBB">
      <w:pPr>
        <w:widowControl w:val="0"/>
        <w:ind w:left="360" w:hanging="360"/>
      </w:pPr>
      <w:r>
        <w:t xml:space="preserve">Beer, J. M., Fisk, A. D., &amp; Rogers, W. A. (2014). Toward a framework for levels of robot autonomy in human-robot interaction. </w:t>
      </w:r>
      <w:r w:rsidRPr="0022270E">
        <w:rPr>
          <w:rStyle w:val="apple-style-span"/>
          <w:i/>
          <w:iCs/>
        </w:rPr>
        <w:t>Journal of Human-Robot Interaction, 3,</w:t>
      </w:r>
      <w:r>
        <w:t xml:space="preserve"> 74-99.</w:t>
      </w:r>
      <w:r w:rsidR="00D1555E">
        <w:t xml:space="preserve"> PMCID: PMC5656240</w:t>
      </w:r>
    </w:p>
    <w:p w14:paraId="2CCE635E" w14:textId="77777777" w:rsidR="008A6CFD" w:rsidRPr="0022270E" w:rsidRDefault="008A6CFD" w:rsidP="00352EBB">
      <w:pPr>
        <w:widowControl w:val="0"/>
        <w:ind w:left="360" w:hanging="360"/>
        <w:rPr>
          <w:i/>
          <w:iCs/>
          <w:color w:val="222222"/>
        </w:rPr>
      </w:pPr>
      <w:r w:rsidRPr="00201EC9">
        <w:t>Cullen, R. H., Dan, C. S., Rogers, W. A., &amp; Fisk, A. D. (</w:t>
      </w:r>
      <w:r>
        <w:t>2014</w:t>
      </w:r>
      <w:r w:rsidRPr="00201EC9">
        <w:t>).</w:t>
      </w:r>
      <w:r>
        <w:t xml:space="preserve"> </w:t>
      </w:r>
      <w:r w:rsidRPr="00201EC9">
        <w:t>The effects of experience and strategy on visual attention allocation in a multiple-task environment.</w:t>
      </w:r>
      <w:r>
        <w:t xml:space="preserve"> </w:t>
      </w:r>
      <w:r w:rsidRPr="0022270E">
        <w:rPr>
          <w:i/>
          <w:iCs/>
          <w:color w:val="222222"/>
          <w:shd w:val="clear" w:color="auto" w:fill="FFFFFF"/>
        </w:rPr>
        <w:t>International Journal of Human-Computer Interaction, 30</w:t>
      </w:r>
      <w:r w:rsidRPr="0022270E">
        <w:rPr>
          <w:color w:val="222222"/>
          <w:shd w:val="clear" w:color="auto" w:fill="FFFFFF"/>
        </w:rPr>
        <w:t>, 533-546.</w:t>
      </w:r>
    </w:p>
    <w:p w14:paraId="3D8E34D2" w14:textId="77777777" w:rsidR="00370FC6" w:rsidRDefault="00370FC6" w:rsidP="00352EBB">
      <w:pPr>
        <w:widowControl w:val="0"/>
        <w:ind w:left="360" w:hanging="360"/>
      </w:pPr>
      <w:r>
        <w:t xml:space="preserve">Mitzner, T. L., Chen, T. L., Kemp, C. C., &amp; </w:t>
      </w:r>
      <w:r w:rsidRPr="00E5124F">
        <w:t>Rogers, W. A.</w:t>
      </w:r>
      <w:r>
        <w:t xml:space="preserve"> </w:t>
      </w:r>
      <w:r w:rsidRPr="00E5124F">
        <w:t>(</w:t>
      </w:r>
      <w:r>
        <w:t>2014)</w:t>
      </w:r>
      <w:r w:rsidRPr="00E5124F">
        <w:t>.</w:t>
      </w:r>
      <w:r>
        <w:t xml:space="preserve"> </w:t>
      </w:r>
      <w:r w:rsidRPr="350BEA2F">
        <w:t>Identifying the potential for robotics to assist older adults in different living environments</w:t>
      </w:r>
      <w:r>
        <w:t xml:space="preserve">. </w:t>
      </w:r>
      <w:r w:rsidRPr="0022270E">
        <w:rPr>
          <w:i/>
          <w:iCs/>
        </w:rPr>
        <w:t>International</w:t>
      </w:r>
      <w:r>
        <w:t xml:space="preserve"> </w:t>
      </w:r>
      <w:r w:rsidRPr="0022270E">
        <w:rPr>
          <w:i/>
          <w:iCs/>
        </w:rPr>
        <w:t>Journal of Social Robotics</w:t>
      </w:r>
      <w:r w:rsidRPr="0022270E">
        <w:rPr>
          <w:i/>
          <w:iCs/>
          <w:color w:val="222222"/>
          <w:shd w:val="clear" w:color="auto" w:fill="FFFFFF"/>
        </w:rPr>
        <w:t>, 6</w:t>
      </w:r>
      <w:r w:rsidRPr="0022270E">
        <w:rPr>
          <w:color w:val="222222"/>
          <w:shd w:val="clear" w:color="auto" w:fill="FFFFFF"/>
        </w:rPr>
        <w:t>(2), 213-227</w:t>
      </w:r>
      <w:r>
        <w:t xml:space="preserve">. </w:t>
      </w:r>
    </w:p>
    <w:p w14:paraId="56F3B196" w14:textId="77777777" w:rsidR="008A6CFD" w:rsidRPr="001D5C4A" w:rsidRDefault="008A6CFD" w:rsidP="00352EBB">
      <w:pPr>
        <w:widowControl w:val="0"/>
        <w:ind w:left="360" w:hanging="360"/>
      </w:pPr>
      <w:r w:rsidRPr="0022270E">
        <w:rPr>
          <w:color w:val="222222"/>
          <w:shd w:val="clear" w:color="auto" w:fill="FFFFFF"/>
        </w:rPr>
        <w:t xml:space="preserve">Sanchez, J., Rogers, W. A., Fisk, A. D., &amp; </w:t>
      </w:r>
      <w:proofErr w:type="spellStart"/>
      <w:r w:rsidRPr="0022270E">
        <w:rPr>
          <w:color w:val="222222"/>
          <w:shd w:val="clear" w:color="auto" w:fill="FFFFFF"/>
        </w:rPr>
        <w:t>Rovira</w:t>
      </w:r>
      <w:proofErr w:type="spellEnd"/>
      <w:r w:rsidRPr="0022270E">
        <w:rPr>
          <w:color w:val="222222"/>
          <w:shd w:val="clear" w:color="auto" w:fill="FFFFFF"/>
        </w:rPr>
        <w:t xml:space="preserve">, E. (2014). Understanding reliance on automation: effects of error type, error distribution, age and experience.  </w:t>
      </w:r>
      <w:r w:rsidRPr="0022270E">
        <w:rPr>
          <w:i/>
          <w:iCs/>
          <w:color w:val="222222"/>
          <w:shd w:val="clear" w:color="auto" w:fill="FFFFFF"/>
        </w:rPr>
        <w:t>Theoretical Issues in Ergonomics Science, 15</w:t>
      </w:r>
      <w:r w:rsidRPr="0022270E">
        <w:rPr>
          <w:color w:val="222222"/>
          <w:shd w:val="clear" w:color="auto" w:fill="FFFFFF"/>
        </w:rPr>
        <w:t>, 134-160.</w:t>
      </w:r>
    </w:p>
    <w:p w14:paraId="469C9324" w14:textId="77777777" w:rsidR="00370FC6" w:rsidRDefault="00370FC6" w:rsidP="00352EBB">
      <w:pPr>
        <w:widowControl w:val="0"/>
        <w:ind w:left="360" w:hanging="360"/>
      </w:pPr>
      <w:proofErr w:type="spellStart"/>
      <w:r>
        <w:t>Smarr</w:t>
      </w:r>
      <w:proofErr w:type="spellEnd"/>
      <w:r>
        <w:t xml:space="preserve">, C.-A., Mitzner, T.L., Beer, J. M., Prakash, A. Chen, T. L., Kemp, C. C., </w:t>
      </w:r>
      <w:r w:rsidRPr="00AC7DCC">
        <w:t>&amp; Rogers, W. A. (</w:t>
      </w:r>
      <w:r>
        <w:t>2014</w:t>
      </w:r>
      <w:r w:rsidRPr="00AC7DCC">
        <w:t>).</w:t>
      </w:r>
      <w:r>
        <w:t xml:space="preserve"> Domestic robots for older adults: Attitudes, preferences, and potential. </w:t>
      </w:r>
      <w:r w:rsidRPr="0022270E">
        <w:rPr>
          <w:i/>
          <w:iCs/>
        </w:rPr>
        <w:t>International</w:t>
      </w:r>
      <w:r>
        <w:t xml:space="preserve"> </w:t>
      </w:r>
      <w:r w:rsidRPr="0022270E">
        <w:rPr>
          <w:i/>
          <w:iCs/>
        </w:rPr>
        <w:t xml:space="preserve">Journal of Social Robotics, </w:t>
      </w:r>
      <w:r w:rsidRPr="0022270E">
        <w:rPr>
          <w:i/>
          <w:iCs/>
          <w:color w:val="222222"/>
          <w:shd w:val="clear" w:color="auto" w:fill="FFFFFF"/>
        </w:rPr>
        <w:t>6</w:t>
      </w:r>
      <w:r w:rsidRPr="0022270E">
        <w:rPr>
          <w:color w:val="222222"/>
          <w:shd w:val="clear" w:color="auto" w:fill="FFFFFF"/>
        </w:rPr>
        <w:t>(2), 229-247</w:t>
      </w:r>
      <w:r>
        <w:t>.</w:t>
      </w:r>
    </w:p>
    <w:p w14:paraId="6BC665A2" w14:textId="63E9A9A7" w:rsidR="00C83BBA" w:rsidRPr="007C5863" w:rsidRDefault="350BEA2F" w:rsidP="00352EBB">
      <w:pPr>
        <w:widowControl w:val="0"/>
        <w:ind w:left="360" w:hanging="360"/>
      </w:pPr>
      <w:r>
        <w:t xml:space="preserve">Adams, M. E., Rogers, W. A., &amp; Fisk, A. D. (2013). Skill components of functional task analysis. </w:t>
      </w:r>
      <w:r w:rsidRPr="0022270E">
        <w:rPr>
          <w:i/>
          <w:iCs/>
        </w:rPr>
        <w:t>Instructional Science, 41</w:t>
      </w:r>
      <w:r>
        <w:t>, 1009-1046</w:t>
      </w:r>
      <w:r w:rsidR="00D76FCD">
        <w:t>. PMCID: PMC</w:t>
      </w:r>
      <w:r w:rsidR="00BD7481">
        <w:t>5654559</w:t>
      </w:r>
    </w:p>
    <w:p w14:paraId="1551ED5E" w14:textId="77777777" w:rsidR="00D72EB9" w:rsidRDefault="350BEA2F" w:rsidP="00352EBB">
      <w:pPr>
        <w:widowControl w:val="0"/>
        <w:ind w:left="360" w:hanging="360"/>
      </w:pPr>
      <w:r>
        <w:t xml:space="preserve">Boron, J. B., Rogers, W. A., &amp; Fisk, A. D. (2013). Everyday memory strategies for medication adherence. </w:t>
      </w:r>
      <w:r w:rsidRPr="0022270E">
        <w:rPr>
          <w:i/>
          <w:iCs/>
        </w:rPr>
        <w:t>Geriatric Nursing, 34</w:t>
      </w:r>
      <w:r>
        <w:t>, 395-401. PMCID: PMC3788075</w:t>
      </w:r>
    </w:p>
    <w:p w14:paraId="750084F1" w14:textId="77777777" w:rsidR="000712F9" w:rsidRPr="0022270E" w:rsidRDefault="350BEA2F" w:rsidP="00352EBB">
      <w:pPr>
        <w:widowControl w:val="0"/>
        <w:ind w:left="360" w:hanging="360"/>
        <w:rPr>
          <w:rFonts w:eastAsia="Calibri"/>
        </w:rPr>
      </w:pPr>
      <w:r>
        <w:t xml:space="preserve">Cullen, R. H., Rogers, W. A., &amp; Fisk, A. D. (2013). Human performance in a multiple-task environment: Effects of automation reliability on visual attention allocation. </w:t>
      </w:r>
      <w:r w:rsidRPr="0022270E">
        <w:rPr>
          <w:i/>
          <w:iCs/>
        </w:rPr>
        <w:t xml:space="preserve">Applied Ergonomics, 44, </w:t>
      </w:r>
      <w:r>
        <w:t>962-968.</w:t>
      </w:r>
    </w:p>
    <w:p w14:paraId="7823141F" w14:textId="77777777" w:rsidR="001D5C4A" w:rsidRPr="007E7EAC" w:rsidRDefault="350BEA2F" w:rsidP="00352EBB">
      <w:pPr>
        <w:widowControl w:val="0"/>
        <w:ind w:left="360" w:hanging="360"/>
      </w:pPr>
      <w:r>
        <w:t xml:space="preserve">Adams, A. E., Rogers, W. A., &amp; Fisk, A. D. (2012). A guiding tool for task analysis methodology. </w:t>
      </w:r>
      <w:r w:rsidRPr="0022270E">
        <w:rPr>
          <w:i/>
          <w:iCs/>
        </w:rPr>
        <w:t>Ergonomics in Design, 20</w:t>
      </w:r>
      <w:r>
        <w:t>, 4-10</w:t>
      </w:r>
      <w:r w:rsidRPr="0022270E">
        <w:rPr>
          <w:i/>
          <w:iCs/>
        </w:rPr>
        <w:t>.</w:t>
      </w:r>
    </w:p>
    <w:p w14:paraId="2032884E" w14:textId="77777777" w:rsidR="001D5C4A" w:rsidRDefault="350BEA2F" w:rsidP="00352EBB">
      <w:pPr>
        <w:widowControl w:val="0"/>
        <w:ind w:left="360" w:hanging="360"/>
      </w:pPr>
      <w:r>
        <w:t xml:space="preserve">Cullen, R. H., </w:t>
      </w:r>
      <w:proofErr w:type="spellStart"/>
      <w:r>
        <w:t>Smarr</w:t>
      </w:r>
      <w:proofErr w:type="spellEnd"/>
      <w:r>
        <w:t xml:space="preserve">, C.-A., Serrano </w:t>
      </w:r>
      <w:proofErr w:type="spellStart"/>
      <w:r>
        <w:t>Baquero</w:t>
      </w:r>
      <w:proofErr w:type="spellEnd"/>
      <w:r>
        <w:t>, D., McBride, S. E., Beer, J. M., &amp; Rogers, W. A. (2012)</w:t>
      </w:r>
      <w:r w:rsidRPr="0022270E">
        <w:rPr>
          <w:i/>
          <w:iCs/>
        </w:rPr>
        <w:t xml:space="preserve">. </w:t>
      </w:r>
      <w:r>
        <w:t xml:space="preserve">The smooth (tractor) operator: Outcomes of a knowledge engineering project. </w:t>
      </w:r>
      <w:r w:rsidRPr="0022270E">
        <w:rPr>
          <w:i/>
          <w:iCs/>
        </w:rPr>
        <w:t>Applied Ergonomics, 43</w:t>
      </w:r>
      <w:r>
        <w:t xml:space="preserve">, 1122-1130. </w:t>
      </w:r>
    </w:p>
    <w:p w14:paraId="0ECD13DA" w14:textId="77777777" w:rsidR="001D5C4A" w:rsidRPr="007C5863" w:rsidRDefault="350BEA2F" w:rsidP="00352EBB">
      <w:pPr>
        <w:widowControl w:val="0"/>
        <w:ind w:left="360" w:hanging="360"/>
      </w:pPr>
      <w:r>
        <w:t xml:space="preserve">O’Brien, M. A., Rogers, W. A., &amp; Fisk, A. D. (2012). Understanding age and technology experience differences in use of prior knowledge for everyday technology interactions. </w:t>
      </w:r>
      <w:r w:rsidRPr="0022270E">
        <w:rPr>
          <w:i/>
          <w:iCs/>
        </w:rPr>
        <w:t>ACM Transactions on Accessible Computing, 4</w:t>
      </w:r>
      <w:r>
        <w:t xml:space="preserve">, 9:0-9:27. </w:t>
      </w:r>
    </w:p>
    <w:p w14:paraId="5D64BD26" w14:textId="77777777" w:rsidR="001D5C4A" w:rsidRPr="00E87EE2" w:rsidRDefault="350BEA2F" w:rsidP="00352EBB">
      <w:pPr>
        <w:widowControl w:val="0"/>
        <w:ind w:left="360" w:hanging="360"/>
      </w:pPr>
      <w:r>
        <w:t xml:space="preserve">Tsai, W.-C., Rogers, W. A., &amp; Lee, C.-F. (2012). Older adults’ motivations, patterns, and improvised strategies of using product manuals. </w:t>
      </w:r>
      <w:r w:rsidRPr="0022270E">
        <w:rPr>
          <w:i/>
          <w:iCs/>
        </w:rPr>
        <w:t xml:space="preserve">International Journal of Design, 6, </w:t>
      </w:r>
      <w:r>
        <w:t xml:space="preserve">55-65. </w:t>
      </w:r>
    </w:p>
    <w:p w14:paraId="0C3D8B24" w14:textId="77777777" w:rsidR="001D5C4A" w:rsidRPr="00B26421" w:rsidRDefault="001D5C4A" w:rsidP="00352EBB">
      <w:pPr>
        <w:widowControl w:val="0"/>
        <w:ind w:left="360" w:hanging="360"/>
      </w:pPr>
      <w:r w:rsidRPr="00B26421">
        <w:t>Adams, A. E., Rogers, W. A., &amp; Fisk, A. D. (</w:t>
      </w:r>
      <w:r>
        <w:t>2011</w:t>
      </w:r>
      <w:r w:rsidRPr="00B26421">
        <w:t>).</w:t>
      </w:r>
      <w:r>
        <w:t xml:space="preserve"> </w:t>
      </w:r>
      <w:r w:rsidRPr="0022270E">
        <w:rPr>
          <w:rStyle w:val="apple-style-span"/>
          <w:color w:val="000000"/>
          <w:shd w:val="clear" w:color="auto" w:fill="FFFFFF"/>
        </w:rPr>
        <w:t>Prior knowledge involved in inferencing information from warnings for younger and older adults</w:t>
      </w:r>
      <w:r w:rsidRPr="00B26421">
        <w:t>.</w:t>
      </w:r>
      <w:r>
        <w:t xml:space="preserve"> </w:t>
      </w:r>
      <w:r w:rsidRPr="0022270E">
        <w:rPr>
          <w:i/>
          <w:iCs/>
        </w:rPr>
        <w:t>Journal of Communication in Healthcare, 4</w:t>
      </w:r>
      <w:r w:rsidRPr="00DA28B8">
        <w:t>, 246-</w:t>
      </w:r>
      <w:r>
        <w:t>259</w:t>
      </w:r>
      <w:r w:rsidRPr="00DA28B8">
        <w:t>.</w:t>
      </w:r>
      <w:r>
        <w:t xml:space="preserve"> </w:t>
      </w:r>
    </w:p>
    <w:p w14:paraId="7E8AE430" w14:textId="77777777" w:rsidR="001D5C4A" w:rsidRDefault="350BEA2F" w:rsidP="00352EBB">
      <w:pPr>
        <w:widowControl w:val="0"/>
        <w:ind w:left="360" w:hanging="360"/>
      </w:pPr>
      <w:proofErr w:type="spellStart"/>
      <w:r>
        <w:t>Blanson</w:t>
      </w:r>
      <w:proofErr w:type="spellEnd"/>
      <w:r>
        <w:t xml:space="preserve"> </w:t>
      </w:r>
      <w:proofErr w:type="spellStart"/>
      <w:r>
        <w:t>Henkemans</w:t>
      </w:r>
      <w:proofErr w:type="spellEnd"/>
      <w:r>
        <w:t xml:space="preserve">, O., Rogers, W. A., &amp; </w:t>
      </w:r>
      <w:proofErr w:type="spellStart"/>
      <w:r>
        <w:t>Dumay</w:t>
      </w:r>
      <w:proofErr w:type="spellEnd"/>
      <w:r>
        <w:t xml:space="preserve">, A.C.M. (2011). Personal characteristics and the law of attrition in randomized controlled trials of eHealth for self-care. </w:t>
      </w:r>
      <w:r w:rsidRPr="0022270E">
        <w:rPr>
          <w:i/>
          <w:iCs/>
        </w:rPr>
        <w:t>Gerontechnology, 10</w:t>
      </w:r>
      <w:r>
        <w:t>, 157-168.</w:t>
      </w:r>
    </w:p>
    <w:p w14:paraId="0730FEE3" w14:textId="77777777" w:rsidR="001D5C4A" w:rsidRDefault="350BEA2F" w:rsidP="00352EBB">
      <w:pPr>
        <w:widowControl w:val="0"/>
        <w:ind w:left="360" w:hanging="360"/>
      </w:pPr>
      <w:r>
        <w:t xml:space="preserve">Caine, K. E., Nichols, T. A., Fisk, A. D., Rogers, W. A., &amp; Meyer, E. A. (2011). Age-related differences in learning incidental, environmental information. </w:t>
      </w:r>
      <w:r w:rsidRPr="0022270E">
        <w:rPr>
          <w:i/>
          <w:iCs/>
        </w:rPr>
        <w:t>Experimental Aging Research, 37</w:t>
      </w:r>
      <w:r>
        <w:t>, 17-4</w:t>
      </w:r>
      <w:r w:rsidRPr="0022270E">
        <w:rPr>
          <w:i/>
          <w:iCs/>
        </w:rPr>
        <w:t>5</w:t>
      </w:r>
      <w:r>
        <w:t xml:space="preserve">. </w:t>
      </w:r>
    </w:p>
    <w:p w14:paraId="788AC8FA" w14:textId="77777777" w:rsidR="001D5C4A" w:rsidRPr="0022270E" w:rsidRDefault="350BEA2F" w:rsidP="00352EBB">
      <w:pPr>
        <w:widowControl w:val="0"/>
        <w:ind w:left="360" w:hanging="360"/>
        <w:rPr>
          <w:rFonts w:eastAsia="Calibri"/>
        </w:rPr>
      </w:pPr>
      <w:r>
        <w:lastRenderedPageBreak/>
        <w:t>Fausset, C. B., Kelly, A. J., Rogers, W. A., &amp; Fisk, A. D. (2011). Challenges to a</w:t>
      </w:r>
      <w:r w:rsidRPr="0022270E">
        <w:rPr>
          <w:rFonts w:eastAsia="Calibri"/>
        </w:rPr>
        <w:t>ging in place: Understanding home maintenance difficulties</w:t>
      </w:r>
      <w:r>
        <w:t xml:space="preserve">. </w:t>
      </w:r>
      <w:r w:rsidRPr="0022270E">
        <w:rPr>
          <w:rFonts w:eastAsia="Calibri"/>
          <w:i/>
          <w:iCs/>
        </w:rPr>
        <w:t>Journal of Housing for the Elderly, 25</w:t>
      </w:r>
      <w:r w:rsidRPr="0022270E">
        <w:rPr>
          <w:rFonts w:eastAsia="Calibri"/>
        </w:rPr>
        <w:t>, 125-141</w:t>
      </w:r>
      <w:r w:rsidRPr="0022270E">
        <w:rPr>
          <w:rFonts w:eastAsia="Calibri"/>
          <w:i/>
          <w:iCs/>
        </w:rPr>
        <w:t>.</w:t>
      </w:r>
      <w:r w:rsidRPr="0022270E">
        <w:rPr>
          <w:rFonts w:eastAsia="Calibri"/>
        </w:rPr>
        <w:t xml:space="preserve"> PMCID: PMC3209521</w:t>
      </w:r>
    </w:p>
    <w:p w14:paraId="1CA9EA0F" w14:textId="77777777" w:rsidR="001D5C4A" w:rsidRDefault="350BEA2F" w:rsidP="00352EBB">
      <w:pPr>
        <w:widowControl w:val="0"/>
        <w:ind w:left="360" w:hanging="360"/>
      </w:pPr>
      <w:r>
        <w:t xml:space="preserve">Hall, C., </w:t>
      </w:r>
      <w:proofErr w:type="spellStart"/>
      <w:r>
        <w:t>Echt</w:t>
      </w:r>
      <w:proofErr w:type="spellEnd"/>
      <w:r>
        <w:t xml:space="preserve">, K., Wolf, S., &amp; Rogers, W. A. (2011). Cognitive and motor mechanisms underlying older adults’ ability to divide attention while walking. </w:t>
      </w:r>
      <w:r w:rsidRPr="0022270E">
        <w:rPr>
          <w:i/>
          <w:iCs/>
        </w:rPr>
        <w:t>Physical Therapy, 91</w:t>
      </w:r>
      <w:r>
        <w:t>, 1039-1050.</w:t>
      </w:r>
    </w:p>
    <w:p w14:paraId="6B59AE9B" w14:textId="0EF2FC7D" w:rsidR="001D5C4A" w:rsidRPr="001E4CC9" w:rsidRDefault="350BEA2F" w:rsidP="00352EBB">
      <w:pPr>
        <w:widowControl w:val="0"/>
        <w:ind w:left="360" w:hanging="360"/>
      </w:pPr>
      <w:r>
        <w:t xml:space="preserve">McBride, S. E., Beer, J. M., Mitzner, T. L., &amp; Rogers, W. A. (2011). Challenges for home health care providers: A needs assessment. </w:t>
      </w:r>
      <w:r w:rsidRPr="0022270E">
        <w:rPr>
          <w:i/>
          <w:iCs/>
        </w:rPr>
        <w:t>Physical &amp; Occupational Therapy in Geriatrics, 29</w:t>
      </w:r>
      <w:r>
        <w:t>, 5-22</w:t>
      </w:r>
      <w:r w:rsidRPr="0022270E">
        <w:rPr>
          <w:i/>
          <w:iCs/>
        </w:rPr>
        <w:t xml:space="preserve">. </w:t>
      </w:r>
      <w:r w:rsidR="001E4CC9" w:rsidRPr="0022270E">
        <w:rPr>
          <w:iCs/>
        </w:rPr>
        <w:t>PMCID: PMC6550463</w:t>
      </w:r>
    </w:p>
    <w:p w14:paraId="4B6A8239" w14:textId="64446A9C" w:rsidR="001D5C4A" w:rsidRPr="0032427D" w:rsidRDefault="001D5C4A" w:rsidP="00352EBB">
      <w:pPr>
        <w:widowControl w:val="0"/>
        <w:ind w:left="360" w:hanging="360"/>
      </w:pPr>
      <w:r>
        <w:t xml:space="preserve">McBride, S. E.., </w:t>
      </w:r>
      <w:r w:rsidRPr="00E5124F">
        <w:t>Rogers, W. A.</w:t>
      </w:r>
      <w:r>
        <w:t xml:space="preserve">, </w:t>
      </w:r>
      <w:r w:rsidRPr="00E5124F">
        <w:t xml:space="preserve">&amp; </w:t>
      </w:r>
      <w:r>
        <w:t xml:space="preserve">Fisk, A. D. </w:t>
      </w:r>
      <w:r w:rsidRPr="00E5124F">
        <w:t>(</w:t>
      </w:r>
      <w:r>
        <w:t>2011</w:t>
      </w:r>
      <w:r w:rsidRPr="00E5124F">
        <w:t>).</w:t>
      </w:r>
      <w:r>
        <w:t xml:space="preserve"> Understanding the effect of workload on automation use for younger and older adults. </w:t>
      </w:r>
      <w:r w:rsidRPr="0022270E">
        <w:rPr>
          <w:i/>
          <w:iCs/>
        </w:rPr>
        <w:t>Human Factors, 53</w:t>
      </w:r>
      <w:r w:rsidRPr="0032427D">
        <w:t xml:space="preserve">, </w:t>
      </w:r>
      <w:r w:rsidRPr="0022270E">
        <w:rPr>
          <w:color w:val="333333"/>
          <w:shd w:val="clear" w:color="auto" w:fill="FFFFFF"/>
        </w:rPr>
        <w:t>672-686</w:t>
      </w:r>
      <w:r w:rsidR="00D4599F">
        <w:t>.</w:t>
      </w:r>
      <w:r w:rsidR="002678E9">
        <w:t xml:space="preserve"> PMCID: PMC5816343</w:t>
      </w:r>
    </w:p>
    <w:p w14:paraId="67D7E301" w14:textId="77777777" w:rsidR="001D5C4A" w:rsidRPr="007C5863" w:rsidRDefault="350BEA2F" w:rsidP="00352EBB">
      <w:pPr>
        <w:widowControl w:val="0"/>
        <w:ind w:left="360" w:hanging="360"/>
      </w:pPr>
      <w:r>
        <w:t xml:space="preserve">Olson, K. A., O’Brien, M. A., Rogers, W. A., &amp; Charness, N. (2011). Diffusion of technology: Frequency of use for younger and older adults. </w:t>
      </w:r>
      <w:r w:rsidRPr="0022270E">
        <w:rPr>
          <w:i/>
          <w:iCs/>
        </w:rPr>
        <w:t>Ageing International, 36, 123-145</w:t>
      </w:r>
      <w:r>
        <w:t>. PMCID: PMC3370300</w:t>
      </w:r>
    </w:p>
    <w:p w14:paraId="480C01B7" w14:textId="77777777" w:rsidR="00606409" w:rsidRDefault="350BEA2F" w:rsidP="00352EBB">
      <w:pPr>
        <w:widowControl w:val="0"/>
        <w:ind w:left="360" w:hanging="360"/>
      </w:pPr>
      <w:r>
        <w:t xml:space="preserve">Mitzner, T. L., Boron, J. B., Fausset, C. B., Adams, A. E., Charness, N., Czaja, S. J., </w:t>
      </w:r>
      <w:proofErr w:type="spellStart"/>
      <w:r>
        <w:t>Dijkstra</w:t>
      </w:r>
      <w:proofErr w:type="spellEnd"/>
      <w:r>
        <w:t xml:space="preserve">, K., Fisk, A. D., Rogers, W. A., &amp; Sharit, J. (2010). Older adults talk technology: Their usage and attitudes. </w:t>
      </w:r>
      <w:r w:rsidRPr="0022270E">
        <w:rPr>
          <w:i/>
          <w:iCs/>
        </w:rPr>
        <w:t xml:space="preserve">Computers in Human Behavior, 26, </w:t>
      </w:r>
      <w:r>
        <w:t>1710-1721. PMCID: PMC2956433</w:t>
      </w:r>
    </w:p>
    <w:p w14:paraId="7EDA35DE" w14:textId="77777777" w:rsidR="00E13D89" w:rsidRDefault="350BEA2F" w:rsidP="00352EBB">
      <w:pPr>
        <w:widowControl w:val="0"/>
        <w:ind w:left="360" w:hanging="360"/>
      </w:pPr>
      <w:r>
        <w:t xml:space="preserve">Rogers, W. A., &amp; Fisk, A. D (2010). Toward a psychological science of advanced technology design for older adults. </w:t>
      </w:r>
      <w:r w:rsidRPr="0022270E">
        <w:rPr>
          <w:i/>
          <w:iCs/>
        </w:rPr>
        <w:t>Journal of Gerontology: Psychological Sciences</w:t>
      </w:r>
      <w:r>
        <w:t xml:space="preserve">, </w:t>
      </w:r>
      <w:r w:rsidRPr="0022270E">
        <w:rPr>
          <w:i/>
          <w:iCs/>
        </w:rPr>
        <w:t>65B</w:t>
      </w:r>
      <w:r>
        <w:t>, 645-653. PMCID: PMC2954331</w:t>
      </w:r>
    </w:p>
    <w:p w14:paraId="60854C3F" w14:textId="77777777" w:rsidR="001D5C4A" w:rsidRDefault="350BEA2F" w:rsidP="00352EBB">
      <w:pPr>
        <w:widowControl w:val="0"/>
        <w:ind w:left="360" w:hanging="360"/>
      </w:pPr>
      <w:r>
        <w:t xml:space="preserve">Hickman, J. M., Caine, K. E., Pak. R., </w:t>
      </w:r>
      <w:proofErr w:type="spellStart"/>
      <w:r>
        <w:t>Stronge</w:t>
      </w:r>
      <w:proofErr w:type="spellEnd"/>
      <w:r>
        <w:t xml:space="preserve">, A. J., Rogers, W. A., &amp; Fisk, A. D. (2009). What factors lead to healthcare miscommunications with older patients? </w:t>
      </w:r>
      <w:r w:rsidRPr="0022270E">
        <w:rPr>
          <w:i/>
          <w:iCs/>
        </w:rPr>
        <w:t>Journal of Communication in Healthcare, 2</w:t>
      </w:r>
      <w:r>
        <w:t>, 103-118.</w:t>
      </w:r>
    </w:p>
    <w:p w14:paraId="666409A9" w14:textId="77777777" w:rsidR="001D5C4A" w:rsidRDefault="350BEA2F" w:rsidP="00352EBB">
      <w:pPr>
        <w:widowControl w:val="0"/>
        <w:ind w:left="360" w:hanging="360"/>
      </w:pPr>
      <w:r>
        <w:t xml:space="preserve">Jones, B. D., </w:t>
      </w:r>
      <w:proofErr w:type="spellStart"/>
      <w:r>
        <w:t>Winegarden</w:t>
      </w:r>
      <w:proofErr w:type="spellEnd"/>
      <w:r>
        <w:t xml:space="preserve">, C. R., &amp; Rogers, W. A. (2009). Supporting healthy aging with new technologies. </w:t>
      </w:r>
      <w:r w:rsidRPr="0022270E">
        <w:rPr>
          <w:i/>
          <w:iCs/>
        </w:rPr>
        <w:t>Interactions</w:t>
      </w:r>
      <w:r>
        <w:t xml:space="preserve">, </w:t>
      </w:r>
      <w:r w:rsidRPr="0022270E">
        <w:rPr>
          <w:i/>
          <w:iCs/>
        </w:rPr>
        <w:t>XVI</w:t>
      </w:r>
      <w:r>
        <w:t xml:space="preserve">, 48-51. </w:t>
      </w:r>
    </w:p>
    <w:p w14:paraId="55987D03" w14:textId="77777777" w:rsidR="001D5C4A" w:rsidRDefault="350BEA2F" w:rsidP="00352EBB">
      <w:pPr>
        <w:widowControl w:val="0"/>
        <w:ind w:left="360" w:hanging="360"/>
      </w:pPr>
      <w:r>
        <w:t xml:space="preserve">McLaughlin, A. C., Rogers, W. A., &amp; Fisk, A. D. (2009). Using direct and indirect input devices: Attention demands and age-related differences. </w:t>
      </w:r>
      <w:r w:rsidRPr="0022270E">
        <w:rPr>
          <w:i/>
          <w:iCs/>
        </w:rPr>
        <w:t>ACM Transactions on Computer-Human Interaction (TOCHI)</w:t>
      </w:r>
      <w:r>
        <w:t>, 16(1), 1-15. PMCID: PMC3342758</w:t>
      </w:r>
    </w:p>
    <w:p w14:paraId="4B5A6135" w14:textId="77777777" w:rsidR="001D5C4A" w:rsidRPr="0022270E" w:rsidRDefault="350BEA2F" w:rsidP="00352EBB">
      <w:pPr>
        <w:widowControl w:val="0"/>
        <w:ind w:left="360" w:hanging="360"/>
        <w:rPr>
          <w:color w:val="000000" w:themeColor="text1"/>
        </w:rPr>
      </w:pPr>
      <w:proofErr w:type="spellStart"/>
      <w:r>
        <w:t>Blanson</w:t>
      </w:r>
      <w:proofErr w:type="spellEnd"/>
      <w:r>
        <w:t xml:space="preserve"> </w:t>
      </w:r>
      <w:proofErr w:type="spellStart"/>
      <w:r>
        <w:t>Henkemans</w:t>
      </w:r>
      <w:proofErr w:type="spellEnd"/>
      <w:r>
        <w:t xml:space="preserve">, O. A., Rogers, W. A., Fisk, A. D., Neerincx, M. A., </w:t>
      </w:r>
      <w:proofErr w:type="spellStart"/>
      <w:r>
        <w:t>Lindenberg</w:t>
      </w:r>
      <w:proofErr w:type="spellEnd"/>
      <w:r>
        <w:t xml:space="preserve">, J., &amp; van der Mast, C. A. P. G. (2008). Usability of an adaptive computer assistant that improves self-care and health literacy of older adults. </w:t>
      </w:r>
      <w:r w:rsidRPr="0022270E">
        <w:rPr>
          <w:i/>
          <w:iCs/>
          <w:color w:val="000000" w:themeColor="text1"/>
        </w:rPr>
        <w:t xml:space="preserve">Methods of Information in Medicine, 47, </w:t>
      </w:r>
      <w:r w:rsidRPr="0022270E">
        <w:rPr>
          <w:color w:val="000000" w:themeColor="text1"/>
        </w:rPr>
        <w:t>82-88. PMCID: PMC4209174</w:t>
      </w:r>
    </w:p>
    <w:p w14:paraId="0B08631D" w14:textId="77777777" w:rsidR="001D5C4A" w:rsidRPr="0022270E" w:rsidRDefault="350BEA2F" w:rsidP="00352EBB">
      <w:pPr>
        <w:widowControl w:val="0"/>
        <w:ind w:left="360" w:hanging="360"/>
        <w:rPr>
          <w:bCs/>
        </w:rPr>
      </w:pPr>
      <w:proofErr w:type="spellStart"/>
      <w:r>
        <w:t>Ezer</w:t>
      </w:r>
      <w:proofErr w:type="spellEnd"/>
      <w:r>
        <w:t xml:space="preserve">, N., Fisk, A. D., &amp; Rogers, W. A. (2008). Age-related differences in reliance behavior attributable to costs within a human-decision aid system. </w:t>
      </w:r>
      <w:r w:rsidRPr="0022270E">
        <w:rPr>
          <w:i/>
          <w:iCs/>
        </w:rPr>
        <w:t>Human Factors, 50</w:t>
      </w:r>
      <w:r>
        <w:t xml:space="preserve">, 853-863. </w:t>
      </w:r>
    </w:p>
    <w:p w14:paraId="4DD5D9B1" w14:textId="77777777" w:rsidR="001D5C4A" w:rsidRPr="00AC7DCC" w:rsidRDefault="350BEA2F" w:rsidP="00352EBB">
      <w:pPr>
        <w:widowControl w:val="0"/>
        <w:ind w:left="360" w:hanging="360"/>
      </w:pPr>
      <w:r>
        <w:t xml:space="preserve">Lamson, N., &amp; Rogers, W. A. (2008). Assessing age-related patterns in strategy selection on a mathematical problem-solving task. </w:t>
      </w:r>
      <w:r w:rsidRPr="0022270E">
        <w:rPr>
          <w:i/>
          <w:iCs/>
        </w:rPr>
        <w:t>Journal of Gerontology: Psychological Sciences, 63B</w:t>
      </w:r>
      <w:r>
        <w:t xml:space="preserve">, P146-P155. </w:t>
      </w:r>
    </w:p>
    <w:p w14:paraId="4DC5C76B" w14:textId="77777777" w:rsidR="001D5C4A" w:rsidRPr="0022270E" w:rsidRDefault="350BEA2F" w:rsidP="00352EBB">
      <w:pPr>
        <w:widowControl w:val="0"/>
        <w:ind w:left="360" w:hanging="360"/>
        <w:rPr>
          <w:bCs/>
        </w:rPr>
      </w:pPr>
      <w:r>
        <w:t xml:space="preserve">Morrow, D. G., &amp; Rogers, W. A. (2008). Environmental support: An integrative framework. </w:t>
      </w:r>
      <w:r w:rsidRPr="0022270E">
        <w:rPr>
          <w:i/>
          <w:iCs/>
        </w:rPr>
        <w:t>Human Factors, 50</w:t>
      </w:r>
      <w:r>
        <w:t xml:space="preserve">, 589-613. </w:t>
      </w:r>
    </w:p>
    <w:p w14:paraId="73602C6E" w14:textId="77777777" w:rsidR="001D5C4A" w:rsidRPr="0022270E" w:rsidRDefault="350BEA2F" w:rsidP="00352EBB">
      <w:pPr>
        <w:widowControl w:val="0"/>
        <w:ind w:left="360" w:hanging="360"/>
        <w:rPr>
          <w:i/>
          <w:iCs/>
        </w:rPr>
      </w:pPr>
      <w:r>
        <w:t xml:space="preserve">O’Brien, M.A., Rogers, W.A., &amp; Fisk, A.D. (2008). Text entry interface design requirements at a glance. </w:t>
      </w:r>
      <w:r w:rsidRPr="0022270E">
        <w:rPr>
          <w:i/>
          <w:iCs/>
        </w:rPr>
        <w:t>Ergonomics in Design, 16</w:t>
      </w:r>
      <w:r>
        <w:t>, 16-22. PMCID: PMC3375055</w:t>
      </w:r>
    </w:p>
    <w:p w14:paraId="3EDF2C87" w14:textId="77777777" w:rsidR="001D5C4A" w:rsidRPr="0066153C" w:rsidRDefault="350BEA2F" w:rsidP="00352EBB">
      <w:pPr>
        <w:widowControl w:val="0"/>
        <w:ind w:left="360" w:hanging="360"/>
      </w:pPr>
      <w:r>
        <w:t xml:space="preserve">O’Brien, M.A., Rogers, W.A., Fisk, A.D., &amp; Richman, M. (2008). Assessing design features of virtual keyboards for text entry. </w:t>
      </w:r>
      <w:r w:rsidRPr="0022270E">
        <w:rPr>
          <w:i/>
          <w:iCs/>
        </w:rPr>
        <w:t>Human Factors, 50</w:t>
      </w:r>
      <w:r>
        <w:t>, 680-698</w:t>
      </w:r>
      <w:r w:rsidRPr="0022270E">
        <w:rPr>
          <w:i/>
          <w:iCs/>
        </w:rPr>
        <w:t>.</w:t>
      </w:r>
    </w:p>
    <w:p w14:paraId="7C2A312C" w14:textId="77777777" w:rsidR="001D5C4A" w:rsidRPr="0022270E" w:rsidRDefault="350BEA2F" w:rsidP="00352EBB">
      <w:pPr>
        <w:widowControl w:val="0"/>
        <w:ind w:left="360" w:hanging="360"/>
        <w:rPr>
          <w:sz w:val="22"/>
          <w:szCs w:val="22"/>
        </w:rPr>
      </w:pPr>
      <w:r>
        <w:t>Pak, R., Czaja, S. J., Sharit, J., Rogers, W. A., &amp; Fisk, A. D. (2008). The role of spatial abilities and age in performance in an auditory computer navigation task</w:t>
      </w:r>
      <w:r w:rsidRPr="0022270E">
        <w:rPr>
          <w:sz w:val="22"/>
          <w:szCs w:val="22"/>
        </w:rPr>
        <w:t>.</w:t>
      </w:r>
      <w:r>
        <w:t xml:space="preserve"> </w:t>
      </w:r>
      <w:r w:rsidRPr="0022270E">
        <w:rPr>
          <w:i/>
          <w:iCs/>
        </w:rPr>
        <w:t>Computers in Human Behavior, 24</w:t>
      </w:r>
      <w:r>
        <w:t>, 3045-3051. PMCID: PMC2581422</w:t>
      </w:r>
    </w:p>
    <w:p w14:paraId="6203A0B7" w14:textId="77777777" w:rsidR="001D5C4A" w:rsidRPr="00AC7DCC" w:rsidRDefault="350BEA2F" w:rsidP="00352EBB">
      <w:pPr>
        <w:widowControl w:val="0"/>
        <w:ind w:left="360" w:hanging="360"/>
      </w:pPr>
      <w:proofErr w:type="spellStart"/>
      <w:r>
        <w:t>Stronge</w:t>
      </w:r>
      <w:proofErr w:type="spellEnd"/>
      <w:r>
        <w:t xml:space="preserve">, A. J., Nichols, T. A., Rogers, W. A., &amp; Fisk, A. D. (2008). Systematic human factors </w:t>
      </w:r>
      <w:r>
        <w:lastRenderedPageBreak/>
        <w:t xml:space="preserve">evaluation of a </w:t>
      </w:r>
      <w:proofErr w:type="spellStart"/>
      <w:r>
        <w:t>teledermatology</w:t>
      </w:r>
      <w:proofErr w:type="spellEnd"/>
      <w:r>
        <w:t xml:space="preserve"> system within the U.S. military. </w:t>
      </w:r>
      <w:r w:rsidRPr="0022270E">
        <w:rPr>
          <w:i/>
          <w:iCs/>
        </w:rPr>
        <w:t>Telemedicine and e-Health, 14</w:t>
      </w:r>
      <w:r>
        <w:t xml:space="preserve">, 25-34. </w:t>
      </w:r>
    </w:p>
    <w:p w14:paraId="05035CE0" w14:textId="77777777" w:rsidR="001D5C4A" w:rsidRDefault="350BEA2F" w:rsidP="00352EBB">
      <w:pPr>
        <w:widowControl w:val="0"/>
        <w:ind w:left="360" w:hanging="360"/>
        <w:outlineLvl w:val="0"/>
      </w:pPr>
      <w:bookmarkStart w:id="4" w:name="OLE_LINK14"/>
      <w:r>
        <w:t xml:space="preserve">Hickman, J. M., Rogers, W. A., &amp; Fisk, A. D. (2007). Training older adults to use new technology. </w:t>
      </w:r>
      <w:r w:rsidRPr="0022270E">
        <w:rPr>
          <w:i/>
          <w:iCs/>
        </w:rPr>
        <w:t>Journal of Gerontology: Psychological Sciences, 62B,</w:t>
      </w:r>
      <w:r>
        <w:t xml:space="preserve"> 77-84.</w:t>
      </w:r>
    </w:p>
    <w:bookmarkEnd w:id="4"/>
    <w:p w14:paraId="6FE45009" w14:textId="77777777" w:rsidR="001D5C4A" w:rsidRPr="00AC7DCC" w:rsidRDefault="350BEA2F" w:rsidP="00352EBB">
      <w:pPr>
        <w:widowControl w:val="0"/>
        <w:ind w:left="360" w:hanging="360"/>
      </w:pPr>
      <w:r>
        <w:t xml:space="preserve">McLaughlin, A. C., Rogers, W. A., Sierra, Jr., E., &amp; Fisk, A. D. (2007). The effects of instructional media: Identifying the task demands/media match. </w:t>
      </w:r>
      <w:r w:rsidRPr="0022270E">
        <w:rPr>
          <w:i/>
          <w:iCs/>
        </w:rPr>
        <w:t xml:space="preserve">Learning, Media, &amp; Technology, 32, </w:t>
      </w:r>
      <w:r>
        <w:t>381-405.</w:t>
      </w:r>
    </w:p>
    <w:p w14:paraId="6BD68A07" w14:textId="77777777" w:rsidR="001D5C4A" w:rsidRPr="00AC7DCC" w:rsidRDefault="350BEA2F" w:rsidP="00352EBB">
      <w:pPr>
        <w:widowControl w:val="0"/>
        <w:ind w:left="360" w:hanging="360"/>
      </w:pPr>
      <w:r>
        <w:t xml:space="preserve">Rogers, W. A., Essa, I. A., &amp; Fisk, A. D. (2007). Designing a technology coach. </w:t>
      </w:r>
      <w:r w:rsidRPr="0022270E">
        <w:rPr>
          <w:i/>
          <w:iCs/>
        </w:rPr>
        <w:t>Ergonomics in Design, 15</w:t>
      </w:r>
      <w:r>
        <w:t>, 17-23.</w:t>
      </w:r>
    </w:p>
    <w:p w14:paraId="7762D48F" w14:textId="77777777" w:rsidR="001D5C4A" w:rsidRPr="00AC7DCC" w:rsidRDefault="350BEA2F" w:rsidP="00352EBB">
      <w:pPr>
        <w:widowControl w:val="0"/>
        <w:ind w:left="360" w:hanging="360"/>
      </w:pPr>
      <w:proofErr w:type="spellStart"/>
      <w:r>
        <w:t>Stronge</w:t>
      </w:r>
      <w:proofErr w:type="spellEnd"/>
      <w:r>
        <w:t xml:space="preserve">, A. J., Rogers, W. A., &amp; Fisk, A. D. (2007). Human factors considerations in implementing telemedicine systems to accommodate older adults. </w:t>
      </w:r>
      <w:r w:rsidRPr="0022270E">
        <w:rPr>
          <w:i/>
          <w:iCs/>
        </w:rPr>
        <w:t>Journal of Telemedicine and Telecare, 13</w:t>
      </w:r>
      <w:r>
        <w:t>, 1-3</w:t>
      </w:r>
      <w:r w:rsidRPr="0022270E">
        <w:rPr>
          <w:i/>
          <w:iCs/>
        </w:rPr>
        <w:t>.</w:t>
      </w:r>
      <w:r>
        <w:t xml:space="preserve"> </w:t>
      </w:r>
    </w:p>
    <w:bookmarkEnd w:id="2"/>
    <w:bookmarkEnd w:id="3"/>
    <w:p w14:paraId="457721FC" w14:textId="77777777" w:rsidR="001D5C4A" w:rsidRPr="00AC7DCC" w:rsidRDefault="350BEA2F" w:rsidP="00352EBB">
      <w:pPr>
        <w:widowControl w:val="0"/>
        <w:ind w:left="360" w:hanging="360"/>
      </w:pPr>
      <w:r>
        <w:t xml:space="preserve">Czaja, S. J., Charness, N., Fisk, A. D., Hertzog, C., Nair, S. N., Rogers, W. A., &amp; Sharit, J. (2006). Factors predicting the use of technology: Findings from the Center for Research and Education on Aging and Technology Enhancement (CREATE). </w:t>
      </w:r>
      <w:r w:rsidRPr="0022270E">
        <w:rPr>
          <w:i/>
          <w:iCs/>
        </w:rPr>
        <w:t>Psychology and Aging, 21</w:t>
      </w:r>
      <w:r>
        <w:t xml:space="preserve">, 333-352. </w:t>
      </w:r>
    </w:p>
    <w:p w14:paraId="6EC842E7" w14:textId="77777777" w:rsidR="001D5C4A" w:rsidRPr="00AC7DCC" w:rsidRDefault="350BEA2F" w:rsidP="00352EBB">
      <w:pPr>
        <w:widowControl w:val="0"/>
        <w:ind w:left="360" w:hanging="360"/>
      </w:pPr>
      <w:proofErr w:type="spellStart"/>
      <w:r>
        <w:t>Melenhorst</w:t>
      </w:r>
      <w:proofErr w:type="spellEnd"/>
      <w:r>
        <w:t xml:space="preserve">, A. S., Rogers, W. A., &amp; </w:t>
      </w:r>
      <w:proofErr w:type="spellStart"/>
      <w:r>
        <w:t>Bouwhuis</w:t>
      </w:r>
      <w:proofErr w:type="spellEnd"/>
      <w:r>
        <w:t xml:space="preserve">, D. G. (2006). Older adults’ motivated choice for technological innovation: Evidence for benefit-driven selectivity. </w:t>
      </w:r>
      <w:r w:rsidRPr="0022270E">
        <w:rPr>
          <w:i/>
          <w:iCs/>
        </w:rPr>
        <w:t>Psychology and Aging, 21</w:t>
      </w:r>
      <w:r>
        <w:t xml:space="preserve">, 190-195. </w:t>
      </w:r>
    </w:p>
    <w:p w14:paraId="53A48889" w14:textId="77777777" w:rsidR="001D5C4A" w:rsidRPr="00AC7DCC" w:rsidRDefault="350BEA2F" w:rsidP="00352EBB">
      <w:pPr>
        <w:widowControl w:val="0"/>
        <w:ind w:left="360" w:hanging="360"/>
      </w:pPr>
      <w:r>
        <w:t xml:space="preserve">Mitzner, T. L., &amp; Rogers, W. A. (2006). </w:t>
      </w:r>
      <w:r w:rsidRPr="0022270E">
        <w:rPr>
          <w:rFonts w:cs="Arial"/>
        </w:rPr>
        <w:t xml:space="preserve">Reading in the dark: Effects of age and contrast on reading speed and comprehension. </w:t>
      </w:r>
      <w:r w:rsidRPr="0022270E">
        <w:rPr>
          <w:i/>
          <w:iCs/>
        </w:rPr>
        <w:t>Human Factors, 48</w:t>
      </w:r>
      <w:r>
        <w:t>, 229-240.</w:t>
      </w:r>
    </w:p>
    <w:p w14:paraId="12BC0AFF" w14:textId="77777777" w:rsidR="001D5C4A" w:rsidRPr="00AC7DCC" w:rsidRDefault="350BEA2F" w:rsidP="00352EBB">
      <w:pPr>
        <w:widowControl w:val="0"/>
        <w:ind w:left="360" w:hanging="360"/>
      </w:pPr>
      <w:r>
        <w:t xml:space="preserve">Pak, R., Rogers, W. A., &amp; Fisk, A. D. (2006). Spatial ability sub-factors and their influences on a computer-based information search task. </w:t>
      </w:r>
      <w:r w:rsidRPr="0022270E">
        <w:rPr>
          <w:i/>
          <w:iCs/>
        </w:rPr>
        <w:t>Human Factors, 48</w:t>
      </w:r>
      <w:r>
        <w:t>, 154-165.</w:t>
      </w:r>
    </w:p>
    <w:p w14:paraId="2A374A91" w14:textId="77777777" w:rsidR="001D5C4A" w:rsidRPr="00AC7DCC" w:rsidRDefault="350BEA2F" w:rsidP="00352EBB">
      <w:pPr>
        <w:widowControl w:val="0"/>
        <w:ind w:left="360" w:hanging="360"/>
      </w:pPr>
      <w:r>
        <w:t xml:space="preserve">Rogers, W. A., &amp; Fisk, A. D. (2006). Cognitive support for elders through technology. </w:t>
      </w:r>
      <w:r w:rsidRPr="0022270E">
        <w:rPr>
          <w:i/>
          <w:iCs/>
        </w:rPr>
        <w:t xml:space="preserve">Generations: </w:t>
      </w:r>
      <w:r w:rsidRPr="0022270E">
        <w:rPr>
          <w:rStyle w:val="medium-normal1"/>
          <w:rFonts w:ascii="Times New Roman" w:hAnsi="Times New Roman" w:cs="Times New Roman"/>
          <w:i/>
          <w:iCs/>
          <w:color w:val="000000" w:themeColor="text1"/>
          <w:sz w:val="24"/>
          <w:szCs w:val="24"/>
        </w:rPr>
        <w:t>Journal of the American Society on Aging, 30(2)</w:t>
      </w:r>
      <w:r w:rsidRPr="0022270E">
        <w:rPr>
          <w:rStyle w:val="medium-normal1"/>
          <w:rFonts w:ascii="Times New Roman" w:hAnsi="Times New Roman" w:cs="Times New Roman"/>
          <w:color w:val="000000" w:themeColor="text1"/>
          <w:sz w:val="24"/>
          <w:szCs w:val="24"/>
        </w:rPr>
        <w:t>, 38-43</w:t>
      </w:r>
      <w:r>
        <w:t>.</w:t>
      </w:r>
    </w:p>
    <w:p w14:paraId="42798325" w14:textId="77777777" w:rsidR="001D5C4A" w:rsidRPr="001F2468" w:rsidRDefault="350BEA2F" w:rsidP="00352EBB">
      <w:pPr>
        <w:widowControl w:val="0"/>
        <w:ind w:left="360" w:hanging="360"/>
      </w:pPr>
      <w:r>
        <w:t xml:space="preserve">Sanchez, J., Bowles, C. T., Rogers, W. A., &amp; Fisk, A. D. (2006). Human factors goes to the golf course: Knowledge engineering of commercial mowing. </w:t>
      </w:r>
      <w:r w:rsidRPr="0022270E">
        <w:rPr>
          <w:i/>
          <w:iCs/>
        </w:rPr>
        <w:t xml:space="preserve">Ergonomics in Design, 14, </w:t>
      </w:r>
      <w:r>
        <w:t>17-23.</w:t>
      </w:r>
    </w:p>
    <w:p w14:paraId="775190FF" w14:textId="77777777" w:rsidR="001D5C4A" w:rsidRPr="00AC7DCC" w:rsidRDefault="350BEA2F" w:rsidP="00352EBB">
      <w:pPr>
        <w:widowControl w:val="0"/>
        <w:ind w:left="360" w:hanging="360"/>
      </w:pPr>
      <w:r>
        <w:t xml:space="preserve">Sanchez, J., </w:t>
      </w:r>
      <w:proofErr w:type="spellStart"/>
      <w:r>
        <w:t>Ezer</w:t>
      </w:r>
      <w:proofErr w:type="spellEnd"/>
      <w:r>
        <w:t xml:space="preserve">, N., Rogers, W. A., &amp; Fisk, A. D. (2006). Estimating reliability of automated aids: Effects of age and system reliability changes. </w:t>
      </w:r>
      <w:r w:rsidRPr="0022270E">
        <w:rPr>
          <w:i/>
          <w:iCs/>
        </w:rPr>
        <w:t xml:space="preserve">Cognitive Technology, 11, </w:t>
      </w:r>
      <w:r>
        <w:t>5-13.</w:t>
      </w:r>
    </w:p>
    <w:p w14:paraId="5A14D4DB" w14:textId="77777777" w:rsidR="001D5C4A" w:rsidRPr="00AC7DCC" w:rsidRDefault="350BEA2F" w:rsidP="00352EBB">
      <w:pPr>
        <w:widowControl w:val="0"/>
        <w:ind w:left="360" w:hanging="360"/>
      </w:pPr>
      <w:proofErr w:type="spellStart"/>
      <w:r>
        <w:t>Stronge</w:t>
      </w:r>
      <w:proofErr w:type="spellEnd"/>
      <w:r>
        <w:t xml:space="preserve">, A. J., Rogers, W. A., &amp; Fisk, A. D. (2006). Web-based information search and retrieval Effects of strategy use and age on search success. </w:t>
      </w:r>
      <w:r w:rsidRPr="0022270E">
        <w:rPr>
          <w:i/>
          <w:iCs/>
        </w:rPr>
        <w:t xml:space="preserve">Human Factors, 48, </w:t>
      </w:r>
      <w:r>
        <w:t>443-446.</w:t>
      </w:r>
    </w:p>
    <w:p w14:paraId="4AEC3983" w14:textId="77777777" w:rsidR="009C2274" w:rsidRPr="00AC7DCC" w:rsidRDefault="350BEA2F" w:rsidP="00352EBB">
      <w:pPr>
        <w:widowControl w:val="0"/>
        <w:ind w:left="360" w:hanging="360"/>
      </w:pPr>
      <w:r>
        <w:t xml:space="preserve">Hancock, H. E., Fisk, A. D., &amp; Rogers, W. A. (2005). Comprehending product warning information: Age-related effects of memory, inferencing, and knowledge. </w:t>
      </w:r>
      <w:r w:rsidRPr="0022270E">
        <w:rPr>
          <w:i/>
          <w:iCs/>
        </w:rPr>
        <w:t>Human Factors, 47</w:t>
      </w:r>
      <w:r>
        <w:t>, 219-234.</w:t>
      </w:r>
    </w:p>
    <w:p w14:paraId="303059D6" w14:textId="77777777" w:rsidR="009C2274" w:rsidRPr="00AC7DCC" w:rsidRDefault="350BEA2F" w:rsidP="00352EBB">
      <w:pPr>
        <w:widowControl w:val="0"/>
        <w:ind w:left="360" w:hanging="360"/>
      </w:pPr>
      <w:r>
        <w:t xml:space="preserve">Rogers, W. A., Fisk, A. D., McLaughlin, A. C., &amp; Pak, R. (2005). Touch a screen or turn a knob: Choosing the best device for the job. </w:t>
      </w:r>
      <w:r w:rsidRPr="0022270E">
        <w:rPr>
          <w:i/>
          <w:iCs/>
        </w:rPr>
        <w:t>Human Factors, 47</w:t>
      </w:r>
      <w:r>
        <w:t xml:space="preserve">, 271-288. </w:t>
      </w:r>
    </w:p>
    <w:p w14:paraId="3E30A5EF" w14:textId="77777777" w:rsidR="001D5C4A" w:rsidRPr="00AC7DCC" w:rsidRDefault="350BEA2F" w:rsidP="00352EBB">
      <w:pPr>
        <w:widowControl w:val="0"/>
        <w:ind w:left="360" w:hanging="360"/>
      </w:pPr>
      <w:r>
        <w:t xml:space="preserve">Gilbert, D. K., Rogers, W. A., &amp; Samuelson, M. E. (2004). Long-term retention of a spatial mental model for younger and older adults. </w:t>
      </w:r>
      <w:r w:rsidRPr="0022270E">
        <w:rPr>
          <w:i/>
          <w:iCs/>
        </w:rPr>
        <w:t xml:space="preserve">Experimental Aging Research, 30, </w:t>
      </w:r>
      <w:r>
        <w:t xml:space="preserve">217-224. </w:t>
      </w:r>
    </w:p>
    <w:p w14:paraId="72132F7A" w14:textId="77777777" w:rsidR="001D5C4A" w:rsidRPr="00AC7DCC" w:rsidRDefault="350BEA2F" w:rsidP="00352EBB">
      <w:pPr>
        <w:widowControl w:val="0"/>
        <w:ind w:left="360" w:hanging="360"/>
      </w:pPr>
      <w:r>
        <w:t xml:space="preserve">Hancock, H. E., Rogers, W. A., Schroeder, D., &amp; Fisk, A. D. (2004). Safety symbol comprehension: Effects of symbol type, familiarity, and age. </w:t>
      </w:r>
      <w:r w:rsidRPr="0022270E">
        <w:rPr>
          <w:i/>
          <w:iCs/>
        </w:rPr>
        <w:t>Human Factors, 46,</w:t>
      </w:r>
      <w:r>
        <w:t xml:space="preserve"> 183-195. </w:t>
      </w:r>
    </w:p>
    <w:p w14:paraId="2A2DD316" w14:textId="77777777" w:rsidR="001D5C4A" w:rsidRPr="00AC7DCC" w:rsidRDefault="350BEA2F" w:rsidP="00352EBB">
      <w:pPr>
        <w:widowControl w:val="0"/>
        <w:tabs>
          <w:tab w:val="left" w:pos="5400"/>
        </w:tabs>
        <w:ind w:left="360" w:hanging="360"/>
      </w:pPr>
      <w:r>
        <w:t xml:space="preserve">Mayhorn, C. B., Nichols, T. A., Rogers, W. A., &amp; Fisk, A. D. (2004). Hazards in the home: Using older adults’ perceptions to inform warning design. </w:t>
      </w:r>
      <w:r w:rsidRPr="0022270E">
        <w:rPr>
          <w:i/>
          <w:iCs/>
        </w:rPr>
        <w:t>Injury Control and Safety Promotion, 11</w:t>
      </w:r>
      <w:r>
        <w:t>, 211-218</w:t>
      </w:r>
      <w:r w:rsidRPr="0022270E">
        <w:rPr>
          <w:i/>
          <w:iCs/>
        </w:rPr>
        <w:t>.</w:t>
      </w:r>
    </w:p>
    <w:p w14:paraId="66A9F20B" w14:textId="77777777" w:rsidR="001D5C4A" w:rsidRPr="00AC7DCC" w:rsidRDefault="350BEA2F" w:rsidP="00352EBB">
      <w:pPr>
        <w:widowControl w:val="0"/>
        <w:ind w:left="360" w:hanging="360"/>
      </w:pPr>
      <w:r>
        <w:t xml:space="preserve">Mayhorn, C. B., </w:t>
      </w:r>
      <w:proofErr w:type="spellStart"/>
      <w:r>
        <w:t>Stronge</w:t>
      </w:r>
      <w:proofErr w:type="spellEnd"/>
      <w:r>
        <w:t xml:space="preserve">, A. J., McLaughlin, A. C., &amp; Rogers, W. A. (2004). Older adults, computer training, and the systems approach: A formula for success. </w:t>
      </w:r>
      <w:r w:rsidRPr="0022270E">
        <w:rPr>
          <w:i/>
          <w:iCs/>
        </w:rPr>
        <w:t>Educational Gerontology, 30</w:t>
      </w:r>
      <w:r>
        <w:t xml:space="preserve">, 185-203. </w:t>
      </w:r>
    </w:p>
    <w:p w14:paraId="3C855822" w14:textId="77777777" w:rsidR="001D5C4A" w:rsidRPr="00AC7DCC" w:rsidRDefault="350BEA2F" w:rsidP="00352EBB">
      <w:pPr>
        <w:widowControl w:val="0"/>
        <w:ind w:left="360" w:hanging="360"/>
      </w:pPr>
      <w:r>
        <w:t xml:space="preserve">McLaughlin, A. C., Rogers, W. A., &amp; Fisk, A. D. (2004). Age-related glucometer design and selection: Tools and principles for optimal solutions. </w:t>
      </w:r>
      <w:r w:rsidRPr="0022270E">
        <w:rPr>
          <w:i/>
          <w:iCs/>
        </w:rPr>
        <w:t xml:space="preserve">Diabetes Technology and Therapeutics, </w:t>
      </w:r>
      <w:r w:rsidRPr="0022270E">
        <w:rPr>
          <w:i/>
          <w:iCs/>
        </w:rPr>
        <w:lastRenderedPageBreak/>
        <w:t xml:space="preserve">6, </w:t>
      </w:r>
      <w:r>
        <w:t xml:space="preserve">319-325. </w:t>
      </w:r>
    </w:p>
    <w:p w14:paraId="4995D973" w14:textId="77777777" w:rsidR="001D5C4A" w:rsidRPr="00AC7DCC" w:rsidRDefault="350BEA2F" w:rsidP="00352EBB">
      <w:pPr>
        <w:widowControl w:val="0"/>
        <w:ind w:left="360" w:hanging="360"/>
      </w:pPr>
      <w:r>
        <w:t xml:space="preserve">Mynatt, E. D., </w:t>
      </w:r>
      <w:proofErr w:type="spellStart"/>
      <w:r>
        <w:t>Melenhorst</w:t>
      </w:r>
      <w:proofErr w:type="spellEnd"/>
      <w:r>
        <w:t xml:space="preserve">, A. S., Fisk, A. D., &amp; Rogers, W. A. (2004). Aware technologies for aging in place: Understanding user needs and attitudes. </w:t>
      </w:r>
      <w:r w:rsidRPr="0022270E">
        <w:rPr>
          <w:i/>
          <w:iCs/>
        </w:rPr>
        <w:t>IEEE Pervasive Computing,</w:t>
      </w:r>
      <w:r>
        <w:t xml:space="preserve"> </w:t>
      </w:r>
      <w:r w:rsidRPr="0022270E">
        <w:rPr>
          <w:i/>
          <w:iCs/>
        </w:rPr>
        <w:t>3</w:t>
      </w:r>
      <w:r>
        <w:t>, 36-41.</w:t>
      </w:r>
    </w:p>
    <w:p w14:paraId="129D642A" w14:textId="77777777" w:rsidR="001D5C4A" w:rsidRPr="0022270E" w:rsidRDefault="350BEA2F" w:rsidP="00352EBB">
      <w:pPr>
        <w:widowControl w:val="0"/>
        <w:ind w:left="360" w:hanging="360"/>
        <w:rPr>
          <w:i/>
          <w:iCs/>
        </w:rPr>
      </w:pPr>
      <w:r>
        <w:t xml:space="preserve">Nichols, T. A., </w:t>
      </w:r>
      <w:proofErr w:type="spellStart"/>
      <w:r>
        <w:t>Stronge</w:t>
      </w:r>
      <w:proofErr w:type="spellEnd"/>
      <w:r>
        <w:t>, A. J., Fisk, A. D., Rogers, W. A., Rasche, J. D., &amp; Sessions, R. G. (2004). Human factors and ergonomics: Bridging psychology and technology in telemedicine applications.</w:t>
      </w:r>
      <w:r w:rsidRPr="0022270E">
        <w:rPr>
          <w:i/>
          <w:iCs/>
        </w:rPr>
        <w:t xml:space="preserve"> International Journal of Healthcare Technology and Management, 6,</w:t>
      </w:r>
      <w:r>
        <w:t xml:space="preserve"> 3-19</w:t>
      </w:r>
      <w:r w:rsidRPr="0022270E">
        <w:rPr>
          <w:i/>
          <w:iCs/>
        </w:rPr>
        <w:t xml:space="preserve">. </w:t>
      </w:r>
    </w:p>
    <w:p w14:paraId="571A514A" w14:textId="77777777" w:rsidR="009C2274" w:rsidRPr="00AC7DCC" w:rsidRDefault="350BEA2F" w:rsidP="00352EBB">
      <w:pPr>
        <w:widowControl w:val="0"/>
        <w:ind w:left="360" w:hanging="360"/>
      </w:pPr>
      <w:r>
        <w:t xml:space="preserve">Mynatt, E. D., Rowan, J., Tran, Q., </w:t>
      </w:r>
      <w:proofErr w:type="spellStart"/>
      <w:r>
        <w:t>Abowd</w:t>
      </w:r>
      <w:proofErr w:type="spellEnd"/>
      <w:r>
        <w:t xml:space="preserve">, G., Rogers, W. A., &amp; </w:t>
      </w:r>
      <w:proofErr w:type="spellStart"/>
      <w:r>
        <w:t>Siio</w:t>
      </w:r>
      <w:proofErr w:type="spellEnd"/>
      <w:r>
        <w:t xml:space="preserve">, I. (2003). Designing home appliances for older adults. </w:t>
      </w:r>
      <w:r w:rsidRPr="0022270E">
        <w:rPr>
          <w:i/>
          <w:iCs/>
        </w:rPr>
        <w:t xml:space="preserve">Cognitive Studies: Journal of Japanese Cognitive Science Society, 10, </w:t>
      </w:r>
      <w:r>
        <w:t xml:space="preserve">343-352. </w:t>
      </w:r>
    </w:p>
    <w:p w14:paraId="36FE8A0B" w14:textId="77777777" w:rsidR="009C2274" w:rsidRPr="00AC7DCC" w:rsidRDefault="350BEA2F" w:rsidP="00352EBB">
      <w:pPr>
        <w:widowControl w:val="0"/>
        <w:ind w:left="360" w:hanging="360"/>
      </w:pPr>
      <w:r>
        <w:t xml:space="preserve">Nichols, T. A., Rogers, W. A., &amp; Fisk, A. D. (2003). Do you know how old your participants are? Recognizing the importance of participant age classifications. </w:t>
      </w:r>
      <w:r w:rsidRPr="0022270E">
        <w:rPr>
          <w:i/>
          <w:iCs/>
        </w:rPr>
        <w:t>Ergonomics in Design</w:t>
      </w:r>
      <w:r>
        <w:t xml:space="preserve">, </w:t>
      </w:r>
      <w:r w:rsidRPr="0022270E">
        <w:rPr>
          <w:i/>
          <w:iCs/>
        </w:rPr>
        <w:t>11</w:t>
      </w:r>
      <w:r>
        <w:t xml:space="preserve">, 22-26 </w:t>
      </w:r>
    </w:p>
    <w:p w14:paraId="2EFB6E90" w14:textId="77777777" w:rsidR="001D5C4A" w:rsidRPr="00AC7DCC" w:rsidRDefault="350BEA2F" w:rsidP="00352EBB">
      <w:pPr>
        <w:widowControl w:val="0"/>
        <w:ind w:left="360" w:hanging="360"/>
      </w:pPr>
      <w:proofErr w:type="spellStart"/>
      <w:r>
        <w:t>Batsakes</w:t>
      </w:r>
      <w:proofErr w:type="spellEnd"/>
      <w:r>
        <w:t xml:space="preserve">, P. J., Hancock, H. E., Rogers, W. A., &amp; Fisk, A. D. (2002). A medication screening tool for cognitive aging researchers. </w:t>
      </w:r>
      <w:r w:rsidRPr="0022270E">
        <w:rPr>
          <w:i/>
          <w:iCs/>
        </w:rPr>
        <w:t>Psychology and Aging, 17</w:t>
      </w:r>
      <w:r>
        <w:t>, 169-173.</w:t>
      </w:r>
    </w:p>
    <w:p w14:paraId="4BF0CADD" w14:textId="77777777" w:rsidR="001D5C4A" w:rsidRPr="00AC7DCC" w:rsidRDefault="350BEA2F" w:rsidP="00352EBB">
      <w:pPr>
        <w:widowControl w:val="0"/>
        <w:ind w:left="360" w:hanging="360"/>
      </w:pPr>
      <w:r>
        <w:t xml:space="preserve">Fisk, A. D., &amp; Rogers, W. A. (2002). Psychology and aging: Enhancing the lives of an aging population. </w:t>
      </w:r>
      <w:r w:rsidRPr="0022270E">
        <w:rPr>
          <w:i/>
          <w:iCs/>
        </w:rPr>
        <w:t>Current Directions in Psychological Science, 11</w:t>
      </w:r>
      <w:r>
        <w:t>, 107-110.</w:t>
      </w:r>
    </w:p>
    <w:p w14:paraId="3492B661" w14:textId="77777777" w:rsidR="001D5C4A" w:rsidRPr="00AC7DCC" w:rsidRDefault="350BEA2F" w:rsidP="00352EBB">
      <w:pPr>
        <w:widowControl w:val="0"/>
        <w:ind w:left="360" w:hanging="360"/>
      </w:pPr>
      <w:r w:rsidRPr="0022270E">
        <w:rPr>
          <w:lang w:val="nb-NO"/>
        </w:rPr>
        <w:t xml:space="preserve">Mykityshyn, A. L., Fisk, A. D., &amp; Rogers, W. A. (2002). </w:t>
      </w:r>
      <w:r>
        <w:t xml:space="preserve">Learning to use a home medical device: Mediating age-related differences with training. </w:t>
      </w:r>
      <w:r w:rsidRPr="0022270E">
        <w:rPr>
          <w:i/>
          <w:iCs/>
        </w:rPr>
        <w:t>Human Factors, 44</w:t>
      </w:r>
      <w:r>
        <w:t xml:space="preserve">, 354-364.  </w:t>
      </w:r>
    </w:p>
    <w:p w14:paraId="4AAC6989" w14:textId="77777777" w:rsidR="001D5C4A" w:rsidRPr="00AC7DCC" w:rsidRDefault="350BEA2F" w:rsidP="00352EBB">
      <w:pPr>
        <w:widowControl w:val="0"/>
        <w:ind w:left="360" w:hanging="360"/>
      </w:pPr>
      <w:r>
        <w:t xml:space="preserve">Mynatt, E. D., &amp; Rogers, W. A. (2002). Developing technology to support the functional independence of older adults. </w:t>
      </w:r>
      <w:r w:rsidRPr="0022270E">
        <w:rPr>
          <w:i/>
          <w:iCs/>
        </w:rPr>
        <w:t>Ageing International, 27</w:t>
      </w:r>
      <w:r>
        <w:t xml:space="preserve">, 24-41. </w:t>
      </w:r>
    </w:p>
    <w:p w14:paraId="0703D53E" w14:textId="77777777" w:rsidR="001D5C4A" w:rsidRPr="0022270E" w:rsidRDefault="350BEA2F" w:rsidP="00352EBB">
      <w:pPr>
        <w:widowControl w:val="0"/>
        <w:ind w:left="360" w:hanging="360"/>
        <w:rPr>
          <w:i/>
          <w:iCs/>
        </w:rPr>
      </w:pPr>
      <w:r w:rsidRPr="0022270E">
        <w:rPr>
          <w:lang w:val="fr-FR"/>
        </w:rPr>
        <w:t xml:space="preserve">Rousseau, G. K., &amp; Rogers, W. A. (2002). </w:t>
      </w:r>
      <w:r>
        <w:t>Effects of processing style and age on schema acquisition</w:t>
      </w:r>
      <w:r w:rsidRPr="0022270E">
        <w:rPr>
          <w:i/>
          <w:iCs/>
        </w:rPr>
        <w:t xml:space="preserve">. Journals of Gerontology: Psychological Sciences, 57B, </w:t>
      </w:r>
      <w:r>
        <w:t>P11-P18.</w:t>
      </w:r>
    </w:p>
    <w:p w14:paraId="4A2A6022" w14:textId="77777777" w:rsidR="001D5C4A" w:rsidRPr="00AC7DCC" w:rsidRDefault="350BEA2F" w:rsidP="00352EBB">
      <w:pPr>
        <w:widowControl w:val="0"/>
        <w:ind w:left="360" w:hanging="360"/>
      </w:pPr>
      <w:r>
        <w:t xml:space="preserve">Czaja, S. J., Sharit, J., Charness, N., Fisk, A. D., &amp; Rogers, W. A. (2001). The Center for Research and Education on Aging and Technology Enhancement (CREATE): A Program to Enhance Technology for Older Adults. </w:t>
      </w:r>
      <w:r w:rsidRPr="0022270E">
        <w:rPr>
          <w:i/>
          <w:iCs/>
        </w:rPr>
        <w:t>Gerontechnology, 1</w:t>
      </w:r>
      <w:r>
        <w:t>, 50-59.</w:t>
      </w:r>
    </w:p>
    <w:p w14:paraId="1E3BEE09" w14:textId="77777777" w:rsidR="001D5C4A" w:rsidRPr="00AC7DCC" w:rsidRDefault="350BEA2F" w:rsidP="00352EBB">
      <w:pPr>
        <w:widowControl w:val="0"/>
        <w:ind w:left="360" w:hanging="360"/>
      </w:pPr>
      <w:r>
        <w:t xml:space="preserve">Hancock, H. E., Fisk, A. D., &amp; Rogers, W. A. (2001). Everyday products: Easy to use…or not? </w:t>
      </w:r>
      <w:r w:rsidRPr="0022270E">
        <w:rPr>
          <w:i/>
          <w:iCs/>
        </w:rPr>
        <w:t>Ergonomics in Design, 9</w:t>
      </w:r>
      <w:r>
        <w:t>, 12-18</w:t>
      </w:r>
    </w:p>
    <w:p w14:paraId="2C5DED56" w14:textId="77777777" w:rsidR="001D5C4A" w:rsidRPr="0022270E" w:rsidRDefault="350BEA2F" w:rsidP="00352EBB">
      <w:pPr>
        <w:widowControl w:val="0"/>
        <w:ind w:left="360" w:hanging="360"/>
        <w:rPr>
          <w:i/>
          <w:iCs/>
        </w:rPr>
      </w:pPr>
      <w:r>
        <w:t xml:space="preserve">Hancock, H. E., Rogers, W. A., &amp; Fisk, A. D. (2001). An evaluation of warning habits and beliefs across the adult lifespan. </w:t>
      </w:r>
      <w:r w:rsidRPr="0022270E">
        <w:rPr>
          <w:i/>
          <w:iCs/>
        </w:rPr>
        <w:t>Human Factors, 43</w:t>
      </w:r>
      <w:r>
        <w:t>, 343-354.</w:t>
      </w:r>
    </w:p>
    <w:p w14:paraId="470D4571" w14:textId="77777777" w:rsidR="001D5C4A" w:rsidRPr="00AC7DCC" w:rsidRDefault="350BEA2F" w:rsidP="00352EBB">
      <w:pPr>
        <w:pStyle w:val="BodyText"/>
        <w:widowControl w:val="0"/>
        <w:ind w:left="360" w:hanging="360"/>
        <w:jc w:val="left"/>
        <w:rPr>
          <w:caps w:val="0"/>
        </w:rPr>
      </w:pPr>
      <w:r>
        <w:rPr>
          <w:caps w:val="0"/>
        </w:rPr>
        <w:t xml:space="preserve">Rogers, W. A., </w:t>
      </w:r>
      <w:proofErr w:type="spellStart"/>
      <w:r>
        <w:rPr>
          <w:caps w:val="0"/>
        </w:rPr>
        <w:t>Mykityshyn</w:t>
      </w:r>
      <w:proofErr w:type="spellEnd"/>
      <w:r>
        <w:rPr>
          <w:caps w:val="0"/>
        </w:rPr>
        <w:t xml:space="preserve">, A. L., Campbell, R. H., &amp; Fisk, A. D. (2001). Analysis of a “simple” medical device. </w:t>
      </w:r>
      <w:r w:rsidRPr="350BEA2F">
        <w:rPr>
          <w:i/>
          <w:iCs/>
          <w:caps w:val="0"/>
        </w:rPr>
        <w:t>Ergonomics in Design, 9</w:t>
      </w:r>
      <w:r>
        <w:rPr>
          <w:caps w:val="0"/>
        </w:rPr>
        <w:t>, 6-14. (Winner of the HFES Best EID Article Award)</w:t>
      </w:r>
    </w:p>
    <w:p w14:paraId="686FD90A" w14:textId="77777777" w:rsidR="001D5C4A" w:rsidRPr="00AC7DCC" w:rsidRDefault="350BEA2F" w:rsidP="00352EBB">
      <w:pPr>
        <w:widowControl w:val="0"/>
        <w:ind w:left="360" w:hanging="360"/>
      </w:pPr>
      <w:r>
        <w:t xml:space="preserve">Fisk, A. D., &amp; Rogers, W. A. (2000). Influence of training and experience on skill acquisition and maintenance in older adults. </w:t>
      </w:r>
      <w:r w:rsidRPr="0022270E">
        <w:rPr>
          <w:i/>
          <w:iCs/>
        </w:rPr>
        <w:t>Journal of Aging and Physical Activity, 8</w:t>
      </w:r>
      <w:r>
        <w:t>, 373-378.</w:t>
      </w:r>
    </w:p>
    <w:p w14:paraId="3E03B79E" w14:textId="77777777" w:rsidR="001D5C4A" w:rsidRPr="00AC7DCC" w:rsidRDefault="350BEA2F" w:rsidP="00352EBB">
      <w:pPr>
        <w:widowControl w:val="0"/>
        <w:ind w:left="360" w:hanging="360"/>
      </w:pPr>
      <w:r>
        <w:t xml:space="preserve">Jamieson, B. A., &amp; Rogers, W. A. (2000). Age-related effects of blocked and random practice schedules on learning a new technology. </w:t>
      </w:r>
      <w:r w:rsidRPr="0022270E">
        <w:rPr>
          <w:i/>
          <w:iCs/>
        </w:rPr>
        <w:t>Journals of Gerontology: Psychological Sciences, 55B</w:t>
      </w:r>
      <w:r>
        <w:t xml:space="preserve">, P343-P353.  </w:t>
      </w:r>
    </w:p>
    <w:p w14:paraId="170C9150" w14:textId="77777777" w:rsidR="001D5C4A" w:rsidRPr="00AC7DCC" w:rsidRDefault="350BEA2F" w:rsidP="00352EBB">
      <w:pPr>
        <w:widowControl w:val="0"/>
        <w:ind w:left="360" w:hanging="360"/>
      </w:pPr>
      <w:r>
        <w:t xml:space="preserve">Mead, S. E., Sit, R. A., Rogers, W. A., Rousseau, G. K., &amp; Jamieson, B. A. (2000). Influences of general computer experience and age on library database search performance. </w:t>
      </w:r>
      <w:proofErr w:type="spellStart"/>
      <w:r w:rsidRPr="0022270E">
        <w:rPr>
          <w:i/>
          <w:iCs/>
        </w:rPr>
        <w:t>Behaviour</w:t>
      </w:r>
      <w:proofErr w:type="spellEnd"/>
      <w:r w:rsidRPr="0022270E">
        <w:rPr>
          <w:i/>
          <w:iCs/>
        </w:rPr>
        <w:t xml:space="preserve"> and Information Technology, 19</w:t>
      </w:r>
      <w:r>
        <w:t>, 107-123.</w:t>
      </w:r>
    </w:p>
    <w:p w14:paraId="6CA36FBE" w14:textId="77777777" w:rsidR="001D5C4A" w:rsidRPr="00AC7DCC" w:rsidRDefault="350BEA2F" w:rsidP="00352EBB">
      <w:pPr>
        <w:widowControl w:val="0"/>
        <w:ind w:left="360" w:hanging="360"/>
      </w:pPr>
      <w:r>
        <w:t xml:space="preserve">Rogers, W. A., Hertzog, C., &amp; Fisk, A. D. (2000). Age-related differences in associative learning: An individual differences analysis of ability and strategy influences. </w:t>
      </w:r>
      <w:r w:rsidRPr="0022270E">
        <w:rPr>
          <w:i/>
          <w:iCs/>
        </w:rPr>
        <w:t xml:space="preserve">Journal of Experimental Psychology: Learning, Memory, and Cognition, 26, </w:t>
      </w:r>
      <w:r>
        <w:t>359-394.</w:t>
      </w:r>
    </w:p>
    <w:p w14:paraId="2F1BD004" w14:textId="77777777" w:rsidR="001D5C4A" w:rsidRPr="00AC7DCC" w:rsidRDefault="350BEA2F" w:rsidP="00352EBB">
      <w:pPr>
        <w:widowControl w:val="0"/>
        <w:ind w:left="360" w:hanging="360"/>
      </w:pPr>
      <w:r>
        <w:t xml:space="preserve">Rogers, W. A., Lamson, N., &amp; Rousseau, G. K. (2000). Warning research: An integrative perspective. </w:t>
      </w:r>
      <w:r w:rsidRPr="0022270E">
        <w:rPr>
          <w:i/>
          <w:iCs/>
        </w:rPr>
        <w:t>Human Factors, 42</w:t>
      </w:r>
      <w:r>
        <w:t>, 102-139.</w:t>
      </w:r>
    </w:p>
    <w:p w14:paraId="5E467929" w14:textId="77777777" w:rsidR="009C2274" w:rsidRPr="0022270E" w:rsidRDefault="350BEA2F" w:rsidP="00352EBB">
      <w:pPr>
        <w:widowControl w:val="0"/>
        <w:ind w:left="360" w:hanging="360"/>
        <w:rPr>
          <w:i/>
          <w:iCs/>
        </w:rPr>
      </w:pPr>
      <w:r>
        <w:t>Gilbert, D. K., &amp; Rogers, W. A. (1999). Age-related differences in the acquisition, utilization, and extension of a spatial mental model</w:t>
      </w:r>
      <w:r w:rsidRPr="0022270E">
        <w:rPr>
          <w:i/>
          <w:iCs/>
        </w:rPr>
        <w:t xml:space="preserve">. Journals of Gerontology: Psychological Sciences, 54B, </w:t>
      </w:r>
      <w:r>
        <w:t>P246-P255</w:t>
      </w:r>
      <w:r w:rsidRPr="0022270E">
        <w:rPr>
          <w:i/>
          <w:iCs/>
        </w:rPr>
        <w:t>.</w:t>
      </w:r>
    </w:p>
    <w:p w14:paraId="127F8B49" w14:textId="77777777" w:rsidR="009C2274" w:rsidRPr="0022270E" w:rsidRDefault="350BEA2F" w:rsidP="00352EBB">
      <w:pPr>
        <w:widowControl w:val="0"/>
        <w:ind w:left="360" w:hanging="360"/>
        <w:rPr>
          <w:i/>
          <w:iCs/>
        </w:rPr>
      </w:pPr>
      <w:proofErr w:type="spellStart"/>
      <w:r>
        <w:lastRenderedPageBreak/>
        <w:t>Cregger</w:t>
      </w:r>
      <w:proofErr w:type="spellEnd"/>
      <w:r>
        <w:t>, M. E., &amp; Rogers, W. A. (1998). Memory for activities for young, young-old, and old adults.</w:t>
      </w:r>
      <w:r w:rsidRPr="0022270E">
        <w:rPr>
          <w:i/>
          <w:iCs/>
        </w:rPr>
        <w:t xml:space="preserve"> Experimental Aging Research, 24</w:t>
      </w:r>
      <w:r>
        <w:t>, 195-201</w:t>
      </w:r>
      <w:r w:rsidRPr="0022270E">
        <w:rPr>
          <w:i/>
          <w:iCs/>
        </w:rPr>
        <w:t>.</w:t>
      </w:r>
    </w:p>
    <w:p w14:paraId="5EB120F3" w14:textId="77777777" w:rsidR="009C2274" w:rsidRPr="00AC7DCC" w:rsidRDefault="350BEA2F" w:rsidP="00352EBB">
      <w:pPr>
        <w:widowControl w:val="0"/>
        <w:ind w:left="360" w:hanging="360"/>
      </w:pPr>
      <w:r>
        <w:t xml:space="preserve">Harris, J. L., Rogers, W. A., &amp; Qualls, C. D. (1998). Written language comprehension in younger and older adults. </w:t>
      </w:r>
      <w:r w:rsidRPr="0022270E">
        <w:rPr>
          <w:i/>
          <w:iCs/>
        </w:rPr>
        <w:t>Journal of Speech and Hearing Research, 41</w:t>
      </w:r>
      <w:r>
        <w:t xml:space="preserve">, 603-617.  </w:t>
      </w:r>
    </w:p>
    <w:p w14:paraId="70B504AD" w14:textId="77777777" w:rsidR="009C2274" w:rsidRPr="00AC7DCC" w:rsidRDefault="350BEA2F" w:rsidP="00352EBB">
      <w:pPr>
        <w:widowControl w:val="0"/>
        <w:ind w:left="360" w:hanging="360"/>
      </w:pPr>
      <w:r>
        <w:t xml:space="preserve">Rogers, W. A., Meyer, B., Walker, N., &amp; Fisk, A. D. (1998). Functional limitations to daily living tasks in the aged: A focus group analysis. </w:t>
      </w:r>
      <w:r w:rsidRPr="0022270E">
        <w:rPr>
          <w:i/>
          <w:iCs/>
        </w:rPr>
        <w:t xml:space="preserve">Human Factors, 40, </w:t>
      </w:r>
      <w:r>
        <w:t>111-125.</w:t>
      </w:r>
    </w:p>
    <w:p w14:paraId="396ABB50" w14:textId="77777777" w:rsidR="00A432E5" w:rsidRPr="00AC7DCC" w:rsidRDefault="350BEA2F" w:rsidP="00352EBB">
      <w:pPr>
        <w:widowControl w:val="0"/>
        <w:ind w:left="360" w:hanging="360"/>
      </w:pPr>
      <w:r>
        <w:t xml:space="preserve">Rousseau, G. K., Jamieson, B. A., Rogers, W. A., Mead, S. E., &amp; Sit, R. A. (1998). Assessing the usability of on-line library systems. </w:t>
      </w:r>
      <w:proofErr w:type="spellStart"/>
      <w:r w:rsidRPr="0022270E">
        <w:rPr>
          <w:i/>
          <w:iCs/>
        </w:rPr>
        <w:t>Behaviour</w:t>
      </w:r>
      <w:proofErr w:type="spellEnd"/>
      <w:r w:rsidRPr="0022270E">
        <w:rPr>
          <w:i/>
          <w:iCs/>
        </w:rPr>
        <w:t xml:space="preserve"> and Information Technology, 17</w:t>
      </w:r>
      <w:r>
        <w:t xml:space="preserve">, 274-281. </w:t>
      </w:r>
    </w:p>
    <w:p w14:paraId="5903884D" w14:textId="77777777" w:rsidR="00A432E5" w:rsidRPr="00AC7DCC" w:rsidRDefault="350BEA2F" w:rsidP="00352EBB">
      <w:pPr>
        <w:widowControl w:val="0"/>
        <w:ind w:left="360" w:hanging="360"/>
      </w:pPr>
      <w:r>
        <w:t xml:space="preserve">Rousseau, G. K., Lamson, N., &amp; Rogers, W. A. (1998). Designing warnings to compensate for age-related changes in perceptual and cognitive abilities. </w:t>
      </w:r>
      <w:r w:rsidRPr="0022270E">
        <w:rPr>
          <w:i/>
          <w:iCs/>
        </w:rPr>
        <w:t>Psychology and Marketing, 15</w:t>
      </w:r>
      <w:r>
        <w:t>, 643-662.</w:t>
      </w:r>
    </w:p>
    <w:p w14:paraId="2525CEB5" w14:textId="77777777" w:rsidR="009C2274" w:rsidRPr="00AC7DCC" w:rsidRDefault="350BEA2F" w:rsidP="00352EBB">
      <w:pPr>
        <w:widowControl w:val="0"/>
        <w:ind w:left="360" w:hanging="360"/>
      </w:pPr>
      <w:r>
        <w:t xml:space="preserve">Rousseau, G. K., &amp; Rogers, W. A. (1998). Computer usage patterns of university faculty members across the life span. </w:t>
      </w:r>
      <w:r w:rsidRPr="0022270E">
        <w:rPr>
          <w:i/>
          <w:iCs/>
        </w:rPr>
        <w:t>Computers in Human Behavior, 14</w:t>
      </w:r>
      <w:r>
        <w:t>, 417-428.</w:t>
      </w:r>
    </w:p>
    <w:p w14:paraId="5D71FE4C" w14:textId="77777777" w:rsidR="00A432E5" w:rsidRPr="00AC7DCC" w:rsidRDefault="350BEA2F" w:rsidP="00352EBB">
      <w:pPr>
        <w:widowControl w:val="0"/>
        <w:ind w:left="360" w:hanging="360"/>
      </w:pPr>
      <w:r>
        <w:t xml:space="preserve">Fisk, A. D., Rogers, W. A., Cooper, B. P., Gilbert, D. K. (1997). Automatic category search and its transfer: Aging, type of search, and level of learning. </w:t>
      </w:r>
      <w:r w:rsidRPr="0022270E">
        <w:rPr>
          <w:i/>
          <w:iCs/>
        </w:rPr>
        <w:t>Journals of Gerontology: Psychological Sciences, 52B</w:t>
      </w:r>
      <w:r>
        <w:t>, P91-P102</w:t>
      </w:r>
      <w:r w:rsidRPr="0022270E">
        <w:rPr>
          <w:i/>
          <w:iCs/>
        </w:rPr>
        <w:t>.</w:t>
      </w:r>
    </w:p>
    <w:p w14:paraId="4A9A8F18" w14:textId="77777777" w:rsidR="00A432E5" w:rsidRPr="00AC7DCC" w:rsidRDefault="350BEA2F" w:rsidP="00352EBB">
      <w:pPr>
        <w:widowControl w:val="0"/>
        <w:ind w:left="360" w:hanging="360"/>
      </w:pPr>
      <w:r>
        <w:t xml:space="preserve">Rogers, W. A., &amp; Fisk, A. D. (1997). ATM design and training issues. </w:t>
      </w:r>
      <w:r w:rsidRPr="0022270E">
        <w:rPr>
          <w:i/>
          <w:iCs/>
        </w:rPr>
        <w:t>Ergonomics in Design, 5</w:t>
      </w:r>
      <w:r>
        <w:t>, 4-9.</w:t>
      </w:r>
    </w:p>
    <w:p w14:paraId="762187B1" w14:textId="77777777" w:rsidR="00A432E5" w:rsidRPr="00AC7DCC" w:rsidRDefault="350BEA2F" w:rsidP="00352EBB">
      <w:pPr>
        <w:widowControl w:val="0"/>
        <w:ind w:left="360" w:hanging="360"/>
      </w:pPr>
      <w:r w:rsidRPr="0022270E">
        <w:rPr>
          <w:lang w:val="de-DE"/>
        </w:rPr>
        <w:t xml:space="preserve">Rogers, W. A., &amp; Gilbert, D. K. (1997). </w:t>
      </w:r>
      <w:r>
        <w:t xml:space="preserve">Do performance strategies mediate age-related differences in associative learning? </w:t>
      </w:r>
      <w:r w:rsidRPr="0022270E">
        <w:rPr>
          <w:i/>
          <w:iCs/>
        </w:rPr>
        <w:t>Psychology and Aging, 12</w:t>
      </w:r>
      <w:r>
        <w:t>, 620-633.</w:t>
      </w:r>
    </w:p>
    <w:p w14:paraId="6E3BA3E2" w14:textId="77777777" w:rsidR="00A432E5" w:rsidRPr="00AC7DCC" w:rsidRDefault="350BEA2F" w:rsidP="00352EBB">
      <w:pPr>
        <w:widowControl w:val="0"/>
        <w:ind w:left="360" w:hanging="360"/>
      </w:pPr>
      <w:r>
        <w:t xml:space="preserve">Rogers, W. A., Gilbert, D. K., &amp; Cabrera, E. F. (1997). An analysis of automatic teller machine usage by older adults: A structured interview approach. </w:t>
      </w:r>
      <w:r w:rsidRPr="0022270E">
        <w:rPr>
          <w:i/>
          <w:iCs/>
        </w:rPr>
        <w:t>Applied Ergonomics, 28</w:t>
      </w:r>
      <w:r>
        <w:t>, 173-180.</w:t>
      </w:r>
    </w:p>
    <w:p w14:paraId="24F57211" w14:textId="77777777" w:rsidR="00A432E5" w:rsidRPr="00AC7DCC" w:rsidRDefault="350BEA2F" w:rsidP="00352EBB">
      <w:pPr>
        <w:widowControl w:val="0"/>
        <w:ind w:left="360" w:hanging="360"/>
      </w:pPr>
      <w:r>
        <w:t xml:space="preserve">Schmitter-Edgecombe, M., &amp; Rogers, W. A. (1997). Automatic process development following severe closed-head injury. </w:t>
      </w:r>
      <w:r w:rsidRPr="0022270E">
        <w:rPr>
          <w:i/>
          <w:iCs/>
        </w:rPr>
        <w:t>Neuropsychology, 11</w:t>
      </w:r>
      <w:r>
        <w:t>, 296-308.</w:t>
      </w:r>
    </w:p>
    <w:p w14:paraId="3D4F3750" w14:textId="77777777" w:rsidR="009C2274" w:rsidRPr="00AC7DCC" w:rsidRDefault="350BEA2F" w:rsidP="00352EBB">
      <w:pPr>
        <w:widowControl w:val="0"/>
        <w:ind w:left="360" w:hanging="360"/>
      </w:pPr>
      <w:r>
        <w:t xml:space="preserve">Rogers, W. A., Fisk, A. D., Mead, S. E., Walker, N., &amp; Cabrera, E. F. (1996). Training older adults to use automatic teller machines. </w:t>
      </w:r>
      <w:r w:rsidRPr="0022270E">
        <w:rPr>
          <w:i/>
          <w:iCs/>
        </w:rPr>
        <w:t>Human Factors, 38</w:t>
      </w:r>
      <w:r>
        <w:t>, 425-433.</w:t>
      </w:r>
    </w:p>
    <w:p w14:paraId="268BAA8C" w14:textId="77777777" w:rsidR="009C2274" w:rsidRPr="00AC7DCC" w:rsidRDefault="350BEA2F" w:rsidP="00352EBB">
      <w:pPr>
        <w:widowControl w:val="0"/>
        <w:ind w:left="360" w:hanging="360"/>
      </w:pPr>
      <w:r w:rsidRPr="0022270E">
        <w:rPr>
          <w:lang w:val="de-DE"/>
        </w:rPr>
        <w:t xml:space="preserve">Gilbert, D. K., &amp; Rogers, W. A. (1996). </w:t>
      </w:r>
      <w:r>
        <w:t xml:space="preserve">Age-related differences in perceptual learning: Training and transfer. </w:t>
      </w:r>
      <w:r w:rsidRPr="0022270E">
        <w:rPr>
          <w:i/>
          <w:iCs/>
        </w:rPr>
        <w:t>Human Factors, 38</w:t>
      </w:r>
      <w:r>
        <w:t>, 417-424.</w:t>
      </w:r>
    </w:p>
    <w:p w14:paraId="0A63A083" w14:textId="77777777" w:rsidR="009C2274" w:rsidRPr="00AC7DCC" w:rsidRDefault="350BEA2F" w:rsidP="00352EBB">
      <w:pPr>
        <w:widowControl w:val="0"/>
        <w:ind w:left="360" w:hanging="360"/>
      </w:pPr>
      <w:r>
        <w:t xml:space="preserve">Rogers, W. A., Cabrera, E. F., Walker, N., Gilbert, D. K., &amp; Fisk, A. D. (1996). A survey of automatic teller machine usage across the adult lifespan. </w:t>
      </w:r>
      <w:r w:rsidRPr="0022270E">
        <w:rPr>
          <w:i/>
          <w:iCs/>
        </w:rPr>
        <w:t xml:space="preserve">Human Factors, 38, </w:t>
      </w:r>
      <w:r>
        <w:t>156-166.</w:t>
      </w:r>
    </w:p>
    <w:p w14:paraId="24D4FBAC" w14:textId="77777777" w:rsidR="009C2274" w:rsidRPr="00AC7DCC" w:rsidRDefault="350BEA2F" w:rsidP="00352EBB">
      <w:pPr>
        <w:widowControl w:val="0"/>
        <w:ind w:left="360" w:hanging="360"/>
      </w:pPr>
      <w:r>
        <w:t xml:space="preserve">Rogers, W. A., Lee, M. D., &amp; Fisk, A. D. (1995). Contextual effects on general learning, feature learning, and attention strengthening in visual search. </w:t>
      </w:r>
      <w:r w:rsidRPr="0022270E">
        <w:rPr>
          <w:i/>
          <w:iCs/>
        </w:rPr>
        <w:t>Human Factors, 37</w:t>
      </w:r>
      <w:r>
        <w:t>, 158-172.</w:t>
      </w:r>
    </w:p>
    <w:p w14:paraId="101E4C0C" w14:textId="77777777" w:rsidR="00B35BF7" w:rsidRPr="00AC7DCC" w:rsidRDefault="350BEA2F" w:rsidP="00352EBB">
      <w:pPr>
        <w:widowControl w:val="0"/>
        <w:ind w:left="360" w:hanging="360"/>
      </w:pPr>
      <w:r>
        <w:t xml:space="preserve">Dulaney, C. L., &amp; Rogers, W. A. (1994). Mechanisms underlying reduction in </w:t>
      </w:r>
      <w:proofErr w:type="spellStart"/>
      <w:r>
        <w:t>Stroop</w:t>
      </w:r>
      <w:proofErr w:type="spellEnd"/>
      <w:r>
        <w:t xml:space="preserve"> interference with practice for young and old adults. </w:t>
      </w:r>
      <w:r w:rsidRPr="0022270E">
        <w:rPr>
          <w:i/>
          <w:iCs/>
        </w:rPr>
        <w:t>Journal of Experimental Psychology: Learning, Memory, and Cognition</w:t>
      </w:r>
      <w:r>
        <w:t xml:space="preserve">, </w:t>
      </w:r>
      <w:r w:rsidRPr="0022270E">
        <w:rPr>
          <w:i/>
          <w:iCs/>
        </w:rPr>
        <w:t>20</w:t>
      </w:r>
      <w:r>
        <w:t>, 470-484.</w:t>
      </w:r>
    </w:p>
    <w:p w14:paraId="1FC28BD7" w14:textId="77777777" w:rsidR="00B35BF7" w:rsidRPr="00AC7DCC" w:rsidRDefault="350BEA2F" w:rsidP="00352EBB">
      <w:pPr>
        <w:widowControl w:val="0"/>
        <w:ind w:left="360" w:hanging="360"/>
      </w:pPr>
      <w:r>
        <w:t xml:space="preserve">Fisk, A. D., Hertzog, C., Lee, M. D., Rogers, W. A., &amp; Anderson, M. (1994). Long-term retention of skilled visual search: Do young adults retain more than old adults? </w:t>
      </w:r>
      <w:r w:rsidRPr="0022270E">
        <w:rPr>
          <w:i/>
          <w:iCs/>
        </w:rPr>
        <w:t>Psychology and Aging</w:t>
      </w:r>
      <w:r>
        <w:t xml:space="preserve">, </w:t>
      </w:r>
      <w:r w:rsidRPr="0022270E">
        <w:rPr>
          <w:i/>
          <w:iCs/>
        </w:rPr>
        <w:t>9</w:t>
      </w:r>
      <w:r>
        <w:t>, 206-215.</w:t>
      </w:r>
    </w:p>
    <w:p w14:paraId="578A0B80" w14:textId="77777777" w:rsidR="00B35BF7" w:rsidRPr="00AC7DCC" w:rsidRDefault="350BEA2F" w:rsidP="00352EBB">
      <w:pPr>
        <w:widowControl w:val="0"/>
        <w:ind w:left="360" w:hanging="360"/>
      </w:pPr>
      <w:r>
        <w:t xml:space="preserve">Rogers, W. A., Bertus, E. L., &amp; Gilbert, D. K. (1994). A dual-task assessment of age differences in automatic process development. </w:t>
      </w:r>
      <w:r w:rsidRPr="0022270E">
        <w:rPr>
          <w:i/>
          <w:iCs/>
        </w:rPr>
        <w:t>Psychology and Aging</w:t>
      </w:r>
      <w:r>
        <w:t xml:space="preserve">, </w:t>
      </w:r>
      <w:r w:rsidRPr="0022270E">
        <w:rPr>
          <w:i/>
          <w:iCs/>
        </w:rPr>
        <w:t>9</w:t>
      </w:r>
      <w:r>
        <w:t>, 398-413.</w:t>
      </w:r>
    </w:p>
    <w:p w14:paraId="64756D4D" w14:textId="77777777" w:rsidR="00B35BF7" w:rsidRPr="00AC7DCC" w:rsidRDefault="350BEA2F" w:rsidP="00352EBB">
      <w:pPr>
        <w:widowControl w:val="0"/>
        <w:ind w:left="360" w:hanging="360"/>
      </w:pPr>
      <w:r>
        <w:t xml:space="preserve">Rogers, W. A., Fisk, A. D., &amp; Hertzog, C. (1994). Do ability-performance relationships differentiate age and practice effects in visual search? </w:t>
      </w:r>
      <w:r w:rsidRPr="0022270E">
        <w:rPr>
          <w:i/>
          <w:iCs/>
        </w:rPr>
        <w:t>Journal of Experimental Psychology: Learning, Memory, and Cognition</w:t>
      </w:r>
      <w:r>
        <w:t xml:space="preserve">, </w:t>
      </w:r>
      <w:r w:rsidRPr="0022270E">
        <w:rPr>
          <w:i/>
          <w:iCs/>
        </w:rPr>
        <w:t>20</w:t>
      </w:r>
      <w:r>
        <w:t>, 710-738.</w:t>
      </w:r>
    </w:p>
    <w:p w14:paraId="52F7DB92" w14:textId="77777777" w:rsidR="009C2274" w:rsidRPr="00AC7DCC" w:rsidRDefault="350BEA2F" w:rsidP="00352EBB">
      <w:pPr>
        <w:widowControl w:val="0"/>
        <w:ind w:left="360" w:hanging="360"/>
      </w:pPr>
      <w:r>
        <w:t xml:space="preserve">Fisk, A. D., Fisher, D. L., &amp; Rogers, W. A. (1992). General slowing alone cannot explain age-related search effects: Reply to </w:t>
      </w:r>
      <w:proofErr w:type="spellStart"/>
      <w:r>
        <w:t>Cerella</w:t>
      </w:r>
      <w:proofErr w:type="spellEnd"/>
      <w:r>
        <w:t xml:space="preserve">. </w:t>
      </w:r>
      <w:r w:rsidRPr="0022270E">
        <w:rPr>
          <w:i/>
          <w:iCs/>
        </w:rPr>
        <w:t>Journal of Experimental Psychology: General</w:t>
      </w:r>
      <w:r>
        <w:t xml:space="preserve">, </w:t>
      </w:r>
      <w:r w:rsidRPr="0022270E">
        <w:rPr>
          <w:i/>
          <w:iCs/>
        </w:rPr>
        <w:t>121</w:t>
      </w:r>
      <w:r>
        <w:t>, 73-78.</w:t>
      </w:r>
    </w:p>
    <w:p w14:paraId="602006B8" w14:textId="77777777" w:rsidR="00B35BF7" w:rsidRPr="00AC7DCC" w:rsidRDefault="350BEA2F" w:rsidP="00352EBB">
      <w:pPr>
        <w:widowControl w:val="0"/>
        <w:ind w:left="360" w:hanging="360"/>
      </w:pPr>
      <w:r>
        <w:t xml:space="preserve">Rogers, W. A. (1992). Age differences in visual search: Target and distractor learning. </w:t>
      </w:r>
      <w:r w:rsidRPr="0022270E">
        <w:rPr>
          <w:i/>
          <w:iCs/>
        </w:rPr>
        <w:t>Psychology and Aging</w:t>
      </w:r>
      <w:r>
        <w:t xml:space="preserve">, </w:t>
      </w:r>
      <w:r w:rsidRPr="0022270E">
        <w:rPr>
          <w:i/>
          <w:iCs/>
        </w:rPr>
        <w:t>7</w:t>
      </w:r>
      <w:r>
        <w:t>, 526-535.</w:t>
      </w:r>
    </w:p>
    <w:p w14:paraId="471EAC71" w14:textId="77777777" w:rsidR="00B35BF7" w:rsidRPr="00AC7DCC" w:rsidRDefault="350BEA2F" w:rsidP="00352EBB">
      <w:pPr>
        <w:widowControl w:val="0"/>
        <w:ind w:left="360" w:hanging="360"/>
      </w:pPr>
      <w:r>
        <w:lastRenderedPageBreak/>
        <w:t xml:space="preserve">Fisk, A. D., &amp; Rogers, W. A. (1991). Toward an understanding of age-related memory and visual search effects. </w:t>
      </w:r>
      <w:r w:rsidRPr="0022270E">
        <w:rPr>
          <w:i/>
          <w:iCs/>
        </w:rPr>
        <w:t>Journal of Experimental Psychology: General</w:t>
      </w:r>
      <w:r>
        <w:t xml:space="preserve">, </w:t>
      </w:r>
      <w:r w:rsidRPr="0022270E">
        <w:rPr>
          <w:i/>
          <w:iCs/>
        </w:rPr>
        <w:t>120</w:t>
      </w:r>
      <w:r>
        <w:t>, 131-149.</w:t>
      </w:r>
    </w:p>
    <w:p w14:paraId="27C2F49E" w14:textId="77777777" w:rsidR="00B35BF7" w:rsidRPr="00AC7DCC" w:rsidRDefault="350BEA2F" w:rsidP="00352EBB">
      <w:pPr>
        <w:widowControl w:val="0"/>
        <w:ind w:left="360" w:hanging="360"/>
      </w:pPr>
      <w:r>
        <w:t xml:space="preserve">Fisk, A. D., Lee, M. D., &amp; Rogers, W. A. (1991). Recombination of automatic processing components: The effects of transfer, reversal, and conflict situations. </w:t>
      </w:r>
      <w:r w:rsidRPr="0022270E">
        <w:rPr>
          <w:i/>
          <w:iCs/>
        </w:rPr>
        <w:t>Human Factors</w:t>
      </w:r>
      <w:r>
        <w:t xml:space="preserve">, </w:t>
      </w:r>
      <w:r w:rsidRPr="0022270E">
        <w:rPr>
          <w:i/>
          <w:iCs/>
        </w:rPr>
        <w:t>33</w:t>
      </w:r>
      <w:r>
        <w:t>, 267-280.</w:t>
      </w:r>
    </w:p>
    <w:p w14:paraId="55C102B3" w14:textId="77777777" w:rsidR="00B35BF7" w:rsidRPr="00AC7DCC" w:rsidRDefault="350BEA2F" w:rsidP="00352EBB">
      <w:pPr>
        <w:widowControl w:val="0"/>
        <w:ind w:left="360" w:hanging="360"/>
      </w:pPr>
      <w:r>
        <w:t xml:space="preserve">Rogers, W. A., &amp; Fisk, A. D. (1991). Age-related differences in the maintenance and modification of automatic processes: Arithmetic </w:t>
      </w:r>
      <w:proofErr w:type="spellStart"/>
      <w:r>
        <w:t>Stroop</w:t>
      </w:r>
      <w:proofErr w:type="spellEnd"/>
      <w:r>
        <w:t xml:space="preserve"> interference. </w:t>
      </w:r>
      <w:r w:rsidRPr="0022270E">
        <w:rPr>
          <w:i/>
          <w:iCs/>
        </w:rPr>
        <w:t>Human Factors</w:t>
      </w:r>
      <w:r>
        <w:t xml:space="preserve">, </w:t>
      </w:r>
      <w:r w:rsidRPr="0022270E">
        <w:rPr>
          <w:i/>
          <w:iCs/>
        </w:rPr>
        <w:t>33</w:t>
      </w:r>
      <w:r>
        <w:t>, 45-56.</w:t>
      </w:r>
    </w:p>
    <w:p w14:paraId="17956CA1" w14:textId="77777777" w:rsidR="00B35BF7" w:rsidRPr="00AC7DCC" w:rsidRDefault="350BEA2F" w:rsidP="00352EBB">
      <w:pPr>
        <w:widowControl w:val="0"/>
        <w:ind w:left="360" w:hanging="360"/>
      </w:pPr>
      <w:r>
        <w:t xml:space="preserve">Rogers, W. A., &amp; Fisk, A. D. (1991). Are age differences in consistent-mapping visual search due to feature learning or attention training? </w:t>
      </w:r>
      <w:r w:rsidRPr="0022270E">
        <w:rPr>
          <w:i/>
          <w:iCs/>
        </w:rPr>
        <w:t>Psychology and Aging</w:t>
      </w:r>
      <w:r>
        <w:t xml:space="preserve">, </w:t>
      </w:r>
      <w:r w:rsidRPr="0022270E">
        <w:rPr>
          <w:i/>
          <w:iCs/>
        </w:rPr>
        <w:t>6</w:t>
      </w:r>
      <w:r>
        <w:t>, 542-550.</w:t>
      </w:r>
    </w:p>
    <w:p w14:paraId="09DFB9FB" w14:textId="77777777" w:rsidR="00B35BF7" w:rsidRPr="00AC7DCC" w:rsidRDefault="350BEA2F" w:rsidP="00352EBB">
      <w:pPr>
        <w:widowControl w:val="0"/>
        <w:ind w:left="360" w:hanging="360"/>
      </w:pPr>
      <w:r>
        <w:t xml:space="preserve">Fisk, A. D., Rogers, W. A., &amp; </w:t>
      </w:r>
      <w:proofErr w:type="spellStart"/>
      <w:r>
        <w:t>Giambra</w:t>
      </w:r>
      <w:proofErr w:type="spellEnd"/>
      <w:r>
        <w:t xml:space="preserve">, L. M. (1990). Consistent and varied memory/visual search: Is there an interaction between age and response-set effects? </w:t>
      </w:r>
      <w:r w:rsidRPr="0022270E">
        <w:rPr>
          <w:i/>
          <w:iCs/>
        </w:rPr>
        <w:t>Journals of Gerontology: Psychological Sciences</w:t>
      </w:r>
      <w:r>
        <w:t xml:space="preserve">, </w:t>
      </w:r>
      <w:r w:rsidRPr="0022270E">
        <w:rPr>
          <w:i/>
          <w:iCs/>
        </w:rPr>
        <w:t>45</w:t>
      </w:r>
      <w:r>
        <w:t>, P81-P87.</w:t>
      </w:r>
    </w:p>
    <w:p w14:paraId="5B185914" w14:textId="77777777" w:rsidR="00B35BF7" w:rsidRPr="00AC7DCC" w:rsidRDefault="350BEA2F" w:rsidP="00352EBB">
      <w:pPr>
        <w:widowControl w:val="0"/>
        <w:ind w:left="360" w:hanging="360"/>
      </w:pPr>
      <w:r>
        <w:t xml:space="preserve">Rogers, W. A., &amp; Fisk, A. D. (1990). A reconsideration of age-related reaction time slowing from a learning perspective: Age-related slowing is not just complexity-based. </w:t>
      </w:r>
      <w:r w:rsidRPr="0022270E">
        <w:rPr>
          <w:i/>
          <w:iCs/>
        </w:rPr>
        <w:t>Learning and Individual Differences</w:t>
      </w:r>
      <w:r>
        <w:t xml:space="preserve">, </w:t>
      </w:r>
      <w:r w:rsidRPr="0022270E">
        <w:rPr>
          <w:i/>
          <w:iCs/>
        </w:rPr>
        <w:t>2</w:t>
      </w:r>
      <w:r>
        <w:t xml:space="preserve">, 161-179. </w:t>
      </w:r>
    </w:p>
    <w:p w14:paraId="20DB7347" w14:textId="77777777" w:rsidR="009C2274" w:rsidRPr="00AC7DCC" w:rsidRDefault="350BEA2F" w:rsidP="00352EBB">
      <w:pPr>
        <w:widowControl w:val="0"/>
        <w:ind w:left="360" w:hanging="360"/>
      </w:pPr>
      <w:r>
        <w:t xml:space="preserve">Fisk, A. D., &amp; Rogers, W. A. (1988). The role of situational context in the development of high-performance skills. </w:t>
      </w:r>
      <w:r w:rsidRPr="0022270E">
        <w:rPr>
          <w:i/>
          <w:iCs/>
        </w:rPr>
        <w:t>Human Factors</w:t>
      </w:r>
      <w:r>
        <w:t xml:space="preserve">, </w:t>
      </w:r>
      <w:r w:rsidRPr="0022270E">
        <w:rPr>
          <w:i/>
          <w:iCs/>
        </w:rPr>
        <w:t>30</w:t>
      </w:r>
      <w:r>
        <w:t xml:space="preserve">, 703-712. </w:t>
      </w:r>
    </w:p>
    <w:p w14:paraId="3B7B4B86" w14:textId="03167344" w:rsidR="00DC5369" w:rsidRDefault="00DC5369" w:rsidP="00D71413">
      <w:pPr>
        <w:widowControl w:val="0"/>
        <w:ind w:left="432" w:hanging="432"/>
        <w:rPr>
          <w:b/>
          <w:sz w:val="28"/>
        </w:rPr>
      </w:pPr>
    </w:p>
    <w:p w14:paraId="0ECB5FFD" w14:textId="77777777" w:rsidR="00405FB7" w:rsidRPr="00AC7DCC" w:rsidRDefault="350BEA2F" w:rsidP="00D71413">
      <w:pPr>
        <w:widowControl w:val="0"/>
        <w:ind w:left="432" w:hanging="432"/>
        <w:rPr>
          <w:b/>
          <w:bCs/>
          <w:caps/>
          <w:sz w:val="28"/>
          <w:szCs w:val="28"/>
        </w:rPr>
      </w:pPr>
      <w:r w:rsidRPr="350BEA2F">
        <w:rPr>
          <w:b/>
          <w:bCs/>
          <w:sz w:val="28"/>
          <w:szCs w:val="28"/>
        </w:rPr>
        <w:t>Manuscripts under review/in revision/in preparation</w:t>
      </w:r>
    </w:p>
    <w:p w14:paraId="7DD512C9" w14:textId="2F6EB3DF" w:rsidR="002C626D" w:rsidRDefault="002C626D" w:rsidP="002C626D">
      <w:pPr>
        <w:widowControl w:val="0"/>
        <w:ind w:left="864" w:hanging="864"/>
        <w:rPr>
          <w:i/>
        </w:rPr>
      </w:pPr>
      <w:r>
        <w:t>Raj, M., Remillard, E., &amp; Rogers, W. A. (</w:t>
      </w:r>
      <w:r w:rsidR="00F96364">
        <w:t>in prep</w:t>
      </w:r>
      <w:r>
        <w:t>).  Identifying caregiving challenges, strategies, and solutions of older care partner</w:t>
      </w:r>
      <w:r w:rsidR="00F96364">
        <w:t xml:space="preserve">s with long-term disabilities. </w:t>
      </w:r>
      <w:r>
        <w:rPr>
          <w:i/>
        </w:rPr>
        <w:t>.</w:t>
      </w:r>
    </w:p>
    <w:p w14:paraId="355FDB2B" w14:textId="2E78E788" w:rsidR="00B26270" w:rsidRDefault="00EC35F5" w:rsidP="00B26270">
      <w:pPr>
        <w:widowControl w:val="0"/>
        <w:ind w:left="864" w:hanging="864"/>
        <w:rPr>
          <w:i/>
        </w:rPr>
      </w:pPr>
      <w:r>
        <w:t xml:space="preserve">Mois, G. </w:t>
      </w:r>
      <w:r w:rsidR="00B26270">
        <w:t>&amp; Rogers, W. A. (</w:t>
      </w:r>
      <w:r w:rsidR="00524F69">
        <w:t>under review</w:t>
      </w:r>
      <w:r w:rsidR="00B26270">
        <w:t xml:space="preserve">).  TBD.  In R. Wolf, </w:t>
      </w:r>
      <w:r w:rsidR="00B26270" w:rsidRPr="00B26270">
        <w:t>B</w:t>
      </w:r>
      <w:r w:rsidR="00B26270">
        <w:t>.</w:t>
      </w:r>
      <w:r w:rsidR="00B26270" w:rsidRPr="00B26270">
        <w:t xml:space="preserve"> S. Eckert, </w:t>
      </w:r>
      <w:r w:rsidR="00B26270">
        <w:t xml:space="preserve">&amp; </w:t>
      </w:r>
      <w:r w:rsidR="00B26270" w:rsidRPr="00B26270">
        <w:t>Amy Ehrlich</w:t>
      </w:r>
      <w:r w:rsidR="00B26270">
        <w:t xml:space="preserve"> (Eds.), </w:t>
      </w:r>
      <w:r w:rsidR="00B26270" w:rsidRPr="00B26270">
        <w:rPr>
          <w:i/>
        </w:rPr>
        <w:t>A Comprehensive Guide to Safety and Aging: Minimizing Risk, Maximizing Security</w:t>
      </w:r>
      <w:r w:rsidR="00B26270">
        <w:rPr>
          <w:i/>
        </w:rPr>
        <w:t xml:space="preserve">.  </w:t>
      </w:r>
      <w:r w:rsidR="00B26270">
        <w:t>CRC Press/Taylor &amp; Francis Group, LLC.</w:t>
      </w:r>
    </w:p>
    <w:p w14:paraId="1EDE5BE2" w14:textId="34CCEA7B" w:rsidR="006D30DB" w:rsidRDefault="006D30DB" w:rsidP="006D30DB">
      <w:pPr>
        <w:widowControl w:val="0"/>
        <w:ind w:left="864" w:hanging="864"/>
        <w:rPr>
          <w:i/>
        </w:rPr>
      </w:pPr>
      <w:r>
        <w:t>Ramadhani, W., &amp; Rogers, W. A. (</w:t>
      </w:r>
      <w:r w:rsidR="00F96364">
        <w:t>submitted 1/28/22)</w:t>
      </w:r>
      <w:r>
        <w:t xml:space="preserve">.  </w:t>
      </w:r>
      <w:r w:rsidRPr="006D30DB">
        <w:t>Understanding home activities challenges</w:t>
      </w:r>
      <w:r>
        <w:t xml:space="preserve"> </w:t>
      </w:r>
      <w:r w:rsidRPr="006D30DB">
        <w:t>and responses</w:t>
      </w:r>
      <w:r>
        <w:t xml:space="preserve"> </w:t>
      </w:r>
      <w:r w:rsidRPr="006D30DB">
        <w:t>of older adults aging with long-term mobility disabilities: Guidance for environmental design</w:t>
      </w:r>
      <w:r>
        <w:t xml:space="preserve">.  </w:t>
      </w:r>
      <w:r w:rsidRPr="006D30DB">
        <w:rPr>
          <w:i/>
        </w:rPr>
        <w:t>Journal of Aging and Environment</w:t>
      </w:r>
    </w:p>
    <w:p w14:paraId="4AFFBCE6" w14:textId="22D7F2CC" w:rsidR="003063D2" w:rsidRDefault="003063D2" w:rsidP="003063D2">
      <w:pPr>
        <w:widowControl w:val="0"/>
        <w:ind w:left="720" w:hanging="720"/>
      </w:pPr>
    </w:p>
    <w:p w14:paraId="7238DD30" w14:textId="0957B971" w:rsidR="004E6E99" w:rsidRPr="00AC7DCC" w:rsidRDefault="350BEA2F" w:rsidP="00D71413">
      <w:pPr>
        <w:widowControl w:val="0"/>
        <w:ind w:left="720" w:hanging="720"/>
        <w:rPr>
          <w:b/>
          <w:bCs/>
          <w:caps/>
          <w:sz w:val="28"/>
          <w:szCs w:val="28"/>
        </w:rPr>
      </w:pPr>
      <w:r w:rsidRPr="350BEA2F">
        <w:rPr>
          <w:b/>
          <w:bCs/>
          <w:sz w:val="28"/>
          <w:szCs w:val="28"/>
        </w:rPr>
        <w:t>Book Series</w:t>
      </w:r>
    </w:p>
    <w:p w14:paraId="2560B01D" w14:textId="77777777" w:rsidR="004E6E99" w:rsidRPr="00AC7DCC" w:rsidRDefault="350BEA2F" w:rsidP="00D71413">
      <w:pPr>
        <w:widowControl w:val="0"/>
        <w:ind w:left="360" w:hanging="360"/>
      </w:pPr>
      <w:r>
        <w:t xml:space="preserve">Rogers, W. A. (Series Editor). </w:t>
      </w:r>
      <w:r w:rsidRPr="350BEA2F">
        <w:rPr>
          <w:i/>
          <w:iCs/>
        </w:rPr>
        <w:t>Human Factors and Aging.</w:t>
      </w:r>
      <w:r>
        <w:t xml:space="preserve"> Boca Raton, FL: CRC Press.</w:t>
      </w:r>
    </w:p>
    <w:p w14:paraId="5BFDF98B" w14:textId="0FE66BF3" w:rsidR="00D74AA8" w:rsidRDefault="350BEA2F" w:rsidP="00D71413">
      <w:pPr>
        <w:widowControl w:val="0"/>
        <w:ind w:left="1260" w:right="360" w:hanging="540"/>
      </w:pPr>
      <w:r>
        <w:t>Boot, W. R., Charness, N., Czaja, S. J., &amp; Rogers, W. A. (</w:t>
      </w:r>
      <w:r w:rsidR="000B74E2">
        <w:t>2020</w:t>
      </w:r>
      <w:r>
        <w:t xml:space="preserve">). </w:t>
      </w:r>
      <w:r w:rsidRPr="350BEA2F">
        <w:rPr>
          <w:i/>
          <w:iCs/>
        </w:rPr>
        <w:t>Designing for older adults: Case studies, methods, and tools</w:t>
      </w:r>
      <w:r>
        <w:t>.  Boca Raton, FL: CRC Press.</w:t>
      </w:r>
    </w:p>
    <w:p w14:paraId="69201117" w14:textId="47D3D1DA" w:rsidR="004B0EBB" w:rsidRDefault="00815E52" w:rsidP="00D71413">
      <w:pPr>
        <w:widowControl w:val="0"/>
        <w:ind w:left="1260" w:right="360" w:hanging="540"/>
      </w:pPr>
      <w:r>
        <w:t xml:space="preserve">McLaughlin, A. C. &amp; </w:t>
      </w:r>
      <w:r w:rsidR="004B0EBB">
        <w:t>Pak, R. (</w:t>
      </w:r>
      <w:r w:rsidR="00571806">
        <w:t>2020</w:t>
      </w:r>
      <w:r w:rsidR="004B0EBB">
        <w:t xml:space="preserve">). </w:t>
      </w:r>
      <w:r w:rsidR="004B0EBB" w:rsidRPr="350BEA2F">
        <w:rPr>
          <w:i/>
          <w:iCs/>
        </w:rPr>
        <w:t>Designing displays for older adults</w:t>
      </w:r>
      <w:r w:rsidR="004B0EBB">
        <w:t xml:space="preserve"> (2</w:t>
      </w:r>
      <w:r w:rsidR="004B0EBB" w:rsidRPr="004B0EBB">
        <w:rPr>
          <w:vertAlign w:val="superscript"/>
        </w:rPr>
        <w:t>nd</w:t>
      </w:r>
      <w:r w:rsidR="004B0EBB">
        <w:t xml:space="preserve"> ed.). Boca Raton, FL: CRC Press. </w:t>
      </w:r>
    </w:p>
    <w:p w14:paraId="0F903E7C" w14:textId="2A7D5300" w:rsidR="00594548" w:rsidRPr="00AC7DCC" w:rsidRDefault="00594548" w:rsidP="00D71413">
      <w:pPr>
        <w:widowControl w:val="0"/>
        <w:ind w:left="1260" w:right="360" w:hanging="540"/>
      </w:pPr>
      <w:r>
        <w:t>Baldwin, C. L., Lewis, B. A., &amp; Greenwood, P. (</w:t>
      </w:r>
      <w:r w:rsidR="00202DB6">
        <w:t>2019</w:t>
      </w:r>
      <w:r>
        <w:t xml:space="preserve">). </w:t>
      </w:r>
      <w:r w:rsidRPr="350BEA2F">
        <w:rPr>
          <w:i/>
          <w:iCs/>
        </w:rPr>
        <w:t>Designing transportation systems for older adults</w:t>
      </w:r>
      <w:r>
        <w:t>. Boca Raton, FL: CRC Press.</w:t>
      </w:r>
    </w:p>
    <w:p w14:paraId="6E11B5BD" w14:textId="76142388" w:rsidR="00D74AA8" w:rsidRDefault="350BEA2F" w:rsidP="00D71413">
      <w:pPr>
        <w:widowControl w:val="0"/>
        <w:ind w:left="1260" w:right="360" w:hanging="540"/>
      </w:pPr>
      <w:r>
        <w:t>Czaja, S. J. Boot, W. R., Charness, N., &amp; Rogers, W. A. (</w:t>
      </w:r>
      <w:r w:rsidR="0049388A">
        <w:t>2019</w:t>
      </w:r>
      <w:r>
        <w:t xml:space="preserve">). </w:t>
      </w:r>
      <w:r w:rsidRPr="350BEA2F">
        <w:rPr>
          <w:i/>
          <w:iCs/>
        </w:rPr>
        <w:t>Designing for older adults: Principles and creative human factors approaches</w:t>
      </w:r>
      <w:r>
        <w:t xml:space="preserve"> (3</w:t>
      </w:r>
      <w:r w:rsidRPr="350BEA2F">
        <w:rPr>
          <w:vertAlign w:val="superscript"/>
        </w:rPr>
        <w:t>rd</w:t>
      </w:r>
      <w:r>
        <w:t xml:space="preserve"> ed.). Boca Raton, FL: CRC Press.</w:t>
      </w:r>
    </w:p>
    <w:p w14:paraId="7E9E50BA" w14:textId="77777777" w:rsidR="003F4B0D" w:rsidRPr="00AC7DCC" w:rsidRDefault="350BEA2F" w:rsidP="00D71413">
      <w:pPr>
        <w:widowControl w:val="0"/>
        <w:ind w:left="1260" w:right="360" w:hanging="540"/>
      </w:pPr>
      <w:r>
        <w:t xml:space="preserve">Cotten, S. R., Yost, E., Berkowsky, R.W., </w:t>
      </w:r>
      <w:proofErr w:type="spellStart"/>
      <w:r>
        <w:t>Winstead</w:t>
      </w:r>
      <w:proofErr w:type="spellEnd"/>
      <w:r>
        <w:t xml:space="preserve">, V., &amp; Anderson, W.A. (2016). </w:t>
      </w:r>
      <w:r w:rsidRPr="350BEA2F">
        <w:rPr>
          <w:i/>
          <w:iCs/>
        </w:rPr>
        <w:t>Designing technology training for older adults in continuing care retirement communities</w:t>
      </w:r>
      <w:r>
        <w:t>. Boca Raton, FL: CRC Press.</w:t>
      </w:r>
    </w:p>
    <w:p w14:paraId="1A79E55B" w14:textId="77777777" w:rsidR="0071423E" w:rsidRDefault="350BEA2F" w:rsidP="00D71413">
      <w:pPr>
        <w:widowControl w:val="0"/>
        <w:ind w:left="1260" w:right="360" w:hanging="540"/>
      </w:pPr>
      <w:r>
        <w:t xml:space="preserve">Fukuda, R., Itoh, N., &amp; Umemuro, H. (2013). Japanese translation of: </w:t>
      </w:r>
      <w:r w:rsidRPr="350BEA2F">
        <w:rPr>
          <w:i/>
          <w:iCs/>
        </w:rPr>
        <w:t>Designing for older adults: Principles and creative human factors approaches</w:t>
      </w:r>
      <w:r>
        <w:t xml:space="preserve"> (2</w:t>
      </w:r>
      <w:r w:rsidRPr="350BEA2F">
        <w:rPr>
          <w:vertAlign w:val="superscript"/>
        </w:rPr>
        <w:t>nd</w:t>
      </w:r>
      <w:r>
        <w:t xml:space="preserve"> ed.). Keio University Press. </w:t>
      </w:r>
    </w:p>
    <w:p w14:paraId="3888EF84" w14:textId="77777777" w:rsidR="00BB6DD8" w:rsidRDefault="350BEA2F" w:rsidP="00D71413">
      <w:pPr>
        <w:widowControl w:val="0"/>
        <w:ind w:left="1260" w:right="360" w:hanging="540"/>
      </w:pPr>
      <w:r>
        <w:t xml:space="preserve">Czaja, S. J., &amp; Sharit, J. (2012). </w:t>
      </w:r>
      <w:r w:rsidRPr="350BEA2F">
        <w:rPr>
          <w:i/>
          <w:iCs/>
        </w:rPr>
        <w:t xml:space="preserve">Designing training and instructional programs for </w:t>
      </w:r>
      <w:r w:rsidRPr="350BEA2F">
        <w:rPr>
          <w:i/>
          <w:iCs/>
        </w:rPr>
        <w:lastRenderedPageBreak/>
        <w:t xml:space="preserve">older adults. </w:t>
      </w:r>
      <w:r>
        <w:t>Boca Raton, FL: CRC Press.</w:t>
      </w:r>
    </w:p>
    <w:p w14:paraId="610919DB" w14:textId="77777777" w:rsidR="000A748B" w:rsidRPr="00AC7DCC" w:rsidRDefault="350BEA2F" w:rsidP="00D71413">
      <w:pPr>
        <w:widowControl w:val="0"/>
        <w:ind w:left="1260" w:right="360" w:hanging="540"/>
      </w:pPr>
      <w:r>
        <w:t xml:space="preserve">Charness, N., Demiris, G., &amp; </w:t>
      </w:r>
      <w:proofErr w:type="spellStart"/>
      <w:r>
        <w:t>Krupinski</w:t>
      </w:r>
      <w:proofErr w:type="spellEnd"/>
      <w:r>
        <w:t xml:space="preserve">, E. (2011). </w:t>
      </w:r>
      <w:r w:rsidRPr="350BEA2F">
        <w:rPr>
          <w:i/>
          <w:iCs/>
        </w:rPr>
        <w:t>Designing telehealth for an aging population: A human factors perspective</w:t>
      </w:r>
      <w:r>
        <w:t>. Boca Raton, FL: CRC Press.</w:t>
      </w:r>
    </w:p>
    <w:p w14:paraId="3828C334" w14:textId="77777777" w:rsidR="00506395" w:rsidRDefault="350BEA2F" w:rsidP="00D71413">
      <w:pPr>
        <w:widowControl w:val="0"/>
        <w:ind w:left="1260" w:right="360" w:hanging="540"/>
      </w:pPr>
      <w:r>
        <w:t xml:space="preserve">Pak, R., &amp; McLaughlin, A. C. (2010). </w:t>
      </w:r>
      <w:r w:rsidRPr="350BEA2F">
        <w:rPr>
          <w:i/>
          <w:iCs/>
        </w:rPr>
        <w:t>Designing displays for older adults</w:t>
      </w:r>
      <w:r>
        <w:t xml:space="preserve">. Boca Raton, FL: CRC Press. </w:t>
      </w:r>
    </w:p>
    <w:p w14:paraId="20CA67C6" w14:textId="77777777" w:rsidR="00E54A8F" w:rsidRDefault="350BEA2F" w:rsidP="00D71413">
      <w:pPr>
        <w:widowControl w:val="0"/>
        <w:ind w:left="1260" w:right="360" w:hanging="540"/>
      </w:pPr>
      <w:r>
        <w:t xml:space="preserve">Fisk, A. D., Rogers, W. A., Charness, N., Czaja, S. J., &amp; Sharit, J. (2009). </w:t>
      </w:r>
      <w:r w:rsidRPr="350BEA2F">
        <w:rPr>
          <w:i/>
          <w:iCs/>
        </w:rPr>
        <w:t>Designing for older adults: Principles and creative human factors approaches</w:t>
      </w:r>
      <w:r>
        <w:t xml:space="preserve"> (2</w:t>
      </w:r>
      <w:r w:rsidRPr="350BEA2F">
        <w:rPr>
          <w:vertAlign w:val="superscript"/>
        </w:rPr>
        <w:t>nd</w:t>
      </w:r>
      <w:r>
        <w:t xml:space="preserve"> ed.). Boca Raton, FL: CRC Press.</w:t>
      </w:r>
    </w:p>
    <w:p w14:paraId="41996B57" w14:textId="546294BD" w:rsidR="00D177F8" w:rsidRDefault="00D177F8" w:rsidP="00D71413">
      <w:pPr>
        <w:widowControl w:val="0"/>
        <w:ind w:left="720" w:hanging="720"/>
        <w:rPr>
          <w:b/>
          <w:bCs/>
          <w:sz w:val="28"/>
          <w:szCs w:val="28"/>
        </w:rPr>
      </w:pPr>
    </w:p>
    <w:p w14:paraId="5C98437A" w14:textId="75831A6B" w:rsidR="009C2274" w:rsidRPr="00AC7DCC" w:rsidRDefault="350BEA2F" w:rsidP="00D71413">
      <w:pPr>
        <w:widowControl w:val="0"/>
        <w:ind w:left="720" w:hanging="720"/>
        <w:rPr>
          <w:b/>
          <w:bCs/>
          <w:caps/>
          <w:sz w:val="28"/>
          <w:szCs w:val="28"/>
        </w:rPr>
      </w:pPr>
      <w:r w:rsidRPr="350BEA2F">
        <w:rPr>
          <w:b/>
          <w:bCs/>
          <w:sz w:val="28"/>
          <w:szCs w:val="28"/>
        </w:rPr>
        <w:t>Books Authored</w:t>
      </w:r>
    </w:p>
    <w:p w14:paraId="42B0D9FD" w14:textId="4C50E393" w:rsidR="008E6EA2" w:rsidRDefault="008E6EA2" w:rsidP="008E6EA2">
      <w:pPr>
        <w:widowControl w:val="0"/>
        <w:ind w:left="720" w:right="360" w:hanging="720"/>
      </w:pPr>
      <w:r>
        <w:t>Boot, W. R., Charness, N., Czaja, S. J., &amp; Rogers, W. A. (</w:t>
      </w:r>
      <w:r w:rsidR="000B74E2">
        <w:t>2020</w:t>
      </w:r>
      <w:r>
        <w:t xml:space="preserve">). </w:t>
      </w:r>
      <w:r w:rsidRPr="350BEA2F">
        <w:rPr>
          <w:i/>
          <w:iCs/>
        </w:rPr>
        <w:t>Designing for older adults: Case studies, methods, and tools</w:t>
      </w:r>
      <w:r>
        <w:t>.  Boca Raton, FL: CRC Press.</w:t>
      </w:r>
    </w:p>
    <w:p w14:paraId="6135429A" w14:textId="77777777" w:rsidR="0049388A" w:rsidRDefault="0049388A" w:rsidP="00D71413">
      <w:pPr>
        <w:widowControl w:val="0"/>
        <w:ind w:left="720" w:hanging="720"/>
      </w:pPr>
      <w:r>
        <w:t xml:space="preserve">Czaja, S. J. Boot, W. R., Charness, N., &amp; Rogers, W. A. (2019). </w:t>
      </w:r>
      <w:r w:rsidRPr="0049388A">
        <w:rPr>
          <w:i/>
        </w:rPr>
        <w:t>Designing for older adults: Principles and creative human factors approaches</w:t>
      </w:r>
      <w:r>
        <w:t xml:space="preserve"> (3</w:t>
      </w:r>
      <w:r w:rsidRPr="0049388A">
        <w:t>rd</w:t>
      </w:r>
      <w:r>
        <w:t xml:space="preserve"> ed.). Boca Raton, FL: CRC Press.</w:t>
      </w:r>
    </w:p>
    <w:p w14:paraId="169A2D55" w14:textId="77777777" w:rsidR="009C2274" w:rsidRPr="00AC7DCC" w:rsidRDefault="350BEA2F" w:rsidP="00D71413">
      <w:pPr>
        <w:widowControl w:val="0"/>
        <w:ind w:left="720" w:hanging="720"/>
      </w:pPr>
      <w:r>
        <w:t xml:space="preserve">Fisk, A. D., Rogers, W. A., Charness, N., Czaja, S. J., &amp; Sharit, J. (2009). </w:t>
      </w:r>
      <w:r w:rsidRPr="350BEA2F">
        <w:rPr>
          <w:i/>
          <w:iCs/>
        </w:rPr>
        <w:t>Designing for older adults: Principles and creative human factors approaches</w:t>
      </w:r>
      <w:r>
        <w:t xml:space="preserve"> (2</w:t>
      </w:r>
      <w:r w:rsidRPr="350BEA2F">
        <w:rPr>
          <w:vertAlign w:val="superscript"/>
        </w:rPr>
        <w:t>nd</w:t>
      </w:r>
      <w:r>
        <w:t xml:space="preserve"> ed.). Boca Raton, FL: CRC Press.</w:t>
      </w:r>
    </w:p>
    <w:p w14:paraId="71222020" w14:textId="77777777" w:rsidR="009C2274" w:rsidRPr="00AC7DCC" w:rsidRDefault="350BEA2F" w:rsidP="00D71413">
      <w:pPr>
        <w:widowControl w:val="0"/>
        <w:ind w:left="720" w:hanging="720"/>
      </w:pPr>
      <w:r>
        <w:t xml:space="preserve">Fisk, A. D., Rogers, W. A., Charness, N., Czaja, S. J., &amp; Sharit, J. (2004). </w:t>
      </w:r>
      <w:r w:rsidRPr="350BEA2F">
        <w:rPr>
          <w:i/>
          <w:iCs/>
        </w:rPr>
        <w:t>Designing for older adults: Principles and creative human factors approaches</w:t>
      </w:r>
      <w:r>
        <w:t>. Boca Raton, FL: CRC Press.</w:t>
      </w:r>
    </w:p>
    <w:p w14:paraId="2520969E" w14:textId="7F27156B" w:rsidR="00D937DF" w:rsidRDefault="00D937DF" w:rsidP="00D71413">
      <w:pPr>
        <w:widowControl w:val="0"/>
        <w:ind w:left="720" w:hanging="720"/>
        <w:rPr>
          <w:b/>
        </w:rPr>
      </w:pPr>
    </w:p>
    <w:p w14:paraId="1AA97FAB" w14:textId="77777777" w:rsidR="009C2274" w:rsidRPr="00AC7DCC" w:rsidRDefault="350BEA2F" w:rsidP="00D71413">
      <w:pPr>
        <w:widowControl w:val="0"/>
        <w:ind w:left="720" w:hanging="720"/>
        <w:rPr>
          <w:b/>
          <w:bCs/>
          <w:caps/>
          <w:sz w:val="28"/>
          <w:szCs w:val="28"/>
        </w:rPr>
      </w:pPr>
      <w:r w:rsidRPr="350BEA2F">
        <w:rPr>
          <w:b/>
          <w:bCs/>
          <w:sz w:val="28"/>
          <w:szCs w:val="28"/>
        </w:rPr>
        <w:t>Books Edited</w:t>
      </w:r>
    </w:p>
    <w:p w14:paraId="5DCCB2E2" w14:textId="77777777" w:rsidR="009C2274" w:rsidRPr="00AC7DCC" w:rsidRDefault="350BEA2F" w:rsidP="00D71413">
      <w:pPr>
        <w:widowControl w:val="0"/>
        <w:ind w:left="720" w:hanging="720"/>
      </w:pPr>
      <w:r>
        <w:t xml:space="preserve">Rogers, W. A., &amp; Fisk, A. D. (2001). </w:t>
      </w:r>
      <w:r w:rsidRPr="350BEA2F">
        <w:rPr>
          <w:i/>
          <w:iCs/>
        </w:rPr>
        <w:t>Human factors interventions for the health care of older adults</w:t>
      </w:r>
      <w:r>
        <w:t>. Mahwah, NJ: Erlbaum.</w:t>
      </w:r>
    </w:p>
    <w:p w14:paraId="30BF48DA" w14:textId="77777777" w:rsidR="009C2274" w:rsidRPr="00AC7DCC" w:rsidRDefault="350BEA2F" w:rsidP="00D71413">
      <w:pPr>
        <w:widowControl w:val="0"/>
        <w:ind w:left="720" w:hanging="720"/>
      </w:pPr>
      <w:r>
        <w:t xml:space="preserve">Rogers, W. A. (1997). </w:t>
      </w:r>
      <w:r w:rsidRPr="350BEA2F">
        <w:rPr>
          <w:i/>
          <w:iCs/>
        </w:rPr>
        <w:t>Designing for an aging population: Ten years of human factors/ ergonomics research</w:t>
      </w:r>
      <w:r>
        <w:t>. Santa Monica, CA: Human Factors and Ergonomics Society.</w:t>
      </w:r>
    </w:p>
    <w:p w14:paraId="15BD39E9" w14:textId="77777777" w:rsidR="00D234E5" w:rsidRDefault="350BEA2F" w:rsidP="00D71413">
      <w:pPr>
        <w:widowControl w:val="0"/>
        <w:ind w:left="720" w:hanging="720"/>
      </w:pPr>
      <w:r>
        <w:t xml:space="preserve">Fisk, A. D., &amp; Rogers, W. A. (1997). </w:t>
      </w:r>
      <w:r w:rsidRPr="350BEA2F">
        <w:rPr>
          <w:i/>
          <w:iCs/>
        </w:rPr>
        <w:t>Handbook of human factors and the older adult</w:t>
      </w:r>
      <w:r>
        <w:t>. San Diego, CA: Academic Press.</w:t>
      </w:r>
    </w:p>
    <w:p w14:paraId="39550C94" w14:textId="77777777" w:rsidR="009C2274" w:rsidRPr="00D234E5" w:rsidRDefault="350BEA2F" w:rsidP="00D71413">
      <w:pPr>
        <w:widowControl w:val="0"/>
        <w:ind w:left="720" w:hanging="720"/>
      </w:pPr>
      <w:r>
        <w:t xml:space="preserve">Rogers, W. A., Fisk, A. D., &amp; Walker, N. (1996). </w:t>
      </w:r>
      <w:r w:rsidRPr="350BEA2F">
        <w:rPr>
          <w:i/>
          <w:iCs/>
        </w:rPr>
        <w:t>Aging and skilled performance: Advances in theory and application</w:t>
      </w:r>
      <w:r>
        <w:t>. Hillsdale, NJ: Erlbaum.</w:t>
      </w:r>
    </w:p>
    <w:p w14:paraId="2BA226A1" w14:textId="62523459" w:rsidR="009C2274" w:rsidRDefault="009C2274" w:rsidP="00D71413">
      <w:pPr>
        <w:widowControl w:val="0"/>
        <w:ind w:left="720" w:hanging="720"/>
      </w:pPr>
    </w:p>
    <w:p w14:paraId="279FB190" w14:textId="77777777" w:rsidR="009C2274" w:rsidRPr="00AC7DCC" w:rsidRDefault="350BEA2F" w:rsidP="00D71413">
      <w:pPr>
        <w:pStyle w:val="Heading3"/>
        <w:keepNext w:val="0"/>
        <w:widowControl w:val="0"/>
        <w:spacing w:after="0" w:line="240" w:lineRule="auto"/>
        <w:rPr>
          <w:sz w:val="28"/>
          <w:szCs w:val="28"/>
        </w:rPr>
      </w:pPr>
      <w:r w:rsidRPr="350BEA2F">
        <w:rPr>
          <w:sz w:val="28"/>
          <w:szCs w:val="28"/>
        </w:rPr>
        <w:t>Book Chapters</w:t>
      </w:r>
    </w:p>
    <w:p w14:paraId="135E6583" w14:textId="01BA9D8E" w:rsidR="00433431" w:rsidRPr="00AC7DCC" w:rsidRDefault="00433431" w:rsidP="00433431">
      <w:pPr>
        <w:widowControl w:val="0"/>
        <w:ind w:left="720" w:hanging="720"/>
      </w:pPr>
      <w:r>
        <w:t>Barg-Walkow, L. H., Fausset, C. B., &amp;</w:t>
      </w:r>
      <w:r w:rsidR="005D3577">
        <w:t xml:space="preserve"> Rogers, W. A. (2022). </w:t>
      </w:r>
      <w:r>
        <w:t xml:space="preserve"> </w:t>
      </w:r>
      <w:r w:rsidR="005D3577">
        <w:t>H</w:t>
      </w:r>
      <w:r>
        <w:t>uman factors/ergonomics</w:t>
      </w:r>
      <w:r w:rsidR="005D3577">
        <w:t>: Relevance</w:t>
      </w:r>
      <w:r>
        <w:t xml:space="preserve"> to assessment</w:t>
      </w:r>
      <w:r w:rsidR="005D3577">
        <w:t>s</w:t>
      </w:r>
      <w:r>
        <w:t xml:space="preserve"> of everyday functioning. In T. D. Marcotte, &amp; I. Grant (Eds.), </w:t>
      </w:r>
      <w:r w:rsidRPr="350BEA2F">
        <w:rPr>
          <w:i/>
          <w:iCs/>
        </w:rPr>
        <w:t xml:space="preserve">Neuropsychology of everyday functioning </w:t>
      </w:r>
      <w:r w:rsidRPr="005D4B5B">
        <w:rPr>
          <w:iCs/>
        </w:rPr>
        <w:t>(</w:t>
      </w:r>
      <w:r w:rsidRPr="005D4B5B">
        <w:t>2</w:t>
      </w:r>
      <w:r w:rsidRPr="005D4B5B">
        <w:rPr>
          <w:vertAlign w:val="superscript"/>
        </w:rPr>
        <w:t>nd</w:t>
      </w:r>
      <w:r w:rsidRPr="005D4B5B">
        <w:t xml:space="preserve"> edition</w:t>
      </w:r>
      <w:r w:rsidR="005D3577">
        <w:t>; pp. 60-87</w:t>
      </w:r>
      <w:r w:rsidRPr="005D4B5B">
        <w:rPr>
          <w:iCs/>
        </w:rPr>
        <w:t>)</w:t>
      </w:r>
      <w:r w:rsidRPr="005D4B5B">
        <w:t>.</w:t>
      </w:r>
      <w:r>
        <w:t xml:space="preserve"> NY: Guilford Press.</w:t>
      </w:r>
    </w:p>
    <w:p w14:paraId="2EE402A8" w14:textId="5A968D64" w:rsidR="004C159D" w:rsidRDefault="004C159D" w:rsidP="004C159D">
      <w:pPr>
        <w:widowControl w:val="0"/>
        <w:tabs>
          <w:tab w:val="left" w:pos="3240"/>
        </w:tabs>
        <w:ind w:left="720" w:hanging="720"/>
      </w:pPr>
      <w:r>
        <w:t>Harris, M.</w:t>
      </w:r>
      <w:r w:rsidR="00A1706C">
        <w:t xml:space="preserve"> </w:t>
      </w:r>
      <w:r>
        <w:t>T., &amp; Rogers, W. A. (</w:t>
      </w:r>
      <w:r w:rsidR="00433431">
        <w:t>2021</w:t>
      </w:r>
      <w:r>
        <w:t xml:space="preserve">). </w:t>
      </w:r>
      <w:r w:rsidRPr="0005155B">
        <w:rPr>
          <w:i/>
        </w:rPr>
        <w:t xml:space="preserve"> </w:t>
      </w:r>
      <w:r w:rsidRPr="004C159D">
        <w:t xml:space="preserve">Facilitating </w:t>
      </w:r>
      <w:r w:rsidR="00433431">
        <w:t xml:space="preserve">the </w:t>
      </w:r>
      <w:r w:rsidRPr="004C159D">
        <w:t xml:space="preserve">adoption of </w:t>
      </w:r>
      <w:r w:rsidR="00433431">
        <w:t xml:space="preserve">digital health </w:t>
      </w:r>
      <w:r w:rsidRPr="004C159D">
        <w:t>technolog</w:t>
      </w:r>
      <w:r w:rsidR="00433431">
        <w:t xml:space="preserve">ies by older adults to </w:t>
      </w:r>
      <w:r w:rsidRPr="004C159D">
        <w:t xml:space="preserve">support </w:t>
      </w:r>
      <w:r w:rsidR="00433431">
        <w:t xml:space="preserve">their </w:t>
      </w:r>
      <w:r w:rsidRPr="004C159D">
        <w:t>health</w:t>
      </w:r>
      <w:r>
        <w:rPr>
          <w:i/>
        </w:rPr>
        <w:t>.</w:t>
      </w:r>
      <w:r>
        <w:t xml:space="preserve">  In H. Lum (Eds.), </w:t>
      </w:r>
      <w:r w:rsidRPr="004C159D">
        <w:rPr>
          <w:i/>
        </w:rPr>
        <w:t>Human Factors Issues and the Impact of Technology on Society</w:t>
      </w:r>
      <w:r>
        <w:rPr>
          <w:i/>
        </w:rPr>
        <w:t xml:space="preserve"> (pp.</w:t>
      </w:r>
      <w:r w:rsidR="00433431">
        <w:rPr>
          <w:i/>
        </w:rPr>
        <w:t xml:space="preserve"> 164-179</w:t>
      </w:r>
      <w:r>
        <w:rPr>
          <w:i/>
        </w:rPr>
        <w:t>)</w:t>
      </w:r>
      <w:r w:rsidRPr="000B39E4">
        <w:t>.</w:t>
      </w:r>
      <w:r>
        <w:t xml:space="preserve">  CRC Press.  </w:t>
      </w:r>
    </w:p>
    <w:p w14:paraId="2857B4C9" w14:textId="3B78A511" w:rsidR="00D95D59" w:rsidRPr="009C00BE" w:rsidRDefault="00D95D59" w:rsidP="00D95D59">
      <w:pPr>
        <w:widowControl w:val="0"/>
        <w:tabs>
          <w:tab w:val="left" w:pos="3240"/>
        </w:tabs>
        <w:ind w:left="720" w:hanging="720"/>
      </w:pPr>
      <w:r>
        <w:t xml:space="preserve">Wooldridge, A. R., &amp; Rogers, W. A. (2021). </w:t>
      </w:r>
      <w:r w:rsidRPr="007A4497">
        <w:rPr>
          <w:i/>
        </w:rPr>
        <w:t xml:space="preserve"> </w:t>
      </w:r>
      <w:r>
        <w:t>Understanding the patient, wellness, and caregiving work of older adults</w:t>
      </w:r>
      <w:r>
        <w:rPr>
          <w:i/>
        </w:rPr>
        <w:t xml:space="preserve">.  </w:t>
      </w:r>
      <w:r w:rsidRPr="009C00BE">
        <w:t>In R</w:t>
      </w:r>
      <w:r>
        <w:t>.</w:t>
      </w:r>
      <w:r w:rsidRPr="009C00BE">
        <w:t xml:space="preserve"> S. Valdez</w:t>
      </w:r>
      <w:r>
        <w:t xml:space="preserve"> &amp; </w:t>
      </w:r>
      <w:r w:rsidRPr="009C00BE">
        <w:t>R</w:t>
      </w:r>
      <w:r>
        <w:t xml:space="preserve">. </w:t>
      </w:r>
      <w:r w:rsidRPr="009C00BE">
        <w:t xml:space="preserve">J. Holden, </w:t>
      </w:r>
      <w:r>
        <w:t xml:space="preserve">&amp; (Eds.), </w:t>
      </w:r>
      <w:r w:rsidRPr="009C00BE">
        <w:rPr>
          <w:i/>
        </w:rPr>
        <w:t xml:space="preserve">The </w:t>
      </w:r>
      <w:r>
        <w:rPr>
          <w:i/>
        </w:rPr>
        <w:t>p</w:t>
      </w:r>
      <w:r w:rsidRPr="009C00BE">
        <w:rPr>
          <w:i/>
        </w:rPr>
        <w:t xml:space="preserve">atient </w:t>
      </w:r>
      <w:r>
        <w:rPr>
          <w:i/>
        </w:rPr>
        <w:t>f</w:t>
      </w:r>
      <w:r w:rsidRPr="009C00BE">
        <w:rPr>
          <w:i/>
        </w:rPr>
        <w:t xml:space="preserve">actor: </w:t>
      </w:r>
      <w:r>
        <w:rPr>
          <w:i/>
        </w:rPr>
        <w:t>Applications of Patient Ergonomics</w:t>
      </w:r>
      <w:r w:rsidR="00433431">
        <w:rPr>
          <w:i/>
        </w:rPr>
        <w:t xml:space="preserve"> (pp. 139-162)</w:t>
      </w:r>
      <w:r w:rsidRPr="001B3FEE">
        <w:t>.  Boca Raton:</w:t>
      </w:r>
      <w:r w:rsidRPr="009C00BE">
        <w:t xml:space="preserve"> </w:t>
      </w:r>
      <w:r>
        <w:t>CRC Press.</w:t>
      </w:r>
      <w:r w:rsidRPr="009C00BE">
        <w:t xml:space="preserve"> </w:t>
      </w:r>
      <w:r>
        <w:t xml:space="preserve">  </w:t>
      </w:r>
    </w:p>
    <w:p w14:paraId="6EBE6503" w14:textId="225947B7" w:rsidR="0005155B" w:rsidRDefault="0005155B" w:rsidP="00D71413">
      <w:pPr>
        <w:widowControl w:val="0"/>
        <w:tabs>
          <w:tab w:val="left" w:pos="3240"/>
        </w:tabs>
        <w:ind w:left="720" w:hanging="720"/>
      </w:pPr>
      <w:r>
        <w:t>Harrington, C.N., Koon, L. M., &amp; Rogers, W. A. (</w:t>
      </w:r>
      <w:r w:rsidR="00E735F2">
        <w:t>2020</w:t>
      </w:r>
      <w:r>
        <w:t xml:space="preserve">). </w:t>
      </w:r>
      <w:r w:rsidRPr="0005155B">
        <w:rPr>
          <w:i/>
        </w:rPr>
        <w:t xml:space="preserve"> </w:t>
      </w:r>
      <w:r w:rsidR="002C10C7" w:rsidRPr="00594548">
        <w:t>Design</w:t>
      </w:r>
      <w:r w:rsidR="00E735F2">
        <w:t xml:space="preserve"> of health </w:t>
      </w:r>
      <w:r w:rsidR="002C10C7" w:rsidRPr="00594548">
        <w:t>information and communication technologies to support older adults</w:t>
      </w:r>
      <w:r w:rsidRPr="00594548">
        <w:t xml:space="preserve">. </w:t>
      </w:r>
      <w:r>
        <w:t xml:space="preserve"> In A. </w:t>
      </w:r>
      <w:r w:rsidRPr="0005155B">
        <w:t>Sethumadhavan</w:t>
      </w:r>
      <w:r w:rsidR="002C10C7">
        <w:t xml:space="preserve"> &amp; Farzan</w:t>
      </w:r>
      <w:r w:rsidRPr="0005155B">
        <w:t xml:space="preserve"> </w:t>
      </w:r>
      <w:r>
        <w:t>(Ed</w:t>
      </w:r>
      <w:r w:rsidR="002C10C7">
        <w:t>s</w:t>
      </w:r>
      <w:r>
        <w:t xml:space="preserve">.), </w:t>
      </w:r>
      <w:r>
        <w:rPr>
          <w:i/>
          <w:iCs/>
        </w:rPr>
        <w:t xml:space="preserve">Design for </w:t>
      </w:r>
      <w:r w:rsidR="00B762E2">
        <w:rPr>
          <w:i/>
          <w:iCs/>
        </w:rPr>
        <w:t>h</w:t>
      </w:r>
      <w:r>
        <w:rPr>
          <w:i/>
          <w:iCs/>
        </w:rPr>
        <w:t>ealth</w:t>
      </w:r>
      <w:r w:rsidR="00DE6F18">
        <w:rPr>
          <w:i/>
          <w:iCs/>
        </w:rPr>
        <w:t>: Applications of Human Factors (pp. 341-363)</w:t>
      </w:r>
      <w:r>
        <w:t xml:space="preserve">.  Elsevier.  </w:t>
      </w:r>
      <w:hyperlink r:id="rId35" w:tgtFrame="_blank" w:tooltip="Persistent link using digital object identifier" w:history="1">
        <w:r w:rsidR="00E735F2" w:rsidRPr="00E735F2">
          <w:rPr>
            <w:rStyle w:val="Hyperlink"/>
            <w:color w:val="0C7DBB"/>
            <w:sz w:val="16"/>
            <w:szCs w:val="16"/>
          </w:rPr>
          <w:t>https://doi.org/10.1016/B978-0-12-816427-3.00017-8</w:t>
        </w:r>
      </w:hyperlink>
      <w:r w:rsidR="00E735F2">
        <w:t xml:space="preserve"> </w:t>
      </w:r>
    </w:p>
    <w:p w14:paraId="2FDE7C6A" w14:textId="77777777" w:rsidR="009A441F" w:rsidRDefault="009A441F" w:rsidP="00D71413">
      <w:pPr>
        <w:widowControl w:val="0"/>
        <w:tabs>
          <w:tab w:val="left" w:pos="3240"/>
        </w:tabs>
        <w:ind w:left="720" w:hanging="720"/>
      </w:pPr>
      <w:r>
        <w:t xml:space="preserve">Harris, M.T., Nie, Q., &amp; Rogers, W. A. (2020). </w:t>
      </w:r>
      <w:r w:rsidRPr="0005155B">
        <w:rPr>
          <w:i/>
        </w:rPr>
        <w:t xml:space="preserve"> </w:t>
      </w:r>
      <w:r w:rsidRPr="00594548">
        <w:t>Guiding technology design to empower older adults to actively engage in society</w:t>
      </w:r>
      <w:r>
        <w:rPr>
          <w:i/>
        </w:rPr>
        <w:t>.</w:t>
      </w:r>
      <w:r>
        <w:t xml:space="preserve">  In R. D. Roscoe, E. K. </w:t>
      </w:r>
      <w:proofErr w:type="spellStart"/>
      <w:r>
        <w:t>Chiou</w:t>
      </w:r>
      <w:proofErr w:type="spellEnd"/>
      <w:r>
        <w:t>, &amp; A. R. Wooldridge</w:t>
      </w:r>
      <w:r w:rsidRPr="0005155B">
        <w:t xml:space="preserve"> </w:t>
      </w:r>
      <w:r>
        <w:t xml:space="preserve">(Eds.), </w:t>
      </w:r>
      <w:r w:rsidRPr="000B39E4">
        <w:rPr>
          <w:i/>
        </w:rPr>
        <w:t xml:space="preserve">Advancing diversity, inclusion, and social justice through human systems </w:t>
      </w:r>
      <w:r w:rsidRPr="000B39E4">
        <w:rPr>
          <w:i/>
        </w:rPr>
        <w:lastRenderedPageBreak/>
        <w:t>engineering</w:t>
      </w:r>
      <w:r>
        <w:rPr>
          <w:i/>
        </w:rPr>
        <w:t xml:space="preserve"> (pp. 151-169)</w:t>
      </w:r>
      <w:r w:rsidRPr="000B39E4">
        <w:t>.</w:t>
      </w:r>
      <w:r>
        <w:t xml:space="preserve">  CRC Press.  </w:t>
      </w:r>
    </w:p>
    <w:p w14:paraId="509352BD" w14:textId="3EBDFF4C" w:rsidR="00571806" w:rsidRDefault="00571806" w:rsidP="00D71413">
      <w:pPr>
        <w:widowControl w:val="0"/>
        <w:tabs>
          <w:tab w:val="left" w:pos="3240"/>
        </w:tabs>
        <w:ind w:left="720" w:hanging="720"/>
      </w:pPr>
      <w:r>
        <w:t xml:space="preserve">Wiczorek, R., Bayles, M.A., &amp; Rogers, W. A. (2020). </w:t>
      </w:r>
      <w:r w:rsidRPr="007A4497">
        <w:rPr>
          <w:i/>
        </w:rPr>
        <w:t xml:space="preserve"> </w:t>
      </w:r>
      <w:r w:rsidRPr="00594548">
        <w:t>Domestic robots for older adults: Design approaches and recommendations</w:t>
      </w:r>
      <w:r>
        <w:t xml:space="preserve">. In L. Moody, A. Woodcock, D. McDonagh, </w:t>
      </w:r>
      <w:r w:rsidR="00C540D5">
        <w:t xml:space="preserve">&amp; </w:t>
      </w:r>
      <w:r>
        <w:t xml:space="preserve">L.C. Jain (Eds.), </w:t>
      </w:r>
      <w:r>
        <w:rPr>
          <w:i/>
        </w:rPr>
        <w:t xml:space="preserve">Design of assistive technology for ageing populations </w:t>
      </w:r>
      <w:r w:rsidRPr="00C540D5">
        <w:t>(pp.</w:t>
      </w:r>
      <w:r w:rsidR="00C540D5">
        <w:t xml:space="preserve"> 203-219)</w:t>
      </w:r>
      <w:r>
        <w:t xml:space="preserve">  Springer.  </w:t>
      </w:r>
      <w:r w:rsidRPr="00DE6F18">
        <w:rPr>
          <w:rFonts w:ascii="Times-Roman11" w:hAnsi="Times-Roman11" w:cs="Times-Roman11"/>
          <w:color w:val="0000FF"/>
          <w:sz w:val="16"/>
          <w:szCs w:val="16"/>
        </w:rPr>
        <w:t>https://doi.org/10.1007/978-3-030-26292-1_11</w:t>
      </w:r>
    </w:p>
    <w:p w14:paraId="7F41CC98" w14:textId="0C525646" w:rsidR="00096D3B" w:rsidRDefault="00096D3B" w:rsidP="00D71413">
      <w:pPr>
        <w:widowControl w:val="0"/>
        <w:tabs>
          <w:tab w:val="left" w:pos="3240"/>
        </w:tabs>
        <w:ind w:left="720" w:hanging="720"/>
      </w:pPr>
      <w:r>
        <w:t xml:space="preserve">Rogers, W. A., Blocker, K.A., &amp; Dupuy, L. (2020).  Current and emerging technologies for supporting successful aging.  In </w:t>
      </w:r>
      <w:r w:rsidR="009E3428">
        <w:t xml:space="preserve">A. K. Thomas &amp; </w:t>
      </w:r>
      <w:r>
        <w:t xml:space="preserve">A. Gutchess (Eds.), </w:t>
      </w:r>
      <w:r w:rsidR="009E3428">
        <w:rPr>
          <w:i/>
          <w:iCs/>
        </w:rPr>
        <w:t>The Cambridge h</w:t>
      </w:r>
      <w:r w:rsidRPr="350BEA2F">
        <w:rPr>
          <w:i/>
          <w:iCs/>
        </w:rPr>
        <w:t xml:space="preserve">andbook of </w:t>
      </w:r>
      <w:r>
        <w:rPr>
          <w:i/>
          <w:iCs/>
        </w:rPr>
        <w:t>c</w:t>
      </w:r>
      <w:r w:rsidRPr="350BEA2F">
        <w:rPr>
          <w:i/>
          <w:iCs/>
        </w:rPr>
        <w:t xml:space="preserve">ognitive </w:t>
      </w:r>
      <w:r>
        <w:rPr>
          <w:i/>
          <w:iCs/>
        </w:rPr>
        <w:t>a</w:t>
      </w:r>
      <w:r w:rsidRPr="350BEA2F">
        <w:rPr>
          <w:i/>
          <w:iCs/>
        </w:rPr>
        <w:t xml:space="preserve">ging: A </w:t>
      </w:r>
      <w:r>
        <w:rPr>
          <w:i/>
          <w:iCs/>
        </w:rPr>
        <w:t>l</w:t>
      </w:r>
      <w:r w:rsidRPr="350BEA2F">
        <w:rPr>
          <w:i/>
          <w:iCs/>
        </w:rPr>
        <w:t xml:space="preserve">ife </w:t>
      </w:r>
      <w:r>
        <w:rPr>
          <w:i/>
          <w:iCs/>
        </w:rPr>
        <w:t>c</w:t>
      </w:r>
      <w:r w:rsidRPr="350BEA2F">
        <w:rPr>
          <w:i/>
          <w:iCs/>
        </w:rPr>
        <w:t xml:space="preserve">ourse </w:t>
      </w:r>
      <w:r>
        <w:rPr>
          <w:i/>
          <w:iCs/>
        </w:rPr>
        <w:t>p</w:t>
      </w:r>
      <w:r w:rsidRPr="350BEA2F">
        <w:rPr>
          <w:i/>
          <w:iCs/>
        </w:rPr>
        <w:t>erspective</w:t>
      </w:r>
      <w:r w:rsidRPr="00096D3B">
        <w:rPr>
          <w:iCs/>
        </w:rPr>
        <w:t xml:space="preserve"> (pp. 717-736)</w:t>
      </w:r>
      <w:r w:rsidRPr="00096D3B">
        <w:t>.</w:t>
      </w:r>
      <w:r>
        <w:t xml:space="preserve">  Cambridge University Press.  </w:t>
      </w:r>
    </w:p>
    <w:p w14:paraId="69933DA1" w14:textId="77777777" w:rsidR="000B74E2" w:rsidRDefault="000B74E2" w:rsidP="000B74E2">
      <w:pPr>
        <w:widowControl w:val="0"/>
        <w:tabs>
          <w:tab w:val="left" w:pos="3240"/>
        </w:tabs>
        <w:ind w:left="720" w:hanging="720"/>
      </w:pPr>
      <w:r>
        <w:t xml:space="preserve">Blocker, K. A. &amp; Rogers, W. A. (2019). </w:t>
      </w:r>
      <w:r w:rsidRPr="007A4497">
        <w:rPr>
          <w:i/>
        </w:rPr>
        <w:t xml:space="preserve"> </w:t>
      </w:r>
      <w:r w:rsidRPr="00594548">
        <w:t>H</w:t>
      </w:r>
      <w:r>
        <w:t xml:space="preserve">uman factors </w:t>
      </w:r>
      <w:r w:rsidRPr="00594548">
        <w:t xml:space="preserve">and </w:t>
      </w:r>
      <w:r>
        <w:t>ergonomics for ag</w:t>
      </w:r>
      <w:r w:rsidRPr="00594548">
        <w:t>ing</w:t>
      </w:r>
      <w:r>
        <w:t xml:space="preserve">.  In D. </w:t>
      </w:r>
      <w:proofErr w:type="spellStart"/>
      <w:r>
        <w:t>Gu</w:t>
      </w:r>
      <w:proofErr w:type="spellEnd"/>
      <w:r>
        <w:t xml:space="preserve"> &amp; M. E. </w:t>
      </w:r>
      <w:proofErr w:type="spellStart"/>
      <w:r>
        <w:t>Dupre</w:t>
      </w:r>
      <w:proofErr w:type="spellEnd"/>
      <w:r>
        <w:t xml:space="preserve"> (Eds.), </w:t>
      </w:r>
      <w:r w:rsidRPr="00DA2308">
        <w:rPr>
          <w:i/>
        </w:rPr>
        <w:t>Encyclopedia of Gerontology and Population Aging</w:t>
      </w:r>
      <w:r>
        <w:t xml:space="preserve">, Springer Nature Switzerland AG.  </w:t>
      </w:r>
      <w:hyperlink r:id="rId36" w:history="1">
        <w:r w:rsidRPr="00DA2308">
          <w:rPr>
            <w:rStyle w:val="Hyperlink"/>
            <w:color w:val="0C7DBB"/>
            <w:sz w:val="16"/>
            <w:szCs w:val="16"/>
          </w:rPr>
          <w:t>https://doi.org/10.1007/978-3-319-69892-2_1033-1</w:t>
        </w:r>
      </w:hyperlink>
      <w:r w:rsidRPr="00DA2308">
        <w:rPr>
          <w:rStyle w:val="Hyperlink"/>
          <w:color w:val="0C7DBB"/>
          <w:sz w:val="16"/>
          <w:szCs w:val="16"/>
        </w:rPr>
        <w:t xml:space="preserve"> </w:t>
      </w:r>
    </w:p>
    <w:p w14:paraId="07910A39" w14:textId="60E4F037" w:rsidR="002C7DC5" w:rsidRDefault="350BEA2F" w:rsidP="00D71413">
      <w:pPr>
        <w:widowControl w:val="0"/>
        <w:tabs>
          <w:tab w:val="left" w:pos="3240"/>
        </w:tabs>
        <w:ind w:left="720" w:hanging="720"/>
      </w:pPr>
      <w:r>
        <w:t>Rogers, W. A., &amp; McGlynn, S. A. (</w:t>
      </w:r>
      <w:r w:rsidR="00C7368F">
        <w:t>2019</w:t>
      </w:r>
      <w:r>
        <w:t xml:space="preserve">).  Human factors and ergonomics: History, scope, and potential.  In S. Samman (Ed.), </w:t>
      </w:r>
      <w:r w:rsidRPr="350BEA2F">
        <w:rPr>
          <w:i/>
          <w:iCs/>
        </w:rPr>
        <w:t>Human Factors and Ergonomics for the Gulf Cooperation Council: Processes, Technologies, and Practices</w:t>
      </w:r>
      <w:r w:rsidR="00C7368F">
        <w:rPr>
          <w:i/>
          <w:iCs/>
        </w:rPr>
        <w:t xml:space="preserve"> </w:t>
      </w:r>
      <w:r w:rsidR="00C7368F">
        <w:t>(pp. 1-16)</w:t>
      </w:r>
      <w:r>
        <w:t>. CRC Press.</w:t>
      </w:r>
    </w:p>
    <w:p w14:paraId="3B386771" w14:textId="77777777" w:rsidR="0037100A" w:rsidRPr="003F4B0D" w:rsidRDefault="350BEA2F" w:rsidP="00D71413">
      <w:pPr>
        <w:widowControl w:val="0"/>
        <w:tabs>
          <w:tab w:val="left" w:pos="3240"/>
        </w:tabs>
        <w:ind w:left="720" w:hanging="720"/>
      </w:pPr>
      <w:r>
        <w:t xml:space="preserve">Bixter, M., Blocker, K.A., &amp; Rogers, W. A. (2018).  Enhancing social engagement of older adults through technology.  In R. Pak &amp; A. McLaughlin (Eds.), </w:t>
      </w:r>
      <w:r w:rsidRPr="350BEA2F">
        <w:rPr>
          <w:i/>
          <w:iCs/>
        </w:rPr>
        <w:t xml:space="preserve">Aging, Technology, and Health </w:t>
      </w:r>
      <w:r>
        <w:t>(pp. 179-214). Elsevier.</w:t>
      </w:r>
    </w:p>
    <w:p w14:paraId="4AFA06CF" w14:textId="77777777" w:rsidR="001C2EF8" w:rsidRDefault="350BEA2F" w:rsidP="00D71413">
      <w:pPr>
        <w:widowControl w:val="0"/>
        <w:ind w:left="720" w:hanging="720"/>
        <w:rPr>
          <w:color w:val="000000" w:themeColor="text1"/>
        </w:rPr>
      </w:pPr>
      <w:r>
        <w:t xml:space="preserve">Rogers, W. A., &amp; Mitzner, T. L. (2017).  Human-robot interaction </w:t>
      </w:r>
      <w:r w:rsidRPr="350BEA2F">
        <w:rPr>
          <w:color w:val="000000" w:themeColor="text1"/>
        </w:rPr>
        <w:t xml:space="preserve">for older adults.  </w:t>
      </w:r>
      <w:r w:rsidRPr="350BEA2F">
        <w:rPr>
          <w:i/>
          <w:iCs/>
          <w:color w:val="000000" w:themeColor="text1"/>
        </w:rPr>
        <w:t xml:space="preserve">Encyclopedia of Computer Science and Technology </w:t>
      </w:r>
      <w:r w:rsidRPr="350BEA2F">
        <w:rPr>
          <w:color w:val="000000" w:themeColor="text1"/>
        </w:rPr>
        <w:t>(2</w:t>
      </w:r>
      <w:r w:rsidRPr="350BEA2F">
        <w:rPr>
          <w:color w:val="000000" w:themeColor="text1"/>
          <w:vertAlign w:val="superscript"/>
        </w:rPr>
        <w:t>nd</w:t>
      </w:r>
      <w:r w:rsidRPr="350BEA2F">
        <w:rPr>
          <w:color w:val="000000" w:themeColor="text1"/>
        </w:rPr>
        <w:t xml:space="preserve"> edition, pp. 1-11).  Taylor and Francis.</w:t>
      </w:r>
    </w:p>
    <w:p w14:paraId="09AC9B8B" w14:textId="77777777" w:rsidR="00C637AC" w:rsidRDefault="350BEA2F" w:rsidP="00D71413">
      <w:pPr>
        <w:pStyle w:val="BodyText"/>
        <w:widowControl w:val="0"/>
        <w:ind w:left="720" w:hanging="720"/>
        <w:jc w:val="left"/>
        <w:rPr>
          <w:caps w:val="0"/>
        </w:rPr>
      </w:pPr>
      <w:r w:rsidRPr="350BEA2F">
        <w:rPr>
          <w:caps w:val="0"/>
          <w:lang w:val="nb-NO"/>
        </w:rPr>
        <w:t>Mayhorn, C. B., Rogers, W. A., &amp; Echt, K.V. (</w:t>
      </w:r>
      <w:r>
        <w:rPr>
          <w:caps w:val="0"/>
        </w:rPr>
        <w:t>2016</w:t>
      </w:r>
      <w:r w:rsidRPr="350BEA2F">
        <w:rPr>
          <w:caps w:val="0"/>
          <w:lang w:val="nb-NO"/>
        </w:rPr>
        <w:t xml:space="preserve">). </w:t>
      </w:r>
      <w:r>
        <w:rPr>
          <w:caps w:val="0"/>
        </w:rPr>
        <w:t xml:space="preserve">Designing technology for older adults: Augmenting usefulness and usability via cognitive support.  In S. Kwon (Ed.), </w:t>
      </w:r>
      <w:r w:rsidRPr="350BEA2F">
        <w:rPr>
          <w:i/>
          <w:iCs/>
          <w:caps w:val="0"/>
        </w:rPr>
        <w:t xml:space="preserve">Gerontechnology: Research, Practice, and Principles in the Field of Technology and Aging </w:t>
      </w:r>
      <w:r>
        <w:rPr>
          <w:caps w:val="0"/>
        </w:rPr>
        <w:t>(2</w:t>
      </w:r>
      <w:r w:rsidRPr="350BEA2F">
        <w:rPr>
          <w:caps w:val="0"/>
          <w:vertAlign w:val="superscript"/>
        </w:rPr>
        <w:t>nd</w:t>
      </w:r>
      <w:r>
        <w:rPr>
          <w:caps w:val="0"/>
        </w:rPr>
        <w:t xml:space="preserve"> edition; pp. 389-414)</w:t>
      </w:r>
      <w:r w:rsidRPr="350BEA2F">
        <w:rPr>
          <w:i/>
          <w:iCs/>
          <w:caps w:val="0"/>
        </w:rPr>
        <w:t>.</w:t>
      </w:r>
      <w:r>
        <w:rPr>
          <w:caps w:val="0"/>
        </w:rPr>
        <w:t xml:space="preserve"> NY: Springer. </w:t>
      </w:r>
    </w:p>
    <w:p w14:paraId="1F41B1BF" w14:textId="77777777" w:rsidR="008F3BFB" w:rsidRPr="00AC7DCC" w:rsidRDefault="350BEA2F" w:rsidP="00D71413">
      <w:pPr>
        <w:widowControl w:val="0"/>
        <w:ind w:left="720" w:hanging="720"/>
      </w:pPr>
      <w:r>
        <w:t xml:space="preserve">Mitzner, T. L., </w:t>
      </w:r>
      <w:proofErr w:type="spellStart"/>
      <w:r>
        <w:t>Smarr</w:t>
      </w:r>
      <w:proofErr w:type="spellEnd"/>
      <w:r>
        <w:t xml:space="preserve">, C.-A., Rogers, W. A., &amp; Fisk, A. D. (2015). Considering older adults’ perceptual capabilities in the design process. In R. R. Hoffman, P. A. Hancock, M. W. </w:t>
      </w:r>
      <w:proofErr w:type="spellStart"/>
      <w:r>
        <w:t>Scerbo</w:t>
      </w:r>
      <w:proofErr w:type="spellEnd"/>
      <w:r>
        <w:t xml:space="preserve">, R. </w:t>
      </w:r>
      <w:proofErr w:type="spellStart"/>
      <w:r>
        <w:t>Parasuraman</w:t>
      </w:r>
      <w:proofErr w:type="spellEnd"/>
      <w:r>
        <w:t xml:space="preserve">, &amp; J. L. </w:t>
      </w:r>
      <w:proofErr w:type="spellStart"/>
      <w:r>
        <w:t>Szalma</w:t>
      </w:r>
      <w:proofErr w:type="spellEnd"/>
      <w:r>
        <w:t xml:space="preserve"> (Eds.),</w:t>
      </w:r>
      <w:r w:rsidRPr="350BEA2F">
        <w:rPr>
          <w:i/>
          <w:iCs/>
        </w:rPr>
        <w:t xml:space="preserve"> The Cambridge handbook of applied perception research</w:t>
      </w:r>
      <w:r>
        <w:t xml:space="preserve"> (vol. II, pp. 1051-1079). Cambridge: Cambridge University Press.</w:t>
      </w:r>
    </w:p>
    <w:p w14:paraId="79D141E1" w14:textId="77777777" w:rsidR="007A4497" w:rsidRPr="00AC7DCC" w:rsidRDefault="007A4497" w:rsidP="00D71413">
      <w:pPr>
        <w:widowControl w:val="0"/>
        <w:ind w:left="720" w:hanging="720"/>
      </w:pPr>
      <w:r>
        <w:t xml:space="preserve">Beer, J. M., &amp; Rogers, W. A. (2014).  Enabling older adults to interact with robots: Why input methods are critical for usability.  In J. Markowitz and A. </w:t>
      </w:r>
      <w:proofErr w:type="spellStart"/>
      <w:r>
        <w:t>Neustein</w:t>
      </w:r>
      <w:proofErr w:type="spellEnd"/>
      <w:r>
        <w:t xml:space="preserve"> (Eds.), </w:t>
      </w:r>
      <w:r w:rsidRPr="350BEA2F">
        <w:rPr>
          <w:i/>
          <w:iCs/>
        </w:rPr>
        <w:t>Speech and Automata</w:t>
      </w:r>
      <w:r>
        <w:rPr>
          <w:i/>
          <w:iCs/>
        </w:rPr>
        <w:t xml:space="preserve"> in Healthcare </w:t>
      </w:r>
      <w:r w:rsidRPr="00897EEE">
        <w:rPr>
          <w:iCs/>
        </w:rPr>
        <w:t>(pp. 163-181)</w:t>
      </w:r>
      <w:r>
        <w:t xml:space="preserve">. </w:t>
      </w:r>
      <w:proofErr w:type="spellStart"/>
      <w:r>
        <w:t>DeGruyter</w:t>
      </w:r>
      <w:proofErr w:type="spellEnd"/>
      <w:r>
        <w:t>.</w:t>
      </w:r>
    </w:p>
    <w:p w14:paraId="468C349E" w14:textId="77777777" w:rsidR="00122373" w:rsidRPr="00AC7DCC" w:rsidRDefault="350BEA2F" w:rsidP="00D71413">
      <w:pPr>
        <w:widowControl w:val="0"/>
        <w:ind w:left="720" w:hanging="720"/>
      </w:pPr>
      <w:r>
        <w:t xml:space="preserve">Mitzner, T. L., McBride, S. E., Barg-Walkow, L. H., &amp; Rogers, W. A. (2013). Self-management of wellness and illness in an aging population. In D.G. Morrow (Ed.), </w:t>
      </w:r>
      <w:r w:rsidRPr="350BEA2F">
        <w:rPr>
          <w:i/>
          <w:iCs/>
        </w:rPr>
        <w:t>Reviews of human factors and ergonomics</w:t>
      </w:r>
      <w:r>
        <w:t xml:space="preserve"> (Vol. 8, pp. 278-333). Santa Monica: HFES.</w:t>
      </w:r>
    </w:p>
    <w:p w14:paraId="1D6E31A2" w14:textId="77777777" w:rsidR="00034B6D" w:rsidRDefault="350BEA2F" w:rsidP="00D71413">
      <w:pPr>
        <w:widowControl w:val="0"/>
        <w:ind w:left="864" w:hanging="864"/>
      </w:pPr>
      <w:r>
        <w:t xml:space="preserve">Rogers, W. A., O’Brien, M. A., &amp; Fisk, A. D. (2013). Cognitive engineering to support successful aging. In J. D. Lee &amp; A. Kirlik (Eds.), </w:t>
      </w:r>
      <w:r w:rsidRPr="350BEA2F">
        <w:rPr>
          <w:i/>
          <w:iCs/>
        </w:rPr>
        <w:t xml:space="preserve">The Oxford handbook of cognitive engineering </w:t>
      </w:r>
      <w:r>
        <w:t>(pp. 286-301). Oxford: Oxford University Press.</w:t>
      </w:r>
    </w:p>
    <w:p w14:paraId="1728CD1E" w14:textId="77777777" w:rsidR="000B1D26" w:rsidRDefault="350BEA2F" w:rsidP="00D71413">
      <w:pPr>
        <w:widowControl w:val="0"/>
        <w:ind w:left="864" w:hanging="864"/>
      </w:pPr>
      <w:r>
        <w:t xml:space="preserve">O’Brien, M. A., &amp; Rogers, W. A. (2013). Design for aging: Enhancing everyday technology use. In R. Z. Zheng, R. D. Hill, &amp; M. K. Gardner (Eds.), </w:t>
      </w:r>
      <w:r w:rsidRPr="350BEA2F">
        <w:rPr>
          <w:i/>
          <w:iCs/>
        </w:rPr>
        <w:t xml:space="preserve">Engaging older adults with modern technology: Internet use and information access needs </w:t>
      </w:r>
      <w:r>
        <w:t>(pp. 105-123). IGI Global.</w:t>
      </w:r>
    </w:p>
    <w:p w14:paraId="380B66BB" w14:textId="77777777" w:rsidR="00DF343A" w:rsidRPr="00AC7DCC" w:rsidRDefault="350BEA2F" w:rsidP="00D71413">
      <w:pPr>
        <w:widowControl w:val="0"/>
        <w:ind w:left="720" w:hanging="720"/>
      </w:pPr>
      <w:r>
        <w:t xml:space="preserve">Boot, W., Nichols, T. A., Rogers, W. A., &amp; Fisk, A. D. (2012). Design for aging. In G. </w:t>
      </w:r>
      <w:proofErr w:type="spellStart"/>
      <w:r>
        <w:t>Salvendy</w:t>
      </w:r>
      <w:proofErr w:type="spellEnd"/>
      <w:r>
        <w:t xml:space="preserve"> (Ed.), </w:t>
      </w:r>
      <w:r w:rsidRPr="350BEA2F">
        <w:rPr>
          <w:i/>
          <w:iCs/>
        </w:rPr>
        <w:t>Handbook of human factors and ergonomics (4</w:t>
      </w:r>
      <w:r w:rsidRPr="350BEA2F">
        <w:rPr>
          <w:i/>
          <w:iCs/>
          <w:vertAlign w:val="superscript"/>
        </w:rPr>
        <w:t>th</w:t>
      </w:r>
      <w:r w:rsidRPr="350BEA2F">
        <w:rPr>
          <w:i/>
          <w:iCs/>
        </w:rPr>
        <w:t xml:space="preserve"> ed.</w:t>
      </w:r>
      <w:r>
        <w:t>,</w:t>
      </w:r>
      <w:r w:rsidRPr="350BEA2F">
        <w:rPr>
          <w:i/>
          <w:iCs/>
        </w:rPr>
        <w:t xml:space="preserve"> </w:t>
      </w:r>
      <w:r>
        <w:t>pp. 1442-1471</w:t>
      </w:r>
      <w:r w:rsidRPr="350BEA2F">
        <w:rPr>
          <w:i/>
          <w:iCs/>
        </w:rPr>
        <w:t>)</w:t>
      </w:r>
      <w:r>
        <w:t>. Hoboken, NJ: John Wiley &amp; Sons.</w:t>
      </w:r>
    </w:p>
    <w:p w14:paraId="7E937114" w14:textId="77777777" w:rsidR="00E152A4" w:rsidRDefault="350BEA2F" w:rsidP="00D71413">
      <w:pPr>
        <w:widowControl w:val="0"/>
        <w:ind w:left="864" w:hanging="864"/>
      </w:pPr>
      <w:r>
        <w:t xml:space="preserve">Park, S., Fisk, A. D., &amp; Rogers, W. A. (2010). Human factors consideration for the design of collaborative machine assistants. In H. Nakashima, H. </w:t>
      </w:r>
      <w:proofErr w:type="spellStart"/>
      <w:r>
        <w:t>Aghajan</w:t>
      </w:r>
      <w:proofErr w:type="spellEnd"/>
      <w:r>
        <w:t xml:space="preserve">, &amp; J. C. Augusto (Eds.), </w:t>
      </w:r>
      <w:r w:rsidRPr="350BEA2F">
        <w:rPr>
          <w:i/>
          <w:iCs/>
        </w:rPr>
        <w:t>Handbook of ambient intelligence and smart environments</w:t>
      </w:r>
      <w:r>
        <w:t xml:space="preserve"> (pp. 961-984). Springer.</w:t>
      </w:r>
    </w:p>
    <w:p w14:paraId="209ABFEB" w14:textId="77777777" w:rsidR="009C2274" w:rsidRPr="00AC7DCC" w:rsidRDefault="350BEA2F" w:rsidP="00D71413">
      <w:pPr>
        <w:widowControl w:val="0"/>
        <w:ind w:left="720" w:hanging="720"/>
      </w:pPr>
      <w:r>
        <w:t xml:space="preserve">Rogers, W. A., Mayer, A. K., &amp; Fausset, C. B. (2010). Understanding the relevance of human </w:t>
      </w:r>
      <w:r>
        <w:lastRenderedPageBreak/>
        <w:t xml:space="preserve">factors/ergonomics to neuropsychology practice and the assessment of everyday functioning. In T. D. Marcotte, &amp; I. Grant (Eds.), </w:t>
      </w:r>
      <w:r w:rsidRPr="350BEA2F">
        <w:rPr>
          <w:i/>
          <w:iCs/>
        </w:rPr>
        <w:t>Neuropsychology of everyday functioning (</w:t>
      </w:r>
      <w:r>
        <w:t>pp. 39-61</w:t>
      </w:r>
      <w:r w:rsidRPr="350BEA2F">
        <w:rPr>
          <w:i/>
          <w:iCs/>
        </w:rPr>
        <w:t>)</w:t>
      </w:r>
      <w:r>
        <w:t>. NY: Guilford Press.</w:t>
      </w:r>
    </w:p>
    <w:p w14:paraId="21D97C36" w14:textId="77777777" w:rsidR="00A9246A" w:rsidRPr="00C37F8B" w:rsidRDefault="350BEA2F" w:rsidP="00D71413">
      <w:pPr>
        <w:widowControl w:val="0"/>
        <w:ind w:left="720" w:hanging="720"/>
      </w:pPr>
      <w:r>
        <w:t xml:space="preserve">O’Brien, M. A., Rogers, W. A., &amp; Fisk, A. D. (2008). Evaluating design features that affect older adults’ performance on common computer tasks. In A. Mihailidis, J. </w:t>
      </w:r>
      <w:proofErr w:type="spellStart"/>
      <w:r>
        <w:t>Boger</w:t>
      </w:r>
      <w:proofErr w:type="spellEnd"/>
      <w:r>
        <w:t xml:space="preserve">, H. </w:t>
      </w:r>
      <w:proofErr w:type="spellStart"/>
      <w:r>
        <w:t>Kautz</w:t>
      </w:r>
      <w:proofErr w:type="spellEnd"/>
      <w:r>
        <w:t xml:space="preserve">, &amp; L. </w:t>
      </w:r>
      <w:proofErr w:type="spellStart"/>
      <w:r>
        <w:t>Normie</w:t>
      </w:r>
      <w:proofErr w:type="spellEnd"/>
      <w:r>
        <w:t xml:space="preserve"> (Eds.), </w:t>
      </w:r>
      <w:r w:rsidRPr="350BEA2F">
        <w:rPr>
          <w:i/>
          <w:iCs/>
        </w:rPr>
        <w:t>Technology and Aging: Selected papers from the 2007 International Conference on Technology and Aging</w:t>
      </w:r>
      <w:r>
        <w:t xml:space="preserve"> (Vol. 21 Assistive Technology Research Series; pp. 223-230). The Netherlands: IOS Press. </w:t>
      </w:r>
    </w:p>
    <w:p w14:paraId="32DA00B4" w14:textId="77777777" w:rsidR="009C2274" w:rsidRPr="00AC7DCC" w:rsidRDefault="350BEA2F" w:rsidP="00D71413">
      <w:pPr>
        <w:widowControl w:val="0"/>
        <w:ind w:left="720" w:hanging="720"/>
      </w:pPr>
      <w:r>
        <w:t xml:space="preserve">Fisk, A. D., &amp; Rogers, W. A. (2007). Attention goes home: Support for aging adults. In A. F., Kramer, D. A. </w:t>
      </w:r>
      <w:proofErr w:type="spellStart"/>
      <w:r>
        <w:t>Wiegmann</w:t>
      </w:r>
      <w:proofErr w:type="spellEnd"/>
      <w:r>
        <w:t xml:space="preserve">, &amp; A. Kirlik (Eds.), </w:t>
      </w:r>
      <w:r w:rsidRPr="350BEA2F">
        <w:rPr>
          <w:i/>
          <w:iCs/>
        </w:rPr>
        <w:t xml:space="preserve">Attention: From theory to practice </w:t>
      </w:r>
      <w:r>
        <w:t>(pp. 157-169)</w:t>
      </w:r>
      <w:r w:rsidRPr="350BEA2F">
        <w:rPr>
          <w:i/>
          <w:iCs/>
        </w:rPr>
        <w:t xml:space="preserve">. </w:t>
      </w:r>
      <w:r>
        <w:t xml:space="preserve">Oxford: Oxford University Press. </w:t>
      </w:r>
    </w:p>
    <w:p w14:paraId="0B73A6E4" w14:textId="77777777" w:rsidR="009C2274" w:rsidRPr="00AC7DCC" w:rsidRDefault="350BEA2F" w:rsidP="00D71413">
      <w:pPr>
        <w:widowControl w:val="0"/>
        <w:ind w:left="720" w:hanging="720"/>
      </w:pPr>
      <w:proofErr w:type="spellStart"/>
      <w:r>
        <w:t>Melenhorst</w:t>
      </w:r>
      <w:proofErr w:type="spellEnd"/>
      <w:r>
        <w:t xml:space="preserve">, A. S., Rogers, W. A., &amp; Fisk, A. D. (2007). When will technology in the home improve the quality of life for older adults? In H. W. Wahl, C. </w:t>
      </w:r>
      <w:proofErr w:type="spellStart"/>
      <w:r>
        <w:t>Tesch-R</w:t>
      </w:r>
      <w:r w:rsidRPr="350BEA2F">
        <w:rPr>
          <w:rFonts w:ascii="Times" w:hAnsi="Times"/>
        </w:rPr>
        <w:t>ö</w:t>
      </w:r>
      <w:r>
        <w:t>mer</w:t>
      </w:r>
      <w:proofErr w:type="spellEnd"/>
      <w:r>
        <w:t xml:space="preserve">, &amp; A. Hoff (Eds.), </w:t>
      </w:r>
      <w:r w:rsidRPr="350BEA2F">
        <w:rPr>
          <w:i/>
          <w:iCs/>
        </w:rPr>
        <w:t xml:space="preserve">New dynamics in old age: Individual, environmental, and societal perspectives </w:t>
      </w:r>
      <w:r>
        <w:t xml:space="preserve">(pp. 253-269). Amityville, NY: </w:t>
      </w:r>
      <w:proofErr w:type="spellStart"/>
      <w:r>
        <w:t>Baywood</w:t>
      </w:r>
      <w:proofErr w:type="spellEnd"/>
      <w:r>
        <w:t xml:space="preserve"> Publishing. </w:t>
      </w:r>
    </w:p>
    <w:p w14:paraId="68BF457F" w14:textId="77777777" w:rsidR="009C2274" w:rsidRPr="00AC7DCC" w:rsidRDefault="350BEA2F" w:rsidP="00D71413">
      <w:pPr>
        <w:pStyle w:val="BodyText"/>
        <w:widowControl w:val="0"/>
        <w:ind w:left="720" w:hanging="720"/>
        <w:jc w:val="left"/>
        <w:rPr>
          <w:b/>
          <w:bCs/>
          <w:caps w:val="0"/>
        </w:rPr>
      </w:pPr>
      <w:r>
        <w:rPr>
          <w:caps w:val="0"/>
        </w:rPr>
        <w:t xml:space="preserve">McLaughlin, A. C., Rogers, W. A., &amp; Fisk, A. D. (2007). Helping patients follow their doctor’s instructions: Matching instructional media to task demands. In D. C. Park &amp; L. L. Liu (Eds.), </w:t>
      </w:r>
      <w:r w:rsidRPr="350BEA2F">
        <w:rPr>
          <w:i/>
          <w:iCs/>
          <w:caps w:val="0"/>
        </w:rPr>
        <w:t>Social and cognitive perspectives on medical adherence</w:t>
      </w:r>
      <w:r>
        <w:rPr>
          <w:caps w:val="0"/>
        </w:rPr>
        <w:t xml:space="preserve"> (pp. 251-267). Washington, DC: American Psychological Association. </w:t>
      </w:r>
    </w:p>
    <w:p w14:paraId="1A22BA7E" w14:textId="77777777" w:rsidR="009C2274" w:rsidRPr="00AC7DCC" w:rsidRDefault="350BEA2F" w:rsidP="00D71413">
      <w:pPr>
        <w:widowControl w:val="0"/>
        <w:ind w:left="720" w:hanging="720"/>
      </w:pPr>
      <w:r>
        <w:t xml:space="preserve">Rogers, W. A., Pak, R., &amp; Fisk, A. D. (2007). Applied cognitive psychology in the context of everyday living. In F. T. Durso, R. S. Nickerson, S. T. </w:t>
      </w:r>
      <w:proofErr w:type="spellStart"/>
      <w:r>
        <w:t>Dumais</w:t>
      </w:r>
      <w:proofErr w:type="spellEnd"/>
      <w:r>
        <w:t xml:space="preserve">, S. Lewandowsky, &amp; T. Perfect (Eds.), </w:t>
      </w:r>
      <w:r w:rsidRPr="350BEA2F">
        <w:rPr>
          <w:i/>
          <w:iCs/>
        </w:rPr>
        <w:t>Handbook of applied cognition (</w:t>
      </w:r>
      <w:r>
        <w:t>2</w:t>
      </w:r>
      <w:r w:rsidRPr="350BEA2F">
        <w:rPr>
          <w:vertAlign w:val="superscript"/>
        </w:rPr>
        <w:t>nd</w:t>
      </w:r>
      <w:r>
        <w:t xml:space="preserve"> ed</w:t>
      </w:r>
      <w:r w:rsidRPr="350BEA2F">
        <w:rPr>
          <w:i/>
          <w:iCs/>
        </w:rPr>
        <w:t>.</w:t>
      </w:r>
      <w:r>
        <w:t>, pp. 3-27</w:t>
      </w:r>
      <w:r w:rsidRPr="350BEA2F">
        <w:rPr>
          <w:i/>
          <w:iCs/>
        </w:rPr>
        <w:t>)</w:t>
      </w:r>
      <w:r>
        <w:t xml:space="preserve">. </w:t>
      </w:r>
      <w:proofErr w:type="spellStart"/>
      <w:r>
        <w:t>Chichester</w:t>
      </w:r>
      <w:proofErr w:type="spellEnd"/>
      <w:r>
        <w:t>: Wiley.</w:t>
      </w:r>
    </w:p>
    <w:p w14:paraId="5889A9EE" w14:textId="77777777" w:rsidR="009C2274" w:rsidRPr="00AC7DCC" w:rsidRDefault="350BEA2F" w:rsidP="00D71413">
      <w:pPr>
        <w:widowControl w:val="0"/>
        <w:ind w:left="720" w:hanging="720"/>
      </w:pPr>
      <w:r>
        <w:t xml:space="preserve">Mitzner, T. L., Mayhorn, C. B., Fisk, A. D., &amp; Rogers, W. A. (2006). Ergonomics and aging. In W. S. </w:t>
      </w:r>
      <w:proofErr w:type="spellStart"/>
      <w:r>
        <w:t>Marras</w:t>
      </w:r>
      <w:proofErr w:type="spellEnd"/>
      <w:r>
        <w:t xml:space="preserve"> &amp; W. </w:t>
      </w:r>
      <w:proofErr w:type="spellStart"/>
      <w:r>
        <w:t>Karwowski</w:t>
      </w:r>
      <w:proofErr w:type="spellEnd"/>
      <w:r>
        <w:t xml:space="preserve"> (Eds.), </w:t>
      </w:r>
      <w:r w:rsidRPr="350BEA2F">
        <w:rPr>
          <w:i/>
          <w:iCs/>
        </w:rPr>
        <w:t>Fundamentals and assessment tools for occupational ergonomics</w:t>
      </w:r>
      <w:r>
        <w:t xml:space="preserve"> (pp. 17-1 – 17-22). Boca Raton, FL: CRC Press. </w:t>
      </w:r>
    </w:p>
    <w:p w14:paraId="1410E499" w14:textId="77777777" w:rsidR="009C2274" w:rsidRPr="00AC7DCC" w:rsidRDefault="350BEA2F" w:rsidP="00D71413">
      <w:pPr>
        <w:widowControl w:val="0"/>
        <w:ind w:left="720" w:hanging="720"/>
      </w:pPr>
      <w:r>
        <w:t xml:space="preserve">Nichols, T. A., Rogers, W. A., &amp; Fisk, A. D. (2006). Design for aging. In G. </w:t>
      </w:r>
      <w:proofErr w:type="spellStart"/>
      <w:r>
        <w:t>Salvendy</w:t>
      </w:r>
      <w:proofErr w:type="spellEnd"/>
      <w:r>
        <w:t xml:space="preserve"> (Ed.), </w:t>
      </w:r>
      <w:r w:rsidRPr="350BEA2F">
        <w:rPr>
          <w:i/>
          <w:iCs/>
        </w:rPr>
        <w:t>Handbook of human factors and ergonomics (3</w:t>
      </w:r>
      <w:r w:rsidRPr="350BEA2F">
        <w:rPr>
          <w:i/>
          <w:iCs/>
          <w:vertAlign w:val="superscript"/>
        </w:rPr>
        <w:t>rd</w:t>
      </w:r>
      <w:r w:rsidRPr="350BEA2F">
        <w:rPr>
          <w:i/>
          <w:iCs/>
        </w:rPr>
        <w:t xml:space="preserve"> ed.</w:t>
      </w:r>
      <w:r>
        <w:t>,</w:t>
      </w:r>
      <w:r w:rsidRPr="350BEA2F">
        <w:rPr>
          <w:i/>
          <w:iCs/>
        </w:rPr>
        <w:t xml:space="preserve"> </w:t>
      </w:r>
      <w:r>
        <w:t>pp. 1418-1445</w:t>
      </w:r>
      <w:r w:rsidRPr="350BEA2F">
        <w:rPr>
          <w:i/>
          <w:iCs/>
        </w:rPr>
        <w:t>)</w:t>
      </w:r>
      <w:r>
        <w:t>. Hoboken, NJ: John Wiley &amp; Sons.</w:t>
      </w:r>
    </w:p>
    <w:p w14:paraId="6D6BE8F1" w14:textId="77777777" w:rsidR="009C2274" w:rsidRPr="00AC7DCC" w:rsidRDefault="350BEA2F" w:rsidP="00D71413">
      <w:pPr>
        <w:widowControl w:val="0"/>
        <w:ind w:left="720" w:hanging="720"/>
      </w:pPr>
      <w:r>
        <w:t xml:space="preserve">Rogers, W. A., </w:t>
      </w:r>
      <w:proofErr w:type="spellStart"/>
      <w:r>
        <w:t>Stronge</w:t>
      </w:r>
      <w:proofErr w:type="spellEnd"/>
      <w:r>
        <w:t xml:space="preserve">, A. J., &amp; Fisk, A. D. (2006). Technology and aging. In R. Nickerson (Ed.), </w:t>
      </w:r>
      <w:r w:rsidRPr="350BEA2F">
        <w:rPr>
          <w:i/>
          <w:iCs/>
        </w:rPr>
        <w:t>Reviews of human factors and ergonomics</w:t>
      </w:r>
      <w:r>
        <w:t xml:space="preserve"> (Vol. 1, pp. 130-171). Santa Monica: HFES.</w:t>
      </w:r>
    </w:p>
    <w:p w14:paraId="2367F58D" w14:textId="77777777" w:rsidR="009C2274" w:rsidRPr="00DA1BEA" w:rsidRDefault="350BEA2F" w:rsidP="00D71413">
      <w:pPr>
        <w:widowControl w:val="0"/>
        <w:ind w:left="720" w:hanging="720"/>
        <w:rPr>
          <w:lang w:val="de-DE"/>
        </w:rPr>
      </w:pPr>
      <w:r>
        <w:t xml:space="preserve">Hancock, H. E., Bowles, C. T., Rogers, W. A., &amp; Fisk, A. D. (2006). Comprehension and retention of warning information. In M. S. Wogalter (Ed.), </w:t>
      </w:r>
      <w:r w:rsidRPr="350BEA2F">
        <w:rPr>
          <w:i/>
          <w:iCs/>
        </w:rPr>
        <w:t xml:space="preserve">Handbook of warnings </w:t>
      </w:r>
      <w:r>
        <w:t xml:space="preserve">(pp. 267-277). </w:t>
      </w:r>
      <w:r w:rsidRPr="350BEA2F">
        <w:rPr>
          <w:lang w:val="de-DE"/>
        </w:rPr>
        <w:t>Mahwah, NJ: Erlbaum.</w:t>
      </w:r>
    </w:p>
    <w:p w14:paraId="0BA48F6B" w14:textId="77777777" w:rsidR="009C2274" w:rsidRPr="00AC7DCC" w:rsidRDefault="350BEA2F" w:rsidP="00D71413">
      <w:pPr>
        <w:widowControl w:val="0"/>
        <w:ind w:left="720" w:hanging="720"/>
        <w:rPr>
          <w:i/>
          <w:iCs/>
        </w:rPr>
      </w:pPr>
      <w:r w:rsidRPr="350BEA2F">
        <w:rPr>
          <w:lang w:val="de-DE"/>
        </w:rPr>
        <w:t xml:space="preserve">Stronge, A. J., Nichols, T. A., Rasche, J. D., Sessions, R. G., Fisk, A. D., &amp; Rogers, W. A. (2005). </w:t>
      </w:r>
      <w:r>
        <w:t xml:space="preserve">An application of human factors methods to </w:t>
      </w:r>
      <w:proofErr w:type="spellStart"/>
      <w:r>
        <w:t>teledermatology</w:t>
      </w:r>
      <w:proofErr w:type="spellEnd"/>
      <w:r>
        <w:t xml:space="preserve">. In D. C. </w:t>
      </w:r>
      <w:proofErr w:type="spellStart"/>
      <w:r>
        <w:t>Bangert</w:t>
      </w:r>
      <w:proofErr w:type="spellEnd"/>
      <w:r>
        <w:t xml:space="preserve"> &amp; R. </w:t>
      </w:r>
      <w:proofErr w:type="spellStart"/>
      <w:r>
        <w:t>Doktor</w:t>
      </w:r>
      <w:proofErr w:type="spellEnd"/>
      <w:r>
        <w:t xml:space="preserve"> (Eds.), </w:t>
      </w:r>
      <w:r w:rsidRPr="350BEA2F">
        <w:rPr>
          <w:i/>
          <w:iCs/>
        </w:rPr>
        <w:t xml:space="preserve">Human and organizational dynamics in e-health </w:t>
      </w:r>
      <w:r>
        <w:t xml:space="preserve">(pp. 13-31). Oxford, England: </w:t>
      </w:r>
      <w:r w:rsidRPr="350BEA2F">
        <w:rPr>
          <w:color w:val="010101"/>
        </w:rPr>
        <w:t xml:space="preserve">Radcliffe Publishing. </w:t>
      </w:r>
    </w:p>
    <w:p w14:paraId="2A69FCF7" w14:textId="77777777" w:rsidR="009C2274" w:rsidRPr="00DA1BEA" w:rsidRDefault="350BEA2F" w:rsidP="00D71413">
      <w:pPr>
        <w:pStyle w:val="BodyText"/>
        <w:widowControl w:val="0"/>
        <w:ind w:left="720" w:hanging="720"/>
        <w:jc w:val="left"/>
        <w:rPr>
          <w:caps w:val="0"/>
          <w:lang w:val="nb-NO"/>
        </w:rPr>
      </w:pPr>
      <w:r>
        <w:rPr>
          <w:caps w:val="0"/>
        </w:rPr>
        <w:t xml:space="preserve">Rogers, W. A., Mayhorn, C. B., &amp; Fisk, A. D. (2004). Technology in everyday life for older adults. In D. C. Burdick &amp; S. Kwon (Eds.), </w:t>
      </w:r>
      <w:proofErr w:type="spellStart"/>
      <w:r w:rsidRPr="350BEA2F">
        <w:rPr>
          <w:i/>
          <w:iCs/>
          <w:caps w:val="0"/>
        </w:rPr>
        <w:t>Gerotechnology</w:t>
      </w:r>
      <w:proofErr w:type="spellEnd"/>
      <w:r w:rsidRPr="350BEA2F">
        <w:rPr>
          <w:i/>
          <w:iCs/>
          <w:caps w:val="0"/>
        </w:rPr>
        <w:t xml:space="preserve">: Research and practice in technology and aging – A textbook and reference for multiple disciplines </w:t>
      </w:r>
      <w:r>
        <w:rPr>
          <w:caps w:val="0"/>
        </w:rPr>
        <w:t>(pp. 3-17)</w:t>
      </w:r>
      <w:r w:rsidRPr="350BEA2F">
        <w:rPr>
          <w:i/>
          <w:iCs/>
          <w:caps w:val="0"/>
        </w:rPr>
        <w:t>.</w:t>
      </w:r>
      <w:r>
        <w:rPr>
          <w:caps w:val="0"/>
        </w:rPr>
        <w:t xml:space="preserve"> </w:t>
      </w:r>
      <w:r w:rsidRPr="350BEA2F">
        <w:rPr>
          <w:caps w:val="0"/>
          <w:lang w:val="nb-NO"/>
        </w:rPr>
        <w:t xml:space="preserve">NY: Springer. </w:t>
      </w:r>
    </w:p>
    <w:p w14:paraId="2F10E6F3" w14:textId="77777777" w:rsidR="009C2274" w:rsidRPr="00AC7DCC" w:rsidRDefault="350BEA2F" w:rsidP="00D71413">
      <w:pPr>
        <w:pStyle w:val="BodyText"/>
        <w:widowControl w:val="0"/>
        <w:ind w:left="720" w:hanging="720"/>
        <w:jc w:val="left"/>
        <w:rPr>
          <w:caps w:val="0"/>
        </w:rPr>
      </w:pPr>
      <w:r w:rsidRPr="350BEA2F">
        <w:rPr>
          <w:caps w:val="0"/>
          <w:lang w:val="nb-NO"/>
        </w:rPr>
        <w:t xml:space="preserve">Mayhorn, C. B., Rogers, W. A., &amp; Fisk, A. D. (2004). </w:t>
      </w:r>
      <w:r>
        <w:rPr>
          <w:caps w:val="0"/>
        </w:rPr>
        <w:t xml:space="preserve">Designing technology based on cognitive aging principles. In D. C. Burdick &amp; S. Kwon (Eds.), </w:t>
      </w:r>
      <w:proofErr w:type="spellStart"/>
      <w:r w:rsidRPr="350BEA2F">
        <w:rPr>
          <w:i/>
          <w:iCs/>
          <w:caps w:val="0"/>
        </w:rPr>
        <w:t>Gerotechnology</w:t>
      </w:r>
      <w:proofErr w:type="spellEnd"/>
      <w:r w:rsidRPr="350BEA2F">
        <w:rPr>
          <w:i/>
          <w:iCs/>
          <w:caps w:val="0"/>
        </w:rPr>
        <w:t>: Research and practice in technology and aging – A textbook and reference for multiple disciplines (pp. 42-53).</w:t>
      </w:r>
      <w:r>
        <w:rPr>
          <w:caps w:val="0"/>
        </w:rPr>
        <w:t xml:space="preserve"> NY: Springer. </w:t>
      </w:r>
    </w:p>
    <w:p w14:paraId="3CBA9FC9" w14:textId="77777777" w:rsidR="009C2274" w:rsidRPr="00AC7DCC" w:rsidRDefault="350BEA2F" w:rsidP="00D71413">
      <w:pPr>
        <w:widowControl w:val="0"/>
        <w:ind w:left="720" w:hanging="720"/>
        <w:rPr>
          <w:rFonts w:cs="Arial"/>
        </w:rPr>
      </w:pPr>
      <w:r>
        <w:t xml:space="preserve">Rogers, W. A., and Mynatt, E. D. (2003). </w:t>
      </w:r>
      <w:r w:rsidRPr="350BEA2F">
        <w:rPr>
          <w:rFonts w:cs="Arial"/>
        </w:rPr>
        <w:t xml:space="preserve">How can technology contribute to the quality of life of older adults? In M. E. Mitchell (Ed.), </w:t>
      </w:r>
      <w:r w:rsidRPr="350BEA2F">
        <w:rPr>
          <w:rFonts w:cs="Arial"/>
          <w:i/>
          <w:iCs/>
        </w:rPr>
        <w:t xml:space="preserve">The technology of humanity: Can technology </w:t>
      </w:r>
      <w:r w:rsidRPr="350BEA2F">
        <w:rPr>
          <w:rFonts w:cs="Arial"/>
          <w:i/>
          <w:iCs/>
        </w:rPr>
        <w:lastRenderedPageBreak/>
        <w:t xml:space="preserve">contribute to the quality of life? </w:t>
      </w:r>
      <w:r w:rsidRPr="350BEA2F">
        <w:rPr>
          <w:rFonts w:cs="Arial"/>
        </w:rPr>
        <w:t xml:space="preserve">(pp. 22-30). Chicago, IL: Illinois Institute of Technology. </w:t>
      </w:r>
    </w:p>
    <w:p w14:paraId="23EF0F5E" w14:textId="77777777" w:rsidR="009C2274" w:rsidRPr="00AC7DCC" w:rsidRDefault="350BEA2F" w:rsidP="00D71413">
      <w:pPr>
        <w:widowControl w:val="0"/>
        <w:ind w:left="720" w:hanging="720"/>
      </w:pPr>
      <w:r>
        <w:t xml:space="preserve">Rogers, W. A., &amp; Fisk, A. D. (2003). Technology design, usability, and aging: Human factors techniques and considerations. In N. Charness and K. W. </w:t>
      </w:r>
      <w:proofErr w:type="spellStart"/>
      <w:r>
        <w:t>Schaie</w:t>
      </w:r>
      <w:proofErr w:type="spellEnd"/>
      <w:r>
        <w:t xml:space="preserve"> (Eds.), </w:t>
      </w:r>
      <w:r w:rsidRPr="350BEA2F">
        <w:rPr>
          <w:i/>
          <w:iCs/>
        </w:rPr>
        <w:t xml:space="preserve">Impact of technology on successful aging (pp. 1-14). </w:t>
      </w:r>
      <w:r>
        <w:t>New York: Springer.</w:t>
      </w:r>
    </w:p>
    <w:p w14:paraId="071FE36E" w14:textId="77777777" w:rsidR="009C2274" w:rsidRPr="00AC7DCC" w:rsidRDefault="350BEA2F" w:rsidP="00D71413">
      <w:pPr>
        <w:widowControl w:val="0"/>
        <w:ind w:left="720" w:hanging="720"/>
      </w:pPr>
      <w:r>
        <w:t xml:space="preserve">Czaja, S. J., Sharit, J., Charness, N., Rogers, W. A., &amp; Fisk, A. D. (2002). CREATE: Center for Research and Education on Aging and Technology Enhancement. In R. Pieper, M. </w:t>
      </w:r>
      <w:proofErr w:type="spellStart"/>
      <w:r>
        <w:t>Vaarama</w:t>
      </w:r>
      <w:proofErr w:type="spellEnd"/>
      <w:r>
        <w:t xml:space="preserve">, &amp; J. L. Fozard (Eds.), </w:t>
      </w:r>
      <w:r w:rsidRPr="350BEA2F">
        <w:rPr>
          <w:i/>
          <w:iCs/>
        </w:rPr>
        <w:t>Gerontechnology: Technology and aging - Starting into the third millennium</w:t>
      </w:r>
      <w:r>
        <w:t xml:space="preserve"> (pp. 54-61). Aachen: Shaker </w:t>
      </w:r>
      <w:proofErr w:type="spellStart"/>
      <w:r>
        <w:t>Verlag</w:t>
      </w:r>
      <w:proofErr w:type="spellEnd"/>
      <w:r>
        <w:t xml:space="preserve">. </w:t>
      </w:r>
    </w:p>
    <w:p w14:paraId="05115D72" w14:textId="77777777" w:rsidR="009C2274" w:rsidRPr="00AC7DCC" w:rsidRDefault="350BEA2F" w:rsidP="00D71413">
      <w:pPr>
        <w:widowControl w:val="0"/>
        <w:ind w:left="720" w:hanging="720"/>
      </w:pPr>
      <w:r>
        <w:t xml:space="preserve">Rogers, W. A., &amp; </w:t>
      </w:r>
      <w:proofErr w:type="spellStart"/>
      <w:r>
        <w:t>Badre</w:t>
      </w:r>
      <w:proofErr w:type="spellEnd"/>
      <w:r>
        <w:t xml:space="preserve">, A. (2002). The Web user: Older adults. In A. </w:t>
      </w:r>
      <w:proofErr w:type="spellStart"/>
      <w:r>
        <w:t>Badre</w:t>
      </w:r>
      <w:proofErr w:type="spellEnd"/>
      <w:r>
        <w:t xml:space="preserve">, </w:t>
      </w:r>
      <w:r w:rsidRPr="350BEA2F">
        <w:rPr>
          <w:i/>
          <w:iCs/>
        </w:rPr>
        <w:t>Shaping web usability: Interaction design in context (pp. 91-108)</w:t>
      </w:r>
      <w:r>
        <w:t>. Boston: Addison-Wesley.</w:t>
      </w:r>
    </w:p>
    <w:p w14:paraId="5FFCFD05" w14:textId="77777777" w:rsidR="009C2274" w:rsidRPr="00AC7DCC" w:rsidRDefault="350BEA2F" w:rsidP="00D71413">
      <w:pPr>
        <w:pStyle w:val="BodyText"/>
        <w:widowControl w:val="0"/>
        <w:ind w:left="720" w:hanging="720"/>
        <w:jc w:val="left"/>
        <w:rPr>
          <w:caps w:val="0"/>
        </w:rPr>
      </w:pPr>
      <w:r>
        <w:rPr>
          <w:caps w:val="0"/>
        </w:rPr>
        <w:t xml:space="preserve">Mead, S. E., Lamson, N., &amp; Rogers, W. A. (2002). Human factors guidelines for Web site usability: Health-oriented web sites for older adults. In R. W. Morrell (Ed.), </w:t>
      </w:r>
      <w:r w:rsidRPr="350BEA2F">
        <w:rPr>
          <w:i/>
          <w:iCs/>
          <w:caps w:val="0"/>
        </w:rPr>
        <w:t xml:space="preserve">Older adults, health information, and the World Wide Web </w:t>
      </w:r>
      <w:r>
        <w:rPr>
          <w:caps w:val="0"/>
        </w:rPr>
        <w:t>(pp. 89-107). Mahwah, NJ: Erlbaum.</w:t>
      </w:r>
    </w:p>
    <w:p w14:paraId="409D791E" w14:textId="77777777" w:rsidR="009C2274" w:rsidRPr="00AC7DCC" w:rsidRDefault="350BEA2F" w:rsidP="00D71413">
      <w:pPr>
        <w:widowControl w:val="0"/>
        <w:ind w:left="720" w:hanging="720"/>
      </w:pPr>
      <w:r>
        <w:t xml:space="preserve">Fisk, A. D., &amp; Rogers, W. A. (2001). Health care of older adults: The promise of human factors research. In W. A. Rogers and A. D. Fisk (Eds.), </w:t>
      </w:r>
      <w:r w:rsidRPr="350BEA2F">
        <w:rPr>
          <w:i/>
          <w:iCs/>
        </w:rPr>
        <w:t>Human factors interventions for the health care of older adults</w:t>
      </w:r>
      <w:r>
        <w:t xml:space="preserve"> (pp. 1-12). Mahwah, NJ: Erlbaum.</w:t>
      </w:r>
    </w:p>
    <w:p w14:paraId="5AEA2A87" w14:textId="77777777" w:rsidR="009C2274" w:rsidRPr="00AC7DCC" w:rsidRDefault="350BEA2F" w:rsidP="00D71413">
      <w:pPr>
        <w:widowControl w:val="0"/>
        <w:ind w:left="720" w:hanging="720"/>
      </w:pPr>
      <w:r>
        <w:t xml:space="preserve">Qualls, C. D., Harris, J. L., &amp; Rogers, W. A. (2001). Cognitive-linguistic aging in home health care environments. In W. A. Rogers and A. D. Fisk (Eds.), </w:t>
      </w:r>
      <w:r w:rsidRPr="350BEA2F">
        <w:rPr>
          <w:i/>
          <w:iCs/>
        </w:rPr>
        <w:t>Human factors interventions for the health care of older adults</w:t>
      </w:r>
      <w:r>
        <w:t xml:space="preserve"> (pp. 47-67). Mahwah, NJ: Erlbaum.</w:t>
      </w:r>
    </w:p>
    <w:p w14:paraId="2656E8E3" w14:textId="77777777" w:rsidR="009C2274" w:rsidRPr="00AC7DCC" w:rsidRDefault="350BEA2F" w:rsidP="00D71413">
      <w:pPr>
        <w:widowControl w:val="0"/>
        <w:ind w:left="720" w:hanging="720"/>
      </w:pPr>
      <w:proofErr w:type="spellStart"/>
      <w:r>
        <w:t>Stronge</w:t>
      </w:r>
      <w:proofErr w:type="spellEnd"/>
      <w:r>
        <w:t xml:space="preserve">, A. J., Walker, N., &amp; Rogers, W. A. (2001). Searching the World Wide Web: Can older adults get what they need? In W. A. Rogers and A. D. Fisk (Eds.), </w:t>
      </w:r>
      <w:r w:rsidRPr="350BEA2F">
        <w:rPr>
          <w:i/>
          <w:iCs/>
        </w:rPr>
        <w:t xml:space="preserve">Human factors interventions for the health care of older adults </w:t>
      </w:r>
      <w:r>
        <w:t>(pp. 255-269). Mahwah, NJ: Erlbaum.</w:t>
      </w:r>
    </w:p>
    <w:p w14:paraId="4451BD86" w14:textId="77777777" w:rsidR="009C2274" w:rsidRPr="00AC7DCC" w:rsidRDefault="350BEA2F" w:rsidP="00D71413">
      <w:pPr>
        <w:pStyle w:val="BodyText"/>
        <w:widowControl w:val="0"/>
        <w:ind w:left="720" w:hanging="720"/>
        <w:jc w:val="left"/>
        <w:rPr>
          <w:caps w:val="0"/>
        </w:rPr>
      </w:pPr>
      <w:r>
        <w:rPr>
          <w:caps w:val="0"/>
        </w:rPr>
        <w:t xml:space="preserve">Rogers, W. A., &amp; Fisk, A. D. (2001). Understanding the role of attention in cognitive aging research. In J. E. </w:t>
      </w:r>
      <w:proofErr w:type="spellStart"/>
      <w:r>
        <w:rPr>
          <w:caps w:val="0"/>
        </w:rPr>
        <w:t>Birren</w:t>
      </w:r>
      <w:proofErr w:type="spellEnd"/>
      <w:r>
        <w:rPr>
          <w:caps w:val="0"/>
        </w:rPr>
        <w:t xml:space="preserve"> &amp; K. W. </w:t>
      </w:r>
      <w:proofErr w:type="spellStart"/>
      <w:r>
        <w:rPr>
          <w:caps w:val="0"/>
        </w:rPr>
        <w:t>Schaie</w:t>
      </w:r>
      <w:proofErr w:type="spellEnd"/>
      <w:r>
        <w:rPr>
          <w:caps w:val="0"/>
        </w:rPr>
        <w:t xml:space="preserve"> (Eds.), </w:t>
      </w:r>
      <w:r w:rsidRPr="350BEA2F">
        <w:rPr>
          <w:i/>
          <w:iCs/>
          <w:caps w:val="0"/>
        </w:rPr>
        <w:t xml:space="preserve">Handbook of the psychology of aging </w:t>
      </w:r>
      <w:r>
        <w:rPr>
          <w:caps w:val="0"/>
        </w:rPr>
        <w:t>(5</w:t>
      </w:r>
      <w:r w:rsidRPr="350BEA2F">
        <w:rPr>
          <w:caps w:val="0"/>
          <w:vertAlign w:val="superscript"/>
        </w:rPr>
        <w:t>th</w:t>
      </w:r>
      <w:r>
        <w:rPr>
          <w:caps w:val="0"/>
        </w:rPr>
        <w:t xml:space="preserve"> ed., pp. 267-287). San Diego: Academic Press. </w:t>
      </w:r>
    </w:p>
    <w:p w14:paraId="349D94C7" w14:textId="77777777" w:rsidR="009C2274" w:rsidRPr="00AC7DCC" w:rsidRDefault="350BEA2F" w:rsidP="00D71413">
      <w:pPr>
        <w:pStyle w:val="BodyText"/>
        <w:widowControl w:val="0"/>
        <w:ind w:left="720" w:hanging="720"/>
        <w:jc w:val="left"/>
        <w:rPr>
          <w:caps w:val="0"/>
        </w:rPr>
      </w:pPr>
      <w:r>
        <w:rPr>
          <w:caps w:val="0"/>
        </w:rPr>
        <w:t xml:space="preserve">Rogers, W. A., Campbell, R. H., &amp; Pak, R. (2001). A systems approach for training older adults to use technology. In N. Charness, D. C. Park, and B. A. </w:t>
      </w:r>
      <w:proofErr w:type="spellStart"/>
      <w:r>
        <w:rPr>
          <w:caps w:val="0"/>
        </w:rPr>
        <w:t>Sabel</w:t>
      </w:r>
      <w:proofErr w:type="spellEnd"/>
      <w:r>
        <w:rPr>
          <w:caps w:val="0"/>
        </w:rPr>
        <w:t xml:space="preserve"> (Eds.), </w:t>
      </w:r>
      <w:r w:rsidRPr="350BEA2F">
        <w:rPr>
          <w:i/>
          <w:iCs/>
          <w:caps w:val="0"/>
        </w:rPr>
        <w:t xml:space="preserve">Communication, technology, and aging: Opportunities and challenges for the future </w:t>
      </w:r>
      <w:r>
        <w:rPr>
          <w:caps w:val="0"/>
        </w:rPr>
        <w:t>(pp. 187-208)</w:t>
      </w:r>
      <w:r w:rsidRPr="350BEA2F">
        <w:rPr>
          <w:i/>
          <w:iCs/>
          <w:caps w:val="0"/>
        </w:rPr>
        <w:t>.</w:t>
      </w:r>
      <w:r>
        <w:rPr>
          <w:caps w:val="0"/>
        </w:rPr>
        <w:t xml:space="preserve"> New York: Springer. </w:t>
      </w:r>
    </w:p>
    <w:p w14:paraId="366E4DAB" w14:textId="77777777" w:rsidR="009C2274" w:rsidRPr="00AC7DCC" w:rsidRDefault="350BEA2F" w:rsidP="00D71413">
      <w:pPr>
        <w:widowControl w:val="0"/>
        <w:ind w:left="720" w:hanging="720"/>
      </w:pPr>
      <w:r>
        <w:t xml:space="preserve">Huff, M. M., &amp; Rogers, W. A. (2001). An age-related view of computer literacy for African Americans. In J. L. Harris, A. G. </w:t>
      </w:r>
      <w:proofErr w:type="spellStart"/>
      <w:r>
        <w:t>Kamhi</w:t>
      </w:r>
      <w:proofErr w:type="spellEnd"/>
      <w:r>
        <w:t xml:space="preserve">, and K. E. Pollock (Eds.), </w:t>
      </w:r>
      <w:r w:rsidRPr="350BEA2F">
        <w:rPr>
          <w:i/>
          <w:iCs/>
        </w:rPr>
        <w:t>Literacy in African American communities</w:t>
      </w:r>
      <w:r>
        <w:t xml:space="preserve"> (pp. 265-276). Mahwah, NJ: Erlbaum.</w:t>
      </w:r>
    </w:p>
    <w:p w14:paraId="148A5970" w14:textId="77777777" w:rsidR="009C2274" w:rsidRPr="00AC7DCC" w:rsidRDefault="350BEA2F" w:rsidP="00D71413">
      <w:pPr>
        <w:widowControl w:val="0"/>
        <w:ind w:left="720" w:hanging="720"/>
      </w:pPr>
      <w:r>
        <w:t>Rogers, W. A. (2000). Attention and aging. In D. C. Park and N. Schwarz (Eds.), Cognitive a</w:t>
      </w:r>
      <w:r w:rsidRPr="350BEA2F">
        <w:rPr>
          <w:i/>
          <w:iCs/>
        </w:rPr>
        <w:t>ging: A primer</w:t>
      </w:r>
      <w:r>
        <w:t xml:space="preserve"> (pp. 57-73). Philadelphia: Psychology Press.</w:t>
      </w:r>
    </w:p>
    <w:p w14:paraId="79345706" w14:textId="77777777" w:rsidR="009C2274" w:rsidRPr="00A507E8" w:rsidRDefault="350BEA2F" w:rsidP="00D71413">
      <w:pPr>
        <w:widowControl w:val="0"/>
        <w:ind w:left="720" w:hanging="720"/>
        <w:rPr>
          <w:lang w:val="fr-FR"/>
        </w:rPr>
      </w:pPr>
      <w:r>
        <w:t xml:space="preserve">Rogers, W. A., &amp; Fisk, A. D. (2000). Human factors, applied cognition, and aging. In F. I. M. Craik and T. A. </w:t>
      </w:r>
      <w:proofErr w:type="spellStart"/>
      <w:r>
        <w:t>Salthouse</w:t>
      </w:r>
      <w:proofErr w:type="spellEnd"/>
      <w:r>
        <w:t xml:space="preserve"> (Eds.), </w:t>
      </w:r>
      <w:r w:rsidRPr="350BEA2F">
        <w:rPr>
          <w:i/>
          <w:iCs/>
        </w:rPr>
        <w:t xml:space="preserve">The handbook of aging and cognition </w:t>
      </w:r>
      <w:r>
        <w:t>(2</w:t>
      </w:r>
      <w:r w:rsidRPr="350BEA2F">
        <w:rPr>
          <w:vertAlign w:val="superscript"/>
        </w:rPr>
        <w:t>nd</w:t>
      </w:r>
      <w:r>
        <w:t xml:space="preserve"> ed., pp. 559-591). </w:t>
      </w:r>
      <w:proofErr w:type="spellStart"/>
      <w:r w:rsidRPr="350BEA2F">
        <w:rPr>
          <w:lang w:val="fr-FR"/>
        </w:rPr>
        <w:t>Mahwah</w:t>
      </w:r>
      <w:proofErr w:type="spellEnd"/>
      <w:r w:rsidRPr="350BEA2F">
        <w:rPr>
          <w:lang w:val="fr-FR"/>
        </w:rPr>
        <w:t xml:space="preserve">, NJ: </w:t>
      </w:r>
      <w:proofErr w:type="spellStart"/>
      <w:r w:rsidRPr="350BEA2F">
        <w:rPr>
          <w:lang w:val="fr-FR"/>
        </w:rPr>
        <w:t>Erlbaum</w:t>
      </w:r>
      <w:proofErr w:type="spellEnd"/>
      <w:r w:rsidRPr="350BEA2F">
        <w:rPr>
          <w:lang w:val="fr-FR"/>
        </w:rPr>
        <w:t>.</w:t>
      </w:r>
    </w:p>
    <w:p w14:paraId="1377F531" w14:textId="77777777" w:rsidR="009C2274" w:rsidRPr="00AC7DCC" w:rsidRDefault="350BEA2F" w:rsidP="00D71413">
      <w:pPr>
        <w:widowControl w:val="0"/>
        <w:ind w:left="720" w:hanging="720"/>
      </w:pPr>
      <w:r w:rsidRPr="350BEA2F">
        <w:rPr>
          <w:lang w:val="fr-FR"/>
        </w:rPr>
        <w:t xml:space="preserve">Rogers, W. A., Rousseau, G. K., &amp; Fisk, A. D. (1999). </w:t>
      </w:r>
      <w:r>
        <w:t xml:space="preserve">Applications of attention research. In F. T. Durso, R. S. Nickerson, R. W. </w:t>
      </w:r>
      <w:proofErr w:type="spellStart"/>
      <w:r>
        <w:t>Schvaneveldt</w:t>
      </w:r>
      <w:proofErr w:type="spellEnd"/>
      <w:r>
        <w:t xml:space="preserve">, S. T. </w:t>
      </w:r>
      <w:proofErr w:type="spellStart"/>
      <w:r>
        <w:t>Dumais</w:t>
      </w:r>
      <w:proofErr w:type="spellEnd"/>
      <w:r>
        <w:t xml:space="preserve">, D. S. Lindsay, &amp; M. T. H. Chi (Eds.), </w:t>
      </w:r>
      <w:r w:rsidRPr="350BEA2F">
        <w:rPr>
          <w:i/>
          <w:iCs/>
        </w:rPr>
        <w:t xml:space="preserve">Handbook of applied cognition </w:t>
      </w:r>
      <w:r>
        <w:t xml:space="preserve">(pp. 33-55). </w:t>
      </w:r>
      <w:proofErr w:type="spellStart"/>
      <w:r>
        <w:t>Chichester</w:t>
      </w:r>
      <w:proofErr w:type="spellEnd"/>
      <w:r>
        <w:t>: Wiley.</w:t>
      </w:r>
    </w:p>
    <w:p w14:paraId="17B0D5B9" w14:textId="77777777" w:rsidR="009C2274" w:rsidRPr="00AC7DCC" w:rsidRDefault="350BEA2F" w:rsidP="00D71413">
      <w:pPr>
        <w:widowControl w:val="0"/>
        <w:ind w:left="720" w:hanging="720"/>
      </w:pPr>
      <w:r>
        <w:t xml:space="preserve">Rogers, W. A., Rousseau, G, K., &amp; Lamson, N. (1999). Maximizing the effectiveness of the warning process: Understanding the variables that interact with age. In D. C. Park, R. W. Morrell, and K. </w:t>
      </w:r>
      <w:proofErr w:type="spellStart"/>
      <w:r>
        <w:t>Shifren</w:t>
      </w:r>
      <w:proofErr w:type="spellEnd"/>
      <w:r>
        <w:t xml:space="preserve"> (Eds.), </w:t>
      </w:r>
      <w:r w:rsidRPr="350BEA2F">
        <w:rPr>
          <w:i/>
          <w:iCs/>
        </w:rPr>
        <w:t>Processing of medical information in aging patients: Cognitive and human factors perspectives</w:t>
      </w:r>
      <w:r>
        <w:t xml:space="preserve"> (pp. 267-290). Mahwah, NJ: Erlbaum.</w:t>
      </w:r>
    </w:p>
    <w:p w14:paraId="4F4552B1" w14:textId="77777777" w:rsidR="009C2274" w:rsidRPr="00AC7DCC" w:rsidRDefault="350BEA2F" w:rsidP="00D71413">
      <w:pPr>
        <w:widowControl w:val="0"/>
        <w:ind w:left="720" w:hanging="720"/>
      </w:pPr>
      <w:r>
        <w:t xml:space="preserve">Fisk, A. D., &amp; Rogers, W. A. (1998). Selective attention and aging: Toward a unification of diverse findings. In I. Singh and R. </w:t>
      </w:r>
      <w:proofErr w:type="spellStart"/>
      <w:r>
        <w:t>Parasuraman</w:t>
      </w:r>
      <w:proofErr w:type="spellEnd"/>
      <w:r>
        <w:t xml:space="preserve"> (Eds.), </w:t>
      </w:r>
      <w:r w:rsidRPr="350BEA2F">
        <w:rPr>
          <w:i/>
          <w:iCs/>
        </w:rPr>
        <w:t>Human cognition: A multidisciplinary perspective</w:t>
      </w:r>
      <w:r>
        <w:t xml:space="preserve"> (pp. 144-164). New Delhi: Sage Publications</w:t>
      </w:r>
    </w:p>
    <w:p w14:paraId="04146301" w14:textId="77777777" w:rsidR="009C2274" w:rsidRPr="00AC7DCC" w:rsidRDefault="350BEA2F" w:rsidP="00D71413">
      <w:pPr>
        <w:widowControl w:val="0"/>
        <w:ind w:left="720" w:hanging="720"/>
      </w:pPr>
      <w:r>
        <w:t xml:space="preserve">Rogers, W. A. (1997). Individual differences, aging, and human factors: An overview. In A. D. </w:t>
      </w:r>
      <w:r>
        <w:lastRenderedPageBreak/>
        <w:t xml:space="preserve">Fisk and W. A. Rogers (Eds.), </w:t>
      </w:r>
      <w:r w:rsidRPr="350BEA2F">
        <w:rPr>
          <w:i/>
          <w:iCs/>
        </w:rPr>
        <w:t>Handbook of human factors and the older adult</w:t>
      </w:r>
      <w:r>
        <w:t xml:space="preserve"> (pp. 151-170). San Diego, CA: Academic Press.</w:t>
      </w:r>
    </w:p>
    <w:p w14:paraId="554A5910" w14:textId="77777777" w:rsidR="009C2274" w:rsidRPr="00AC7DCC" w:rsidRDefault="350BEA2F" w:rsidP="00D71413">
      <w:pPr>
        <w:widowControl w:val="0"/>
        <w:ind w:left="720" w:hanging="720"/>
      </w:pPr>
      <w:r>
        <w:t xml:space="preserve">Rogers, W. A., Maurer, T. J., Salas, E., &amp; Fisk, A. D. (1997). Task analysis and cognitive theory: Controlled and automatic processing task analytic methodology (CAPTAM). In J. K. Ford, S. W. J. Kozlowski, K. </w:t>
      </w:r>
      <w:proofErr w:type="spellStart"/>
      <w:r>
        <w:t>Kraiger</w:t>
      </w:r>
      <w:proofErr w:type="spellEnd"/>
      <w:r>
        <w:t xml:space="preserve">, E. Salas, and M. S. </w:t>
      </w:r>
      <w:proofErr w:type="spellStart"/>
      <w:r>
        <w:t>Teachout</w:t>
      </w:r>
      <w:proofErr w:type="spellEnd"/>
      <w:r>
        <w:t xml:space="preserve"> (Eds.), </w:t>
      </w:r>
      <w:r w:rsidRPr="350BEA2F">
        <w:rPr>
          <w:i/>
          <w:iCs/>
        </w:rPr>
        <w:t>Improving training effectiveness in work organizations</w:t>
      </w:r>
      <w:r>
        <w:t xml:space="preserve"> (pp. 19-45). Mahwah, NJ: Erlbaum.</w:t>
      </w:r>
    </w:p>
    <w:p w14:paraId="050705D5" w14:textId="77777777" w:rsidR="009C2274" w:rsidRPr="00AC7DCC" w:rsidRDefault="350BEA2F" w:rsidP="00D71413">
      <w:pPr>
        <w:widowControl w:val="0"/>
        <w:ind w:left="720" w:hanging="720"/>
      </w:pPr>
      <w:r>
        <w:t xml:space="preserve">Rogers, W. A. (1996). Assessing age-related differences in the long-term retention of skills. In W. A. Rogers, A. D. Fisk, and N. Walker (Eds.), </w:t>
      </w:r>
      <w:r w:rsidRPr="350BEA2F">
        <w:rPr>
          <w:i/>
          <w:iCs/>
        </w:rPr>
        <w:t xml:space="preserve">Aging and skilled performance: Advances in theory and application </w:t>
      </w:r>
      <w:r>
        <w:t>(pp. 185-200). Hillsdale, NJ: Erlbaum.</w:t>
      </w:r>
    </w:p>
    <w:p w14:paraId="6B8080AB" w14:textId="77777777" w:rsidR="009C2274" w:rsidRPr="00AC7DCC" w:rsidRDefault="350BEA2F" w:rsidP="00D71413">
      <w:pPr>
        <w:widowControl w:val="0"/>
        <w:ind w:left="720" w:hanging="720"/>
      </w:pPr>
      <w:r>
        <w:t xml:space="preserve">Fisk, A. D., &amp; Rogers, W. A. (1992). The application of consistency principles for the assessment of skill development. In W. </w:t>
      </w:r>
      <w:proofErr w:type="spellStart"/>
      <w:r>
        <w:t>Regian</w:t>
      </w:r>
      <w:proofErr w:type="spellEnd"/>
      <w:r>
        <w:t xml:space="preserve"> and V. Shute (Eds.), </w:t>
      </w:r>
      <w:r w:rsidRPr="350BEA2F">
        <w:rPr>
          <w:i/>
          <w:iCs/>
        </w:rPr>
        <w:t xml:space="preserve">Cognitive approaches to automated instruction </w:t>
      </w:r>
      <w:r>
        <w:t xml:space="preserve">(pp. 171-194). Hillsdale, NJ: Erlbaum. </w:t>
      </w:r>
    </w:p>
    <w:p w14:paraId="12BA0DF1" w14:textId="77777777" w:rsidR="009C2274" w:rsidRPr="00AC7DCC" w:rsidRDefault="350BEA2F" w:rsidP="00D71413">
      <w:pPr>
        <w:widowControl w:val="0"/>
        <w:ind w:left="720" w:hanging="720"/>
      </w:pPr>
      <w:r>
        <w:t xml:space="preserve">Fisk, A. D., &amp; Rogers, W. A. (1991). Development of skilled performance: An age-related perspective. In D. L. </w:t>
      </w:r>
      <w:proofErr w:type="spellStart"/>
      <w:r>
        <w:t>Damos</w:t>
      </w:r>
      <w:proofErr w:type="spellEnd"/>
      <w:r>
        <w:t xml:space="preserve"> (Ed.), </w:t>
      </w:r>
      <w:r w:rsidRPr="350BEA2F">
        <w:rPr>
          <w:i/>
          <w:iCs/>
        </w:rPr>
        <w:t xml:space="preserve">Multiple-task performance </w:t>
      </w:r>
      <w:r>
        <w:t>(pp. 415-443). New York: Taylor and Francis.</w:t>
      </w:r>
    </w:p>
    <w:p w14:paraId="17AD93B2" w14:textId="5D614BF0" w:rsidR="000241B4" w:rsidRDefault="000241B4" w:rsidP="00D71413">
      <w:pPr>
        <w:widowControl w:val="0"/>
        <w:ind w:left="720" w:hanging="720"/>
      </w:pPr>
    </w:p>
    <w:p w14:paraId="1D4157D2" w14:textId="77777777" w:rsidR="009C2274" w:rsidRPr="00AC7DCC" w:rsidRDefault="350BEA2F" w:rsidP="00D71413">
      <w:pPr>
        <w:widowControl w:val="0"/>
        <w:rPr>
          <w:b/>
          <w:bCs/>
          <w:sz w:val="28"/>
          <w:szCs w:val="28"/>
        </w:rPr>
      </w:pPr>
      <w:r w:rsidRPr="350BEA2F">
        <w:rPr>
          <w:b/>
          <w:bCs/>
          <w:sz w:val="28"/>
          <w:szCs w:val="28"/>
        </w:rPr>
        <w:t>Proceedings Papers</w:t>
      </w:r>
    </w:p>
    <w:p w14:paraId="79ACD9BF" w14:textId="77777777" w:rsidR="00CD7DC6" w:rsidRDefault="00CD7DC6" w:rsidP="00FF0107">
      <w:pPr>
        <w:widowControl w:val="0"/>
        <w:ind w:left="720" w:hanging="720"/>
        <w:rPr>
          <w:i/>
        </w:rPr>
      </w:pPr>
      <w:r>
        <w:t xml:space="preserve">Blocker, K. A., &amp; Rogers, W. A. (2021).  </w:t>
      </w:r>
      <w:r w:rsidRPr="00655202">
        <w:t xml:space="preserve">Exploring </w:t>
      </w:r>
      <w:r>
        <w:t>o</w:t>
      </w:r>
      <w:r w:rsidRPr="00655202">
        <w:t xml:space="preserve">lder </w:t>
      </w:r>
      <w:r>
        <w:t>a</w:t>
      </w:r>
      <w:r w:rsidRPr="00655202">
        <w:t xml:space="preserve">dults’ </w:t>
      </w:r>
      <w:r>
        <w:t>i</w:t>
      </w:r>
      <w:r w:rsidRPr="00655202">
        <w:t xml:space="preserve">nternalizations and </w:t>
      </w:r>
      <w:r>
        <w:t>m</w:t>
      </w:r>
      <w:r w:rsidRPr="00655202">
        <w:t xml:space="preserve">isconceptions </w:t>
      </w:r>
      <w:r>
        <w:t>r</w:t>
      </w:r>
      <w:r w:rsidRPr="00655202">
        <w:t xml:space="preserve">egarding </w:t>
      </w:r>
      <w:r>
        <w:t>a</w:t>
      </w:r>
      <w:r w:rsidRPr="00655202">
        <w:t xml:space="preserve">ntihypertensive </w:t>
      </w:r>
      <w:r>
        <w:t>m</w:t>
      </w:r>
      <w:r w:rsidRPr="00655202">
        <w:t xml:space="preserve">edication </w:t>
      </w:r>
      <w:r>
        <w:t>m</w:t>
      </w:r>
      <w:r w:rsidRPr="00655202">
        <w:t>anagement</w:t>
      </w:r>
      <w:r>
        <w:t xml:space="preserve">. </w:t>
      </w:r>
      <w:r w:rsidRPr="00FA5D57">
        <w:rPr>
          <w:i/>
        </w:rPr>
        <w:t xml:space="preserve">Proceedings of the </w:t>
      </w:r>
      <w:r>
        <w:rPr>
          <w:i/>
        </w:rPr>
        <w:t>2021 I</w:t>
      </w:r>
      <w:r w:rsidRPr="00FF0107">
        <w:rPr>
          <w:i/>
        </w:rPr>
        <w:t>nternational Symposium on Human Factors and Ergonomics in Health Care</w:t>
      </w:r>
      <w:r>
        <w:rPr>
          <w:i/>
        </w:rPr>
        <w:t xml:space="preserve"> (pp. 304-308)</w:t>
      </w:r>
    </w:p>
    <w:p w14:paraId="772A7962" w14:textId="2EAF4C0E" w:rsidR="00CD7DC6" w:rsidRDefault="00CD7DC6" w:rsidP="00A1706C">
      <w:pPr>
        <w:widowControl w:val="0"/>
        <w:ind w:left="720" w:hanging="720"/>
      </w:pPr>
      <w:r>
        <w:t xml:space="preserve">Harris, M. T., Blocker, K. A., </w:t>
      </w:r>
      <w:r w:rsidRPr="00B000C9">
        <w:t>&amp; Rogers, W. A. (</w:t>
      </w:r>
      <w:r>
        <w:t>2021</w:t>
      </w:r>
      <w:r w:rsidRPr="00B000C9">
        <w:t xml:space="preserve">).  </w:t>
      </w:r>
      <w:r w:rsidRPr="00FF4232">
        <w:t>Smartphone and digital home ass</w:t>
      </w:r>
      <w:r>
        <w:t>istant use among older adults: U</w:t>
      </w:r>
      <w:r w:rsidRPr="00FF4232">
        <w:t>nderstanding ad</w:t>
      </w:r>
      <w:r>
        <w:t>option and learning preferences.  I</w:t>
      </w:r>
      <w:r w:rsidRPr="00B000C9">
        <w:t xml:space="preserve">n </w:t>
      </w:r>
      <w:r w:rsidRPr="00FA5D57">
        <w:rPr>
          <w:i/>
        </w:rPr>
        <w:t xml:space="preserve">Proceedings of the Human Factors and Ergonomics Society </w:t>
      </w:r>
      <w:r>
        <w:rPr>
          <w:i/>
        </w:rPr>
        <w:t>65</w:t>
      </w:r>
      <w:r w:rsidRPr="00FA5D57">
        <w:rPr>
          <w:i/>
          <w:vertAlign w:val="superscript"/>
        </w:rPr>
        <w:t>th</w:t>
      </w:r>
      <w:r>
        <w:rPr>
          <w:i/>
        </w:rPr>
        <w:t xml:space="preserve"> </w:t>
      </w:r>
      <w:r w:rsidRPr="00FA5D57">
        <w:rPr>
          <w:i/>
        </w:rPr>
        <w:t>Annual Meeting</w:t>
      </w:r>
      <w:r>
        <w:rPr>
          <w:i/>
        </w:rPr>
        <w:t xml:space="preserve"> (pp. 742-746).</w:t>
      </w:r>
      <w:r w:rsidR="00EA50CC">
        <w:rPr>
          <w:i/>
        </w:rPr>
        <w:t xml:space="preserve">  </w:t>
      </w:r>
      <w:r w:rsidR="00EA50CC">
        <w:rPr>
          <w:b/>
          <w:bCs/>
          <w:i/>
          <w:iCs/>
        </w:rPr>
        <w:t>Honorable mention for</w:t>
      </w:r>
      <w:r w:rsidR="00EA50CC" w:rsidRPr="350BEA2F">
        <w:rPr>
          <w:b/>
          <w:bCs/>
          <w:i/>
          <w:iCs/>
        </w:rPr>
        <w:t xml:space="preserve"> the HFES Arnold M. Small Aging Technical Group Best Student Paper Award</w:t>
      </w:r>
      <w:r w:rsidR="00EA50CC">
        <w:t>.</w:t>
      </w:r>
    </w:p>
    <w:p w14:paraId="337F8E54" w14:textId="77777777" w:rsidR="00CD7DC6" w:rsidRDefault="00CD7DC6" w:rsidP="00FF0107">
      <w:pPr>
        <w:widowControl w:val="0"/>
        <w:ind w:left="720" w:hanging="720"/>
      </w:pPr>
      <w:r>
        <w:t xml:space="preserve">Holtzclaw-Stone, N., </w:t>
      </w:r>
      <w:r w:rsidRPr="00FF0107">
        <w:t xml:space="preserve">Choo-Kang, </w:t>
      </w:r>
      <w:r>
        <w:t xml:space="preserve">G., </w:t>
      </w:r>
      <w:r w:rsidRPr="00FF0107">
        <w:t xml:space="preserve">Robles Granda, </w:t>
      </w:r>
      <w:r>
        <w:t xml:space="preserve">M., </w:t>
      </w:r>
      <w:r w:rsidRPr="00FF0107">
        <w:t xml:space="preserve">Huq, </w:t>
      </w:r>
      <w:r>
        <w:t xml:space="preserve">A., </w:t>
      </w:r>
      <w:r w:rsidRPr="00FF0107">
        <w:t>King</w:t>
      </w:r>
      <w:r>
        <w:t xml:space="preserve">, T., </w:t>
      </w:r>
      <w:r w:rsidRPr="00FF0107">
        <w:t xml:space="preserve">Kumaran, </w:t>
      </w:r>
      <w:r>
        <w:t xml:space="preserve">A., </w:t>
      </w:r>
      <w:r w:rsidRPr="00FF0107">
        <w:t xml:space="preserve">Manalil, </w:t>
      </w:r>
      <w:r>
        <w:t xml:space="preserve">N., </w:t>
      </w:r>
      <w:r w:rsidRPr="00FF0107">
        <w:t xml:space="preserve">&amp; </w:t>
      </w:r>
      <w:r>
        <w:t xml:space="preserve">Rogers, W. A. (2021).  Health technology at Illinois: Innovating for health.  </w:t>
      </w:r>
      <w:r w:rsidRPr="00FA5D57">
        <w:rPr>
          <w:i/>
        </w:rPr>
        <w:t xml:space="preserve">Proceedings of the </w:t>
      </w:r>
      <w:r>
        <w:rPr>
          <w:i/>
        </w:rPr>
        <w:t>2021 I</w:t>
      </w:r>
      <w:r w:rsidRPr="00FF0107">
        <w:rPr>
          <w:i/>
        </w:rPr>
        <w:t>nternational Symposium on Human Factors and Ergonomics in Health Care</w:t>
      </w:r>
      <w:r>
        <w:rPr>
          <w:i/>
        </w:rPr>
        <w:t xml:space="preserve"> (pp. 148-151).</w:t>
      </w:r>
    </w:p>
    <w:p w14:paraId="3F83EB61" w14:textId="77777777" w:rsidR="00CD7DC6" w:rsidRDefault="00CD7DC6" w:rsidP="00FF0107">
      <w:pPr>
        <w:widowControl w:val="0"/>
        <w:ind w:left="720" w:hanging="720"/>
      </w:pPr>
      <w:r w:rsidRPr="00B000C9">
        <w:t>Kadylak, T., Bayles, M. A., Galoso, L., Chan, M., Mahajan, H., Kemp, C., Edsinger, A., &amp; Rogers, W. A. (</w:t>
      </w:r>
      <w:r>
        <w:t>2021</w:t>
      </w:r>
      <w:r w:rsidRPr="00B000C9">
        <w:t xml:space="preserve">).  A human factors analysis of the Stretch mobile manipulator robot.  In </w:t>
      </w:r>
      <w:r w:rsidRPr="00FA5D57">
        <w:rPr>
          <w:i/>
        </w:rPr>
        <w:t xml:space="preserve">Proceedings of the Human Factors and Ergonomics Society </w:t>
      </w:r>
      <w:r>
        <w:rPr>
          <w:i/>
        </w:rPr>
        <w:t>65</w:t>
      </w:r>
      <w:r w:rsidRPr="00FA5D57">
        <w:rPr>
          <w:i/>
          <w:vertAlign w:val="superscript"/>
        </w:rPr>
        <w:t>th</w:t>
      </w:r>
      <w:r>
        <w:rPr>
          <w:i/>
        </w:rPr>
        <w:t xml:space="preserve"> </w:t>
      </w:r>
      <w:r w:rsidRPr="00FA5D57">
        <w:rPr>
          <w:i/>
        </w:rPr>
        <w:t>Annual Meeting</w:t>
      </w:r>
      <w:r>
        <w:rPr>
          <w:i/>
        </w:rPr>
        <w:t xml:space="preserve"> (pp. 442-446).</w:t>
      </w:r>
    </w:p>
    <w:p w14:paraId="42E9D14A" w14:textId="77777777" w:rsidR="00CD7DC6" w:rsidRDefault="00CD7DC6" w:rsidP="005C0BC4">
      <w:pPr>
        <w:widowControl w:val="0"/>
        <w:ind w:left="720" w:hanging="720"/>
        <w:rPr>
          <w:i/>
        </w:rPr>
      </w:pPr>
      <w:r>
        <w:t xml:space="preserve">Wu, X., Mitzner, T. L., Thomas, R. C., Drobina, E. C., Rogers, W. A., &amp; Beer, J. M. (2021). </w:t>
      </w:r>
      <w:r w:rsidRPr="005C0BC4">
        <w:t xml:space="preserve">Tele-Technology </w:t>
      </w:r>
      <w:r>
        <w:t>e</w:t>
      </w:r>
      <w:r w:rsidRPr="005C0BC4">
        <w:t xml:space="preserve">valuation and </w:t>
      </w:r>
      <w:r>
        <w:t>u</w:t>
      </w:r>
      <w:r w:rsidRPr="005C0BC4">
        <w:t xml:space="preserve">ser </w:t>
      </w:r>
      <w:r>
        <w:t>t</w:t>
      </w:r>
      <w:r w:rsidRPr="005C0BC4">
        <w:t xml:space="preserve">esting with </w:t>
      </w:r>
      <w:r>
        <w:t>p</w:t>
      </w:r>
      <w:r w:rsidRPr="005C0BC4">
        <w:t xml:space="preserve">ersons </w:t>
      </w:r>
      <w:r>
        <w:t>a</w:t>
      </w:r>
      <w:r w:rsidRPr="005C0BC4">
        <w:t xml:space="preserve">ging with </w:t>
      </w:r>
      <w:r>
        <w:t>l</w:t>
      </w:r>
      <w:r w:rsidRPr="005C0BC4">
        <w:t>ong-</w:t>
      </w:r>
      <w:r>
        <w:t>t</w:t>
      </w:r>
      <w:r w:rsidRPr="005C0BC4">
        <w:t xml:space="preserve">erm </w:t>
      </w:r>
      <w:r>
        <w:t>m</w:t>
      </w:r>
      <w:r w:rsidRPr="005C0BC4">
        <w:t xml:space="preserve">obility </w:t>
      </w:r>
      <w:r>
        <w:t>d</w:t>
      </w:r>
      <w:r w:rsidRPr="005C0BC4">
        <w:t>isabilities</w:t>
      </w:r>
      <w:r>
        <w:t xml:space="preserve">.  </w:t>
      </w:r>
      <w:r w:rsidRPr="00FA5D57">
        <w:rPr>
          <w:i/>
        </w:rPr>
        <w:t xml:space="preserve">Proceedings of the Human Factors and Ergonomics Society </w:t>
      </w:r>
      <w:r>
        <w:rPr>
          <w:i/>
        </w:rPr>
        <w:t>65</w:t>
      </w:r>
      <w:r w:rsidRPr="00FA5D57">
        <w:rPr>
          <w:i/>
          <w:vertAlign w:val="superscript"/>
        </w:rPr>
        <w:t>th</w:t>
      </w:r>
      <w:r>
        <w:rPr>
          <w:i/>
        </w:rPr>
        <w:t xml:space="preserve"> </w:t>
      </w:r>
      <w:r w:rsidRPr="00FA5D57">
        <w:rPr>
          <w:i/>
        </w:rPr>
        <w:t>Annual Meeting</w:t>
      </w:r>
      <w:r>
        <w:rPr>
          <w:i/>
        </w:rPr>
        <w:t xml:space="preserve"> (pp. 1-5).</w:t>
      </w:r>
    </w:p>
    <w:p w14:paraId="52612D74" w14:textId="77777777" w:rsidR="00CD7DC6" w:rsidRDefault="00CD7DC6" w:rsidP="00CD7DC6">
      <w:pPr>
        <w:ind w:left="720" w:hanging="720"/>
      </w:pPr>
      <w:r>
        <w:t xml:space="preserve">Blocker, K. A., Kadylak, T., Koon, L. M., Kovac, C. E., &amp; Rogers, W. A. (2020). Digital home assistants and aging: Initial perspectives from novice older adult users. </w:t>
      </w:r>
      <w:r>
        <w:rPr>
          <w:i/>
          <w:iCs/>
        </w:rPr>
        <w:t>Proceedings of the Human Factors and Ergonomics Society 64</w:t>
      </w:r>
      <w:r w:rsidRPr="00FA5D57">
        <w:rPr>
          <w:i/>
          <w:iCs/>
          <w:vertAlign w:val="superscript"/>
        </w:rPr>
        <w:t>th</w:t>
      </w:r>
      <w:r>
        <w:rPr>
          <w:i/>
          <w:iCs/>
        </w:rPr>
        <w:t xml:space="preserve"> Annual Meeting (pp. 1367-1371).</w:t>
      </w:r>
    </w:p>
    <w:p w14:paraId="7519A1F0" w14:textId="77777777" w:rsidR="00CD7DC6" w:rsidRDefault="00CD7DC6" w:rsidP="00323962">
      <w:pPr>
        <w:widowControl w:val="0"/>
        <w:ind w:left="720" w:hanging="720"/>
        <w:rPr>
          <w:color w:val="000000"/>
        </w:rPr>
      </w:pPr>
      <w:r>
        <w:rPr>
          <w:color w:val="000000"/>
        </w:rPr>
        <w:t>Gudur, R.</w:t>
      </w:r>
      <w:r w:rsidRPr="004163DF">
        <w:rPr>
          <w:color w:val="000000"/>
        </w:rPr>
        <w:t>,</w:t>
      </w:r>
      <w:r>
        <w:rPr>
          <w:color w:val="000000"/>
        </w:rPr>
        <w:t xml:space="preserve"> </w:t>
      </w:r>
      <w:r w:rsidRPr="004163DF">
        <w:rPr>
          <w:color w:val="000000"/>
        </w:rPr>
        <w:t>McDonagh</w:t>
      </w:r>
      <w:r>
        <w:rPr>
          <w:color w:val="000000"/>
        </w:rPr>
        <w:t xml:space="preserve">, D., </w:t>
      </w:r>
      <w:r w:rsidRPr="004163DF">
        <w:rPr>
          <w:color w:val="000000"/>
        </w:rPr>
        <w:t>Harris</w:t>
      </w:r>
      <w:r>
        <w:rPr>
          <w:color w:val="000000"/>
        </w:rPr>
        <w:t xml:space="preserve">, M. T., &amp; </w:t>
      </w:r>
      <w:r w:rsidRPr="004163DF">
        <w:rPr>
          <w:color w:val="000000"/>
        </w:rPr>
        <w:t>Rogers</w:t>
      </w:r>
      <w:r>
        <w:rPr>
          <w:color w:val="000000"/>
        </w:rPr>
        <w:t>, W. A.</w:t>
      </w:r>
      <w:r>
        <w:t xml:space="preserve"> (2020).  </w:t>
      </w:r>
      <w:r>
        <w:rPr>
          <w:color w:val="000000"/>
        </w:rPr>
        <w:t xml:space="preserve">Design as a catalyst: A pedagogical framework.  </w:t>
      </w:r>
      <w:r w:rsidRPr="003321AB">
        <w:rPr>
          <w:i/>
          <w:color w:val="000000"/>
        </w:rPr>
        <w:t>International Conference on Engineering and Product Design Education</w:t>
      </w:r>
      <w:r>
        <w:rPr>
          <w:color w:val="000000"/>
        </w:rPr>
        <w:t>. Denmark.</w:t>
      </w:r>
    </w:p>
    <w:p w14:paraId="73667C7B" w14:textId="77777777" w:rsidR="00CD7DC6" w:rsidRDefault="00CD7DC6" w:rsidP="00323962">
      <w:pPr>
        <w:widowControl w:val="0"/>
        <w:ind w:left="720" w:hanging="720"/>
        <w:rPr>
          <w:color w:val="000000"/>
        </w:rPr>
      </w:pPr>
      <w:r>
        <w:rPr>
          <w:color w:val="000000"/>
        </w:rPr>
        <w:t>Gudur, R.</w:t>
      </w:r>
      <w:r w:rsidRPr="004163DF">
        <w:rPr>
          <w:color w:val="000000"/>
        </w:rPr>
        <w:t>,</w:t>
      </w:r>
      <w:r>
        <w:rPr>
          <w:color w:val="000000"/>
        </w:rPr>
        <w:t xml:space="preserve"> </w:t>
      </w:r>
      <w:r w:rsidRPr="004163DF">
        <w:rPr>
          <w:color w:val="000000"/>
        </w:rPr>
        <w:t>McDonagh</w:t>
      </w:r>
      <w:r>
        <w:rPr>
          <w:color w:val="000000"/>
        </w:rPr>
        <w:t xml:space="preserve">, D., </w:t>
      </w:r>
      <w:r w:rsidRPr="004163DF">
        <w:rPr>
          <w:color w:val="000000"/>
        </w:rPr>
        <w:t>Harris</w:t>
      </w:r>
      <w:r>
        <w:rPr>
          <w:color w:val="000000"/>
        </w:rPr>
        <w:t xml:space="preserve">, M. T., &amp; </w:t>
      </w:r>
      <w:r w:rsidRPr="004163DF">
        <w:rPr>
          <w:color w:val="000000"/>
        </w:rPr>
        <w:t>Rogers</w:t>
      </w:r>
      <w:r>
        <w:rPr>
          <w:color w:val="000000"/>
        </w:rPr>
        <w:t>, W. A.</w:t>
      </w:r>
      <w:r>
        <w:t xml:space="preserve"> (2020).  </w:t>
      </w:r>
      <w:r w:rsidRPr="00674354">
        <w:t xml:space="preserve">Sparks of </w:t>
      </w:r>
      <w:r>
        <w:t>i</w:t>
      </w:r>
      <w:r w:rsidRPr="00674354">
        <w:t xml:space="preserve">nnovation: Transforming </w:t>
      </w:r>
      <w:r>
        <w:t>c</w:t>
      </w:r>
      <w:r w:rsidRPr="00674354">
        <w:t xml:space="preserve">hallenges into </w:t>
      </w:r>
      <w:r>
        <w:t>o</w:t>
      </w:r>
      <w:r w:rsidRPr="00674354">
        <w:t>pportunities</w:t>
      </w:r>
      <w:r>
        <w:rPr>
          <w:color w:val="000000"/>
        </w:rPr>
        <w:t xml:space="preserve">.  </w:t>
      </w:r>
      <w:r w:rsidRPr="00691C17">
        <w:rPr>
          <w:i/>
          <w:color w:val="000000"/>
        </w:rPr>
        <w:t>Design4Health</w:t>
      </w:r>
      <w:r>
        <w:rPr>
          <w:i/>
          <w:color w:val="000000"/>
        </w:rPr>
        <w:t xml:space="preserve"> </w:t>
      </w:r>
      <w:r w:rsidRPr="00691C17">
        <w:rPr>
          <w:i/>
          <w:color w:val="000000"/>
        </w:rPr>
        <w:t>2020</w:t>
      </w:r>
      <w:r>
        <w:rPr>
          <w:i/>
          <w:color w:val="000000"/>
        </w:rPr>
        <w:t xml:space="preserve"> (pp. 162-169)</w:t>
      </w:r>
      <w:r>
        <w:rPr>
          <w:color w:val="000000"/>
        </w:rPr>
        <w:t>. Amsterdam.</w:t>
      </w:r>
    </w:p>
    <w:p w14:paraId="3DC2641C" w14:textId="77777777" w:rsidR="00CD7DC6" w:rsidRDefault="00CD7DC6" w:rsidP="00323962">
      <w:pPr>
        <w:widowControl w:val="0"/>
        <w:ind w:left="720" w:hanging="720"/>
      </w:pPr>
      <w:r>
        <w:lastRenderedPageBreak/>
        <w:t xml:space="preserve">Koon, L. M., Khaleghi, R., Blocker, K. A., Rogers, W. A., &amp; Sreenivas, R. S. (2020).  </w:t>
      </w:r>
      <w:r w:rsidRPr="00571806">
        <w:t xml:space="preserve">On </w:t>
      </w:r>
      <w:r>
        <w:t>i</w:t>
      </w:r>
      <w:r w:rsidRPr="00571806">
        <w:t xml:space="preserve">ntegrating </w:t>
      </w:r>
      <w:r>
        <w:t>v</w:t>
      </w:r>
      <w:r w:rsidRPr="00571806">
        <w:t>oice-</w:t>
      </w:r>
      <w:r>
        <w:t>a</w:t>
      </w:r>
      <w:r w:rsidRPr="00571806">
        <w:t xml:space="preserve">ctivated </w:t>
      </w:r>
      <w:r>
        <w:t>d</w:t>
      </w:r>
      <w:r w:rsidRPr="00571806">
        <w:t xml:space="preserve">igital </w:t>
      </w:r>
      <w:r>
        <w:t>a</w:t>
      </w:r>
      <w:r w:rsidRPr="00571806">
        <w:t xml:space="preserve">ssistants with </w:t>
      </w:r>
      <w:r>
        <w:t>s</w:t>
      </w:r>
      <w:r w:rsidRPr="00571806">
        <w:t xml:space="preserve">mart </w:t>
      </w:r>
      <w:r>
        <w:t>h</w:t>
      </w:r>
      <w:r w:rsidRPr="00571806">
        <w:t xml:space="preserve">ome </w:t>
      </w:r>
      <w:r>
        <w:t>t</w:t>
      </w:r>
      <w:r w:rsidRPr="00571806">
        <w:t xml:space="preserve">echnologies to </w:t>
      </w:r>
      <w:r>
        <w:t>s</w:t>
      </w:r>
      <w:r w:rsidRPr="00571806">
        <w:t xml:space="preserve">upport </w:t>
      </w:r>
      <w:r>
        <w:t>p</w:t>
      </w:r>
      <w:r w:rsidRPr="00571806">
        <w:t xml:space="preserve">eople with </w:t>
      </w:r>
      <w:r>
        <w:t>l</w:t>
      </w:r>
      <w:r w:rsidRPr="00571806">
        <w:t>ong-</w:t>
      </w:r>
      <w:r>
        <w:t>t</w:t>
      </w:r>
      <w:r w:rsidRPr="00571806">
        <w:t xml:space="preserve">erm </w:t>
      </w:r>
      <w:r>
        <w:t>m</w:t>
      </w:r>
      <w:r w:rsidRPr="00571806">
        <w:t xml:space="preserve">obility </w:t>
      </w:r>
      <w:r>
        <w:t>d</w:t>
      </w:r>
      <w:r w:rsidRPr="00571806">
        <w:t xml:space="preserve">isabilities: Needs </w:t>
      </w:r>
      <w:r>
        <w:t>a</w:t>
      </w:r>
      <w:r w:rsidRPr="00571806">
        <w:t xml:space="preserve">ssessment, </w:t>
      </w:r>
      <w:r>
        <w:t>p</w:t>
      </w:r>
      <w:r w:rsidRPr="00571806">
        <w:t>roduct-</w:t>
      </w:r>
      <w:r>
        <w:t>s</w:t>
      </w:r>
      <w:r w:rsidRPr="00571806">
        <w:t xml:space="preserve">election and </w:t>
      </w:r>
      <w:r>
        <w:t>i</w:t>
      </w:r>
      <w:r w:rsidRPr="00571806">
        <w:t>mplementation</w:t>
      </w:r>
      <w:r>
        <w:t xml:space="preserve">.  </w:t>
      </w:r>
      <w:r w:rsidRPr="00571806">
        <w:rPr>
          <w:i/>
        </w:rPr>
        <w:t>Proceedings of the International Conference on Industrial Engineering and Operations Management</w:t>
      </w:r>
      <w:r>
        <w:rPr>
          <w:i/>
        </w:rPr>
        <w:t xml:space="preserve">, </w:t>
      </w:r>
      <w:r w:rsidRPr="00132FAD">
        <w:t>Dubai, UAE.</w:t>
      </w:r>
      <w:r>
        <w:t xml:space="preserve"> IEOM Society International. </w:t>
      </w:r>
    </w:p>
    <w:p w14:paraId="65874F86" w14:textId="77777777" w:rsidR="00CD7DC6" w:rsidRDefault="00CD7DC6" w:rsidP="00323962">
      <w:pPr>
        <w:spacing w:line="276" w:lineRule="auto"/>
        <w:ind w:left="720" w:hanging="720"/>
      </w:pPr>
      <w:r w:rsidRPr="007B21AD">
        <w:t xml:space="preserve">Nie, Q., Koon, L. M., Khamzina M., </w:t>
      </w:r>
      <w:r>
        <w:t xml:space="preserve">&amp; </w:t>
      </w:r>
      <w:r w:rsidRPr="007B21AD">
        <w:t>Rogers, W. A. (</w:t>
      </w:r>
      <w:r>
        <w:t>2020</w:t>
      </w:r>
      <w:r w:rsidRPr="007B21AD">
        <w:t xml:space="preserve">). Understanding </w:t>
      </w:r>
      <w:r>
        <w:t>exercise c</w:t>
      </w:r>
      <w:r w:rsidRPr="007B21AD">
        <w:t xml:space="preserve">hallenges and </w:t>
      </w:r>
      <w:r>
        <w:t>b</w:t>
      </w:r>
      <w:r w:rsidRPr="007B21AD">
        <w:t xml:space="preserve">arriers for </w:t>
      </w:r>
      <w:r>
        <w:t>o</w:t>
      </w:r>
      <w:r w:rsidRPr="007B21AD">
        <w:t xml:space="preserve">lder </w:t>
      </w:r>
      <w:r>
        <w:t>a</w:t>
      </w:r>
      <w:r w:rsidRPr="007B21AD">
        <w:t xml:space="preserve">dults with </w:t>
      </w:r>
      <w:r>
        <w:t>m</w:t>
      </w:r>
      <w:r w:rsidRPr="007B21AD">
        <w:t xml:space="preserve">obility </w:t>
      </w:r>
      <w:r>
        <w:t>d</w:t>
      </w:r>
      <w:r w:rsidRPr="007B21AD">
        <w:t xml:space="preserve">isabilities. </w:t>
      </w:r>
      <w:r>
        <w:t xml:space="preserve"> </w:t>
      </w:r>
      <w:r w:rsidRPr="00FA5D57">
        <w:rPr>
          <w:i/>
        </w:rPr>
        <w:t xml:space="preserve">Proceedings of the Human Factors and Ergonomics Society </w:t>
      </w:r>
      <w:r>
        <w:rPr>
          <w:i/>
        </w:rPr>
        <w:t>64</w:t>
      </w:r>
      <w:r w:rsidRPr="00FA5D57">
        <w:rPr>
          <w:i/>
          <w:vertAlign w:val="superscript"/>
        </w:rPr>
        <w:t>th</w:t>
      </w:r>
      <w:r>
        <w:rPr>
          <w:i/>
        </w:rPr>
        <w:t xml:space="preserve"> </w:t>
      </w:r>
      <w:r w:rsidRPr="00FA5D57">
        <w:rPr>
          <w:i/>
        </w:rPr>
        <w:t>Annual Meeting</w:t>
      </w:r>
      <w:r>
        <w:rPr>
          <w:i/>
        </w:rPr>
        <w:t xml:space="preserve"> (pp. 1297-1301)</w:t>
      </w:r>
      <w:r w:rsidRPr="007B21AD">
        <w:t>.</w:t>
      </w:r>
    </w:p>
    <w:p w14:paraId="1302C137" w14:textId="77777777" w:rsidR="00CD7DC6" w:rsidRDefault="00CD7DC6" w:rsidP="00323962">
      <w:pPr>
        <w:spacing w:line="276" w:lineRule="auto"/>
        <w:ind w:left="720" w:hanging="720"/>
      </w:pPr>
      <w:r>
        <w:t xml:space="preserve">Ramadhani, W. A., &amp; Rogers, W. A. (2020). Ageing in place among older adults with long-term mobility disability: Archival study to understand activity challenges in the home environment. In A. </w:t>
      </w:r>
      <w:proofErr w:type="spellStart"/>
      <w:r>
        <w:t>Portella</w:t>
      </w:r>
      <w:proofErr w:type="spellEnd"/>
      <w:r>
        <w:t xml:space="preserve">, E. </w:t>
      </w:r>
      <w:proofErr w:type="spellStart"/>
      <w:r>
        <w:t>Nogueira</w:t>
      </w:r>
      <w:proofErr w:type="spellEnd"/>
      <w:r>
        <w:t xml:space="preserve">, &amp; L. Maia (Eds.), </w:t>
      </w:r>
      <w:r>
        <w:rPr>
          <w:i/>
          <w:iCs/>
        </w:rPr>
        <w:t>2019 IAPS Symposium Ageing in Place in a World of Inequalities: How to Design Healthy Cities for All—Book of Abstracts</w:t>
      </w:r>
      <w:r>
        <w:t xml:space="preserve">. IAPS &amp; </w:t>
      </w:r>
      <w:proofErr w:type="spellStart"/>
      <w:r>
        <w:t>PlaceAge</w:t>
      </w:r>
      <w:proofErr w:type="spellEnd"/>
      <w:r>
        <w:t xml:space="preserve">. </w:t>
      </w:r>
    </w:p>
    <w:p w14:paraId="6BBB2648" w14:textId="77777777" w:rsidR="00CD7DC6" w:rsidRDefault="00CD7DC6" w:rsidP="007D240E">
      <w:pPr>
        <w:spacing w:line="276" w:lineRule="auto"/>
        <w:ind w:left="720" w:hanging="720"/>
      </w:pPr>
      <w:r>
        <w:t xml:space="preserve">Rogers, C., Valdez, R. S., Gilbert, J. E., Morales, K. L., Montague, E. Rogers, W., Thatcher, A., Wooldridge, A. R. </w:t>
      </w:r>
      <w:r w:rsidRPr="007B21AD">
        <w:t>(</w:t>
      </w:r>
      <w:r>
        <w:t>2020</w:t>
      </w:r>
      <w:r w:rsidRPr="007B21AD">
        <w:t xml:space="preserve">). </w:t>
      </w:r>
      <w:r>
        <w:t xml:space="preserve"> Scaling our impact: Emerging human factors applications addressing societal challenges</w:t>
      </w:r>
      <w:r w:rsidRPr="007B21AD">
        <w:t xml:space="preserve">. </w:t>
      </w:r>
      <w:r>
        <w:t xml:space="preserve"> </w:t>
      </w:r>
      <w:r w:rsidRPr="00FA5D57">
        <w:rPr>
          <w:i/>
        </w:rPr>
        <w:t xml:space="preserve">Proceedings of the 2020 Human Factors and Ergonomics Society </w:t>
      </w:r>
      <w:r>
        <w:rPr>
          <w:i/>
        </w:rPr>
        <w:t>64</w:t>
      </w:r>
      <w:r w:rsidRPr="00FA5D57">
        <w:rPr>
          <w:i/>
          <w:vertAlign w:val="superscript"/>
        </w:rPr>
        <w:t>th</w:t>
      </w:r>
      <w:r>
        <w:rPr>
          <w:i/>
        </w:rPr>
        <w:t xml:space="preserve"> </w:t>
      </w:r>
      <w:r w:rsidRPr="00FA5D57">
        <w:rPr>
          <w:i/>
        </w:rPr>
        <w:t>Annual Meeting</w:t>
      </w:r>
      <w:r>
        <w:rPr>
          <w:i/>
        </w:rPr>
        <w:t xml:space="preserve"> (pp. 863-867)</w:t>
      </w:r>
      <w:r w:rsidRPr="007B21AD">
        <w:t>.</w:t>
      </w:r>
    </w:p>
    <w:p w14:paraId="05B8870E" w14:textId="77777777" w:rsidR="00CD7DC6" w:rsidRDefault="00CD7DC6" w:rsidP="007D240E">
      <w:pPr>
        <w:spacing w:line="276" w:lineRule="auto"/>
        <w:ind w:left="720" w:hanging="720"/>
      </w:pPr>
      <w:r>
        <w:t>Rogers, W. A.</w:t>
      </w:r>
      <w:r w:rsidRPr="007B21AD">
        <w:t xml:space="preserve">, </w:t>
      </w:r>
      <w:r>
        <w:t xml:space="preserve">Czaja, S. J., Charness, N., Boot, W. R., &amp; Sharit, J. </w:t>
      </w:r>
      <w:r w:rsidRPr="007B21AD">
        <w:t>(</w:t>
      </w:r>
      <w:r>
        <w:t>2020</w:t>
      </w:r>
      <w:r w:rsidRPr="007B21AD">
        <w:t xml:space="preserve">). </w:t>
      </w:r>
      <w:r>
        <w:t xml:space="preserve"> Human factors and aging: A 20-year retrospective and prospective from CREATE researchers</w:t>
      </w:r>
      <w:r w:rsidRPr="007B21AD">
        <w:t xml:space="preserve">. </w:t>
      </w:r>
      <w:r>
        <w:t xml:space="preserve"> </w:t>
      </w:r>
      <w:r w:rsidRPr="00FA5D57">
        <w:rPr>
          <w:i/>
        </w:rPr>
        <w:t xml:space="preserve">Proceedings of the 2020 Human Factors and Ergonomics Society </w:t>
      </w:r>
      <w:r>
        <w:rPr>
          <w:i/>
        </w:rPr>
        <w:t>64</w:t>
      </w:r>
      <w:r w:rsidRPr="00FA5D57">
        <w:rPr>
          <w:i/>
          <w:vertAlign w:val="superscript"/>
        </w:rPr>
        <w:t>th</w:t>
      </w:r>
      <w:r>
        <w:rPr>
          <w:i/>
        </w:rPr>
        <w:t xml:space="preserve"> </w:t>
      </w:r>
      <w:r w:rsidRPr="00FA5D57">
        <w:rPr>
          <w:i/>
        </w:rPr>
        <w:t>Annual Meeting</w:t>
      </w:r>
      <w:r>
        <w:rPr>
          <w:i/>
        </w:rPr>
        <w:t xml:space="preserve"> (pp. 23-26)</w:t>
      </w:r>
      <w:r w:rsidRPr="007B21AD">
        <w:t>.</w:t>
      </w:r>
    </w:p>
    <w:p w14:paraId="1321D0F9" w14:textId="77777777" w:rsidR="00CD7DC6" w:rsidRDefault="00CD7DC6" w:rsidP="00323962">
      <w:pPr>
        <w:spacing w:line="276" w:lineRule="auto"/>
        <w:ind w:left="720" w:hanging="720"/>
      </w:pPr>
      <w:r w:rsidRPr="00721E11">
        <w:t xml:space="preserve">Shishegar, N., Boubekri, M., Rogers, W., Stine-Morrow, E., </w:t>
      </w:r>
      <w:r>
        <w:t xml:space="preserve">&amp; </w:t>
      </w:r>
      <w:r w:rsidRPr="00721E11">
        <w:t>Yi, Y</w:t>
      </w:r>
      <w:r>
        <w:t>.K.</w:t>
      </w:r>
      <w:r w:rsidRPr="00721E11">
        <w:t>, (</w:t>
      </w:r>
      <w:r>
        <w:t xml:space="preserve">2020). </w:t>
      </w:r>
      <w:r w:rsidRPr="00721E11">
        <w:t xml:space="preserve">Therapeutic </w:t>
      </w:r>
      <w:r>
        <w:t>l</w:t>
      </w:r>
      <w:r w:rsidRPr="00721E11">
        <w:t xml:space="preserve">ighting </w:t>
      </w:r>
      <w:r>
        <w:t>d</w:t>
      </w:r>
      <w:r w:rsidRPr="00721E11">
        <w:t xml:space="preserve">esign to </w:t>
      </w:r>
      <w:r>
        <w:t>d</w:t>
      </w:r>
      <w:r w:rsidRPr="00721E11">
        <w:t xml:space="preserve">ecrease </w:t>
      </w:r>
      <w:r>
        <w:t>d</w:t>
      </w:r>
      <w:r w:rsidRPr="00721E11">
        <w:t xml:space="preserve">epression in </w:t>
      </w:r>
      <w:r>
        <w:t>o</w:t>
      </w:r>
      <w:r w:rsidRPr="00721E11">
        <w:t xml:space="preserve">lder </w:t>
      </w:r>
      <w:r>
        <w:t>a</w:t>
      </w:r>
      <w:r w:rsidRPr="00721E11">
        <w:t>dults</w:t>
      </w:r>
      <w:r>
        <w:t>.</w:t>
      </w:r>
      <w:r w:rsidRPr="00721E11">
        <w:t xml:space="preserve"> In </w:t>
      </w:r>
      <w:r w:rsidRPr="007216D0">
        <w:rPr>
          <w:i/>
        </w:rPr>
        <w:t xml:space="preserve">Proceedings of Association of Collegiate Schools of </w:t>
      </w:r>
      <w:r>
        <w:rPr>
          <w:i/>
        </w:rPr>
        <w:t xml:space="preserve">Architecture (ACSA) </w:t>
      </w:r>
      <w:r w:rsidRPr="007216D0">
        <w:rPr>
          <w:i/>
        </w:rPr>
        <w:t>Meeting</w:t>
      </w:r>
      <w:r w:rsidRPr="00721E11">
        <w:t xml:space="preserve">, Virtual Conference. </w:t>
      </w:r>
    </w:p>
    <w:p w14:paraId="135A8C5E" w14:textId="77777777" w:rsidR="00CD7DC6" w:rsidRPr="003E7C08" w:rsidRDefault="00CD7DC6" w:rsidP="00323962">
      <w:pPr>
        <w:autoSpaceDE w:val="0"/>
        <w:autoSpaceDN w:val="0"/>
        <w:adjustRightInd w:val="0"/>
        <w:ind w:left="720" w:hanging="720"/>
      </w:pPr>
      <w:r w:rsidRPr="003E7C08">
        <w:t xml:space="preserve">Uppalapati, </w:t>
      </w:r>
      <w:r>
        <w:t xml:space="preserve">N. K., </w:t>
      </w:r>
      <w:r w:rsidRPr="003E7C08">
        <w:t xml:space="preserve">Kadylak, </w:t>
      </w:r>
      <w:r>
        <w:t xml:space="preserve">T. A., </w:t>
      </w:r>
      <w:r w:rsidRPr="003E7C08">
        <w:t xml:space="preserve">Rogers, </w:t>
      </w:r>
      <w:r>
        <w:t xml:space="preserve">W. A., &amp; </w:t>
      </w:r>
      <w:r w:rsidRPr="003E7C08">
        <w:t>Krishnan</w:t>
      </w:r>
      <w:r>
        <w:t xml:space="preserve">, G. </w:t>
      </w:r>
      <w:r>
        <w:rPr>
          <w:bCs/>
        </w:rPr>
        <w:t xml:space="preserve">(2020). </w:t>
      </w:r>
      <w:r w:rsidRPr="003E7C08">
        <w:rPr>
          <w:bCs/>
        </w:rPr>
        <w:t xml:space="preserve">Morphological </w:t>
      </w:r>
      <w:r>
        <w:rPr>
          <w:bCs/>
        </w:rPr>
        <w:t>s</w:t>
      </w:r>
      <w:r w:rsidRPr="003E7C08">
        <w:rPr>
          <w:bCs/>
        </w:rPr>
        <w:t xml:space="preserve">witching </w:t>
      </w:r>
      <w:r>
        <w:rPr>
          <w:bCs/>
        </w:rPr>
        <w:t>r</w:t>
      </w:r>
      <w:r w:rsidRPr="003E7C08">
        <w:rPr>
          <w:bCs/>
        </w:rPr>
        <w:t xml:space="preserve">obots to </w:t>
      </w:r>
      <w:r>
        <w:rPr>
          <w:bCs/>
        </w:rPr>
        <w:t>s</w:t>
      </w:r>
      <w:r w:rsidRPr="003E7C08">
        <w:rPr>
          <w:bCs/>
        </w:rPr>
        <w:t xml:space="preserve">upport </w:t>
      </w:r>
      <w:r>
        <w:rPr>
          <w:bCs/>
        </w:rPr>
        <w:t>i</w:t>
      </w:r>
      <w:r w:rsidRPr="003E7C08">
        <w:rPr>
          <w:bCs/>
        </w:rPr>
        <w:t xml:space="preserve">ndependent </w:t>
      </w:r>
      <w:r>
        <w:rPr>
          <w:bCs/>
        </w:rPr>
        <w:t>l</w:t>
      </w:r>
      <w:r w:rsidRPr="003E7C08">
        <w:rPr>
          <w:bCs/>
        </w:rPr>
        <w:t>iving for</w:t>
      </w:r>
      <w:r>
        <w:rPr>
          <w:bCs/>
        </w:rPr>
        <w:t xml:space="preserve"> o</w:t>
      </w:r>
      <w:r w:rsidRPr="003E7C08">
        <w:rPr>
          <w:bCs/>
        </w:rPr>
        <w:t xml:space="preserve">lder </w:t>
      </w:r>
      <w:r>
        <w:rPr>
          <w:bCs/>
        </w:rPr>
        <w:t>a</w:t>
      </w:r>
      <w:r w:rsidRPr="003E7C08">
        <w:rPr>
          <w:bCs/>
        </w:rPr>
        <w:t>dults</w:t>
      </w:r>
      <w:r w:rsidRPr="003E7C08">
        <w:t>.</w:t>
      </w:r>
      <w:r>
        <w:t xml:space="preserve"> </w:t>
      </w:r>
      <w:r w:rsidRPr="003E7C08">
        <w:rPr>
          <w:bCs/>
          <w:i/>
        </w:rPr>
        <w:t>2020 IEEE/RSJ International Conference on Intelligent Robots and Systems (IROS)</w:t>
      </w:r>
      <w:r>
        <w:rPr>
          <w:bCs/>
        </w:rPr>
        <w:t>.</w:t>
      </w:r>
    </w:p>
    <w:p w14:paraId="6683CA22" w14:textId="70FF838F" w:rsidR="00B4245D" w:rsidRDefault="00B4245D" w:rsidP="00323962">
      <w:pPr>
        <w:spacing w:line="276" w:lineRule="auto"/>
        <w:ind w:left="720" w:hanging="720"/>
        <w:rPr>
          <w:i/>
          <w:iCs/>
          <w:sz w:val="22"/>
          <w:szCs w:val="22"/>
        </w:rPr>
      </w:pPr>
      <w:r>
        <w:t xml:space="preserve">Ramadhani, W. A., &amp; Rogers, W. A. (2019). Aging in place among older adults with long-term mobility disability: Archival study to understand activity challenges in the home environment. In </w:t>
      </w:r>
      <w:r>
        <w:rPr>
          <w:i/>
          <w:iCs/>
        </w:rPr>
        <w:t>Proceedings of 2019 International Association of People Environment Studies Symposium.</w:t>
      </w:r>
    </w:p>
    <w:p w14:paraId="3E4D6FFF" w14:textId="0EE983ED" w:rsidR="001A070B" w:rsidRPr="00B81F45" w:rsidRDefault="001A070B" w:rsidP="00D71413">
      <w:pPr>
        <w:widowControl w:val="0"/>
        <w:ind w:left="720" w:hanging="720"/>
      </w:pPr>
      <w:r w:rsidRPr="00B81F45">
        <w:t>B</w:t>
      </w:r>
      <w:r>
        <w:t>eer</w:t>
      </w:r>
      <w:r w:rsidRPr="00B81F45">
        <w:t xml:space="preserve">, </w:t>
      </w:r>
      <w:r>
        <w:t xml:space="preserve">J. M., </w:t>
      </w:r>
      <w:r w:rsidRPr="00B81F45">
        <w:t>Rogers, W. A.</w:t>
      </w:r>
      <w:r>
        <w:t xml:space="preserve">, Sanford, J. A., Remillard, E. T., Phillips, C. A., </w:t>
      </w:r>
      <w:r w:rsidR="00621ACA">
        <w:t>&amp; Campbell, M.</w:t>
      </w:r>
      <w:r w:rsidRPr="00B81F45">
        <w:t xml:space="preserve"> (</w:t>
      </w:r>
      <w:r>
        <w:t>201</w:t>
      </w:r>
      <w:r w:rsidR="00621ACA">
        <w:t>9</w:t>
      </w:r>
      <w:r w:rsidRPr="00B81F45">
        <w:t xml:space="preserve">). </w:t>
      </w:r>
      <w:r w:rsidR="00621ACA" w:rsidRPr="00621ACA">
        <w:t xml:space="preserve">A </w:t>
      </w:r>
      <w:r w:rsidR="00621ACA">
        <w:t>p</w:t>
      </w:r>
      <w:r w:rsidR="00621ACA" w:rsidRPr="00621ACA">
        <w:t xml:space="preserve">anel </w:t>
      </w:r>
      <w:r w:rsidR="00621ACA">
        <w:t>d</w:t>
      </w:r>
      <w:r w:rsidR="00621ACA" w:rsidRPr="00621ACA">
        <w:t xml:space="preserve">iscussion on </w:t>
      </w:r>
      <w:r w:rsidR="00621ACA">
        <w:t>h</w:t>
      </w:r>
      <w:r w:rsidR="00621ACA" w:rsidRPr="00621ACA">
        <w:t xml:space="preserve">uman </w:t>
      </w:r>
      <w:r w:rsidR="00621ACA">
        <w:t>f</w:t>
      </w:r>
      <w:r w:rsidR="00621ACA" w:rsidRPr="00621ACA">
        <w:t xml:space="preserve">actors </w:t>
      </w:r>
      <w:r w:rsidR="00621ACA">
        <w:t>c</w:t>
      </w:r>
      <w:r w:rsidR="00621ACA" w:rsidRPr="00621ACA">
        <w:t xml:space="preserve">onsiderations for </w:t>
      </w:r>
      <w:r w:rsidR="00621ACA">
        <w:t>p</w:t>
      </w:r>
      <w:r w:rsidR="00621ACA" w:rsidRPr="00621ACA">
        <w:t xml:space="preserve">ersons </w:t>
      </w:r>
      <w:r w:rsidR="00D8609E">
        <w:t>a</w:t>
      </w:r>
      <w:r w:rsidR="00621ACA" w:rsidRPr="00621ACA">
        <w:t>ging-in-</w:t>
      </w:r>
      <w:r w:rsidR="00D8609E">
        <w:t>p</w:t>
      </w:r>
      <w:r w:rsidR="00621ACA" w:rsidRPr="00621ACA">
        <w:t xml:space="preserve">lace with </w:t>
      </w:r>
      <w:r w:rsidR="00D8609E">
        <w:t>d</w:t>
      </w:r>
      <w:r w:rsidR="00621ACA" w:rsidRPr="00621ACA">
        <w:t>isability</w:t>
      </w:r>
      <w:r w:rsidRPr="350BEA2F">
        <w:rPr>
          <w:i/>
          <w:iCs/>
        </w:rPr>
        <w:t xml:space="preserve">. </w:t>
      </w:r>
      <w:r w:rsidRPr="350BEA2F">
        <w:rPr>
          <w:i/>
          <w:iCs/>
          <w:shd w:val="clear" w:color="auto" w:fill="FFFFFF"/>
        </w:rPr>
        <w:t>Proceedings of the Human Factors and Ergonomics Society 6</w:t>
      </w:r>
      <w:r w:rsidR="00621ACA">
        <w:rPr>
          <w:i/>
          <w:iCs/>
          <w:shd w:val="clear" w:color="auto" w:fill="FFFFFF"/>
        </w:rPr>
        <w:t>3</w:t>
      </w:r>
      <w:r w:rsidR="00621ACA" w:rsidRPr="00621ACA">
        <w:rPr>
          <w:i/>
          <w:iCs/>
          <w:shd w:val="clear" w:color="auto" w:fill="FFFFFF"/>
          <w:vertAlign w:val="superscript"/>
        </w:rPr>
        <w:t>rd</w:t>
      </w:r>
      <w:r w:rsidR="00621ACA">
        <w:rPr>
          <w:i/>
          <w:iCs/>
          <w:shd w:val="clear" w:color="auto" w:fill="FFFFFF"/>
        </w:rPr>
        <w:t xml:space="preserve"> </w:t>
      </w:r>
      <w:r w:rsidRPr="350BEA2F">
        <w:rPr>
          <w:i/>
          <w:iCs/>
          <w:shd w:val="clear" w:color="auto" w:fill="FFFFFF"/>
        </w:rPr>
        <w:t>Annual Meeting</w:t>
      </w:r>
      <w:r w:rsidRPr="00B81F45">
        <w:rPr>
          <w:shd w:val="clear" w:color="auto" w:fill="FFFFFF"/>
        </w:rPr>
        <w:t xml:space="preserve"> (pp. </w:t>
      </w:r>
      <w:r>
        <w:rPr>
          <w:shd w:val="clear" w:color="auto" w:fill="FFFFFF"/>
        </w:rPr>
        <w:t>772-775</w:t>
      </w:r>
      <w:r w:rsidRPr="00B81F45">
        <w:rPr>
          <w:shd w:val="clear" w:color="auto" w:fill="FFFFFF"/>
        </w:rPr>
        <w:t>). Santa Monica, CA: Human Factors and Ergonomics Society.</w:t>
      </w:r>
      <w:r w:rsidRPr="00B81F45">
        <w:t xml:space="preserve"> </w:t>
      </w:r>
    </w:p>
    <w:p w14:paraId="640A2959" w14:textId="55ED46E0" w:rsidR="00AE2DC9" w:rsidRDefault="00AE2DC9" w:rsidP="00323962">
      <w:pPr>
        <w:widowControl w:val="0"/>
        <w:ind w:left="720" w:hanging="720"/>
        <w:rPr>
          <w:shd w:val="clear" w:color="auto" w:fill="FFFFFF"/>
        </w:rPr>
      </w:pPr>
      <w:r w:rsidRPr="001D6AA5">
        <w:t>Mois, G., Mackin, T., Datta, A., Koon, L., Rogers, W. A., Mitzner, T. L., &amp; Beer, J. M.  (2019)</w:t>
      </w:r>
      <w:r>
        <w:t>.</w:t>
      </w:r>
      <w:r w:rsidRPr="001D6AA5">
        <w:t xml:space="preserve"> </w:t>
      </w:r>
      <w:r>
        <w:t xml:space="preserve"> </w:t>
      </w:r>
      <w:r w:rsidRPr="00AE2DC9">
        <w:t xml:space="preserve">Perceptions from </w:t>
      </w:r>
      <w:r>
        <w:t>p</w:t>
      </w:r>
      <w:r w:rsidRPr="00AE2DC9">
        <w:t xml:space="preserve">eople </w:t>
      </w:r>
      <w:r>
        <w:t>a</w:t>
      </w:r>
      <w:r w:rsidRPr="00AE2DC9">
        <w:t xml:space="preserve">ging with a </w:t>
      </w:r>
      <w:r>
        <w:t>m</w:t>
      </w:r>
      <w:r w:rsidRPr="00AE2DC9">
        <w:t xml:space="preserve">obility </w:t>
      </w:r>
      <w:r>
        <w:t>i</w:t>
      </w:r>
      <w:r w:rsidRPr="00AE2DC9">
        <w:t xml:space="preserve">mpairment towards using </w:t>
      </w:r>
      <w:r>
        <w:t>t</w:t>
      </w:r>
      <w:r w:rsidRPr="00AE2DC9">
        <w:t>ele-</w:t>
      </w:r>
      <w:r>
        <w:t>t</w:t>
      </w:r>
      <w:r w:rsidRPr="00AE2DC9">
        <w:t xml:space="preserve">echnology for </w:t>
      </w:r>
      <w:r>
        <w:t>e</w:t>
      </w:r>
      <w:r w:rsidRPr="00AE2DC9">
        <w:t>xercise</w:t>
      </w:r>
      <w:r>
        <w:rPr>
          <w:i/>
        </w:rPr>
        <w:t xml:space="preserve">. </w:t>
      </w:r>
      <w:r w:rsidRPr="350BEA2F">
        <w:rPr>
          <w:i/>
          <w:iCs/>
          <w:shd w:val="clear" w:color="auto" w:fill="FFFFFF"/>
        </w:rPr>
        <w:t>Proceedings of the Human Factors and Ergonomics Society 6</w:t>
      </w:r>
      <w:r>
        <w:rPr>
          <w:i/>
          <w:iCs/>
          <w:shd w:val="clear" w:color="auto" w:fill="FFFFFF"/>
        </w:rPr>
        <w:t>3</w:t>
      </w:r>
      <w:r w:rsidRPr="00621ACA">
        <w:rPr>
          <w:i/>
          <w:iCs/>
          <w:shd w:val="clear" w:color="auto" w:fill="FFFFFF"/>
          <w:vertAlign w:val="superscript"/>
        </w:rPr>
        <w:t>rd</w:t>
      </w:r>
      <w:r>
        <w:rPr>
          <w:i/>
          <w:iCs/>
          <w:shd w:val="clear" w:color="auto" w:fill="FFFFFF"/>
        </w:rPr>
        <w:t xml:space="preserve"> </w:t>
      </w:r>
      <w:r w:rsidRPr="350BEA2F">
        <w:rPr>
          <w:i/>
          <w:iCs/>
          <w:shd w:val="clear" w:color="auto" w:fill="FFFFFF"/>
        </w:rPr>
        <w:t>Annual Meeting</w:t>
      </w:r>
      <w:r w:rsidRPr="00B81F45">
        <w:rPr>
          <w:shd w:val="clear" w:color="auto" w:fill="FFFFFF"/>
        </w:rPr>
        <w:t xml:space="preserve"> (pp. </w:t>
      </w:r>
      <w:r>
        <w:rPr>
          <w:shd w:val="clear" w:color="auto" w:fill="FFFFFF"/>
        </w:rPr>
        <w:t>11-15</w:t>
      </w:r>
      <w:r w:rsidRPr="00B81F45">
        <w:rPr>
          <w:shd w:val="clear" w:color="auto" w:fill="FFFFFF"/>
        </w:rPr>
        <w:t>). Santa Monica, CA: Human Factors and Ergonomics Society.</w:t>
      </w:r>
    </w:p>
    <w:p w14:paraId="509081DE" w14:textId="77777777" w:rsidR="003321AB" w:rsidRPr="000D0395" w:rsidRDefault="003321AB" w:rsidP="00B20284">
      <w:pPr>
        <w:widowControl w:val="0"/>
        <w:ind w:left="720" w:hanging="720"/>
        <w:rPr>
          <w:rFonts w:ascii="Times" w:hAnsi="Times"/>
        </w:rPr>
      </w:pPr>
      <w:r w:rsidRPr="00B23212">
        <w:rPr>
          <w:rFonts w:ascii="Times" w:hAnsi="Times" w:cs="Arial"/>
          <w:color w:val="222222"/>
          <w:shd w:val="clear" w:color="auto" w:fill="FFFFFF"/>
        </w:rPr>
        <w:t>Blocker, K. A., Insel, K. C., Lee, J. K., Nie, Q., Ajuwon, A., &amp; Rogers, W. A. (2018). User insights for design of an antihypertensive medication management application. In</w:t>
      </w:r>
      <w:r>
        <w:rPr>
          <w:rFonts w:ascii="Times" w:hAnsi="Times" w:cs="Arial"/>
          <w:color w:val="222222"/>
          <w:shd w:val="clear" w:color="auto" w:fill="FFFFFF"/>
        </w:rPr>
        <w:t xml:space="preserve"> </w:t>
      </w:r>
      <w:r w:rsidRPr="00B23212">
        <w:rPr>
          <w:rFonts w:ascii="Times" w:hAnsi="Times" w:cs="Arial"/>
          <w:i/>
          <w:iCs/>
          <w:color w:val="222222"/>
          <w:shd w:val="clear" w:color="auto" w:fill="FFFFFF"/>
        </w:rPr>
        <w:t>Proceedings of the Human Factors and Ergonomics Society Annual Meeting</w:t>
      </w:r>
      <w:r>
        <w:rPr>
          <w:rFonts w:ascii="Times" w:hAnsi="Times" w:cs="Arial"/>
          <w:i/>
          <w:iCs/>
          <w:color w:val="222222"/>
          <w:shd w:val="clear" w:color="auto" w:fill="FFFFFF"/>
        </w:rPr>
        <w:t xml:space="preserve">, </w:t>
      </w:r>
      <w:r w:rsidRPr="00B23212">
        <w:rPr>
          <w:rFonts w:ascii="Times" w:hAnsi="Times" w:cs="Arial"/>
          <w:i/>
          <w:iCs/>
          <w:color w:val="222222"/>
          <w:shd w:val="clear" w:color="auto" w:fill="FFFFFF"/>
        </w:rPr>
        <w:t>62</w:t>
      </w:r>
      <w:r w:rsidRPr="00B23212">
        <w:rPr>
          <w:rFonts w:ascii="Times" w:hAnsi="Times" w:cs="Arial"/>
          <w:color w:val="222222"/>
          <w:shd w:val="clear" w:color="auto" w:fill="FFFFFF"/>
        </w:rPr>
        <w:t>(1), 1077-1081. Los Angeles, CA: Sage Publications.</w:t>
      </w:r>
    </w:p>
    <w:p w14:paraId="52D2FC16" w14:textId="77777777" w:rsidR="003321AB" w:rsidRDefault="003321AB" w:rsidP="00D71413">
      <w:pPr>
        <w:widowControl w:val="0"/>
        <w:ind w:left="720" w:hanging="720"/>
      </w:pPr>
      <w:r>
        <w:t xml:space="preserve">Harrington, C. N., Wilcox, L., Connelly, K., Sanford, J. A., </w:t>
      </w:r>
      <w:r w:rsidRPr="00B81F45">
        <w:t>&amp; Rogers, W. A. (</w:t>
      </w:r>
      <w:r>
        <w:t>2018</w:t>
      </w:r>
      <w:r w:rsidRPr="00B81F45">
        <w:t xml:space="preserve">). </w:t>
      </w:r>
      <w:r w:rsidRPr="00C14CF1">
        <w:t xml:space="preserve">Designing </w:t>
      </w:r>
      <w:r>
        <w:t>he</w:t>
      </w:r>
      <w:r w:rsidRPr="00C14CF1">
        <w:t xml:space="preserve">alth and </w:t>
      </w:r>
      <w:r>
        <w:t>f</w:t>
      </w:r>
      <w:r w:rsidRPr="00C14CF1">
        <w:t xml:space="preserve">itness </w:t>
      </w:r>
      <w:r>
        <w:t>a</w:t>
      </w:r>
      <w:r w:rsidRPr="00C14CF1">
        <w:t xml:space="preserve">pps with </w:t>
      </w:r>
      <w:r>
        <w:t>o</w:t>
      </w:r>
      <w:r w:rsidRPr="00C14CF1">
        <w:t xml:space="preserve">lder </w:t>
      </w:r>
      <w:r>
        <w:t>a</w:t>
      </w:r>
      <w:r w:rsidRPr="00C14CF1">
        <w:t xml:space="preserve">dults: Examining the </w:t>
      </w:r>
      <w:r>
        <w:t>v</w:t>
      </w:r>
      <w:r w:rsidRPr="00C14CF1">
        <w:t xml:space="preserve">alue of </w:t>
      </w:r>
      <w:r>
        <w:t>e</w:t>
      </w:r>
      <w:r w:rsidRPr="00C14CF1">
        <w:t>xperience-</w:t>
      </w:r>
      <w:r>
        <w:t>b</w:t>
      </w:r>
      <w:r w:rsidRPr="00C14CF1">
        <w:t xml:space="preserve">ased </w:t>
      </w:r>
      <w:r>
        <w:t>c</w:t>
      </w:r>
      <w:r w:rsidRPr="00C14CF1">
        <w:t>o-</w:t>
      </w:r>
      <w:r>
        <w:lastRenderedPageBreak/>
        <w:t>d</w:t>
      </w:r>
      <w:r w:rsidRPr="00C14CF1">
        <w:t>esign</w:t>
      </w:r>
      <w:r w:rsidRPr="350BEA2F">
        <w:rPr>
          <w:i/>
          <w:iCs/>
        </w:rPr>
        <w:t xml:space="preserve">. </w:t>
      </w:r>
      <w:r w:rsidRPr="350BEA2F">
        <w:rPr>
          <w:i/>
          <w:iCs/>
          <w:shd w:val="clear" w:color="auto" w:fill="FFFFFF"/>
        </w:rPr>
        <w:t>P</w:t>
      </w:r>
      <w:r>
        <w:rPr>
          <w:i/>
          <w:iCs/>
          <w:shd w:val="clear" w:color="auto" w:fill="FFFFFF"/>
        </w:rPr>
        <w:t>roceedings of the 12</w:t>
      </w:r>
      <w:r w:rsidRPr="00D719DF">
        <w:rPr>
          <w:i/>
          <w:iCs/>
          <w:shd w:val="clear" w:color="auto" w:fill="FFFFFF"/>
          <w:vertAlign w:val="superscript"/>
        </w:rPr>
        <w:t>th</w:t>
      </w:r>
      <w:r>
        <w:rPr>
          <w:i/>
          <w:iCs/>
          <w:shd w:val="clear" w:color="auto" w:fill="FFFFFF"/>
        </w:rPr>
        <w:t xml:space="preserve"> EAI Conference on P</w:t>
      </w:r>
      <w:r w:rsidRPr="350BEA2F">
        <w:rPr>
          <w:i/>
          <w:iCs/>
          <w:shd w:val="clear" w:color="auto" w:fill="FFFFFF"/>
        </w:rPr>
        <w:t xml:space="preserve">ervasive </w:t>
      </w:r>
      <w:r>
        <w:rPr>
          <w:i/>
          <w:iCs/>
          <w:shd w:val="clear" w:color="auto" w:fill="FFFFFF"/>
        </w:rPr>
        <w:t>Computing Technologies for Healthcare, 15-24</w:t>
      </w:r>
      <w:r w:rsidRPr="00B81F45">
        <w:rPr>
          <w:shd w:val="clear" w:color="auto" w:fill="FFFFFF"/>
        </w:rPr>
        <w:t>.</w:t>
      </w:r>
      <w:r w:rsidRPr="00B81F45">
        <w:t xml:space="preserve"> </w:t>
      </w:r>
      <w:r>
        <w:t xml:space="preserve">ACM.  </w:t>
      </w:r>
      <w:r w:rsidRPr="000229CF">
        <w:t>doi.org/10.475/1145_4</w:t>
      </w:r>
      <w:r>
        <w:t xml:space="preserve"> </w:t>
      </w:r>
    </w:p>
    <w:p w14:paraId="031DBB0D" w14:textId="77777777" w:rsidR="003321AB" w:rsidRPr="000D0395" w:rsidRDefault="003321AB" w:rsidP="00B20284">
      <w:pPr>
        <w:widowControl w:val="0"/>
        <w:ind w:left="720" w:hanging="720"/>
        <w:rPr>
          <w:rFonts w:ascii="Times" w:hAnsi="Times"/>
        </w:rPr>
      </w:pPr>
      <w:r w:rsidRPr="00B23212">
        <w:rPr>
          <w:rFonts w:ascii="Times" w:hAnsi="Times" w:cs="Arial"/>
          <w:color w:val="222222"/>
          <w:shd w:val="clear" w:color="auto" w:fill="FFFFFF"/>
        </w:rPr>
        <w:t xml:space="preserve">McGlynn, S. A., </w:t>
      </w:r>
      <w:proofErr w:type="spellStart"/>
      <w:r w:rsidRPr="00B23212">
        <w:rPr>
          <w:rFonts w:ascii="Times" w:hAnsi="Times" w:cs="Arial"/>
          <w:color w:val="222222"/>
          <w:shd w:val="clear" w:color="auto" w:fill="FFFFFF"/>
        </w:rPr>
        <w:t>Sundaresan</w:t>
      </w:r>
      <w:proofErr w:type="spellEnd"/>
      <w:r w:rsidRPr="00B23212">
        <w:rPr>
          <w:rFonts w:ascii="Times" w:hAnsi="Times" w:cs="Arial"/>
          <w:color w:val="222222"/>
          <w:shd w:val="clear" w:color="auto" w:fill="FFFFFF"/>
        </w:rPr>
        <w:t>, R. M., &amp; Rogers, W. A. (2018). Investigating age-related differences in spatial presence in virtual reality. In</w:t>
      </w:r>
      <w:r>
        <w:rPr>
          <w:rFonts w:ascii="Times" w:hAnsi="Times" w:cs="Arial"/>
          <w:color w:val="222222"/>
          <w:shd w:val="clear" w:color="auto" w:fill="FFFFFF"/>
        </w:rPr>
        <w:t xml:space="preserve"> </w:t>
      </w:r>
      <w:r w:rsidRPr="00B23212">
        <w:rPr>
          <w:rFonts w:ascii="Times" w:hAnsi="Times" w:cs="Arial"/>
          <w:i/>
          <w:iCs/>
          <w:color w:val="222222"/>
          <w:shd w:val="clear" w:color="auto" w:fill="FFFFFF"/>
        </w:rPr>
        <w:t>Proceedings of the Human Factors and Ergonomics Society Annual Meeting</w:t>
      </w:r>
      <w:r>
        <w:rPr>
          <w:rFonts w:ascii="Times" w:hAnsi="Times" w:cs="Arial"/>
          <w:i/>
          <w:iCs/>
          <w:color w:val="222222"/>
          <w:shd w:val="clear" w:color="auto" w:fill="FFFFFF"/>
        </w:rPr>
        <w:t>,</w:t>
      </w:r>
      <w:r w:rsidRPr="00B23212">
        <w:rPr>
          <w:rFonts w:ascii="Times" w:hAnsi="Times" w:cs="Arial"/>
          <w:color w:val="222222"/>
          <w:shd w:val="clear" w:color="auto" w:fill="FFFFFF"/>
        </w:rPr>
        <w:t xml:space="preserve"> </w:t>
      </w:r>
      <w:r w:rsidRPr="00B23212">
        <w:rPr>
          <w:rFonts w:ascii="Times" w:hAnsi="Times" w:cs="Arial"/>
          <w:i/>
          <w:iCs/>
          <w:color w:val="222222"/>
          <w:shd w:val="clear" w:color="auto" w:fill="FFFFFF"/>
        </w:rPr>
        <w:t>62</w:t>
      </w:r>
      <w:r w:rsidRPr="00B23212">
        <w:rPr>
          <w:rFonts w:ascii="Times" w:hAnsi="Times" w:cs="Arial"/>
          <w:color w:val="222222"/>
          <w:shd w:val="clear" w:color="auto" w:fill="FFFFFF"/>
        </w:rPr>
        <w:t>(1), 1782-1786. Los Angeles, CA: Sage Publications.</w:t>
      </w:r>
    </w:p>
    <w:p w14:paraId="269D9A25" w14:textId="77777777" w:rsidR="003321AB" w:rsidRDefault="003321AB" w:rsidP="00D71413">
      <w:pPr>
        <w:widowControl w:val="0"/>
        <w:ind w:left="720" w:hanging="720"/>
      </w:pPr>
      <w:r>
        <w:t>Remillard, E. T., Mitzner, T L., Singleton, J. L., &amp; Rogers, W. A. (2018). A qualitative approach to understanding user needs for aging with disability</w:t>
      </w:r>
      <w:r w:rsidRPr="350BEA2F">
        <w:rPr>
          <w:i/>
          <w:iCs/>
        </w:rPr>
        <w:t>. Proceedings of the Third International Conference on Universal Accessibility in the Internet of Things and Smart Environments (SMART ACCESSIBILITY 2018),</w:t>
      </w:r>
      <w:r>
        <w:rPr>
          <w:i/>
          <w:iCs/>
        </w:rPr>
        <w:t xml:space="preserve"> </w:t>
      </w:r>
      <w:r>
        <w:t>18-22.</w:t>
      </w:r>
    </w:p>
    <w:p w14:paraId="072F4EAB" w14:textId="13BCBA5B" w:rsidR="003321AB" w:rsidRPr="000D0395" w:rsidRDefault="003321AB" w:rsidP="00B20284">
      <w:pPr>
        <w:widowControl w:val="0"/>
        <w:ind w:left="720" w:hanging="720"/>
        <w:rPr>
          <w:rFonts w:ascii="Times" w:hAnsi="Times"/>
        </w:rPr>
      </w:pPr>
      <w:r w:rsidRPr="00B23212">
        <w:rPr>
          <w:rFonts w:ascii="Times" w:hAnsi="Times" w:cs="Arial"/>
          <w:color w:val="222222"/>
          <w:shd w:val="clear" w:color="auto" w:fill="FFFFFF"/>
        </w:rPr>
        <w:t>Stuck, R. E., McDonald, E. M., &amp; Rogers, W. A. (2018). Older adult preferences for robot care providers. In</w:t>
      </w:r>
      <w:r w:rsidR="00AC3016">
        <w:rPr>
          <w:rFonts w:ascii="Times" w:hAnsi="Times" w:cs="Arial"/>
          <w:color w:val="222222"/>
          <w:shd w:val="clear" w:color="auto" w:fill="FFFFFF"/>
        </w:rPr>
        <w:t xml:space="preserve"> </w:t>
      </w:r>
      <w:r w:rsidRPr="00B23212">
        <w:rPr>
          <w:rFonts w:ascii="Times" w:hAnsi="Times" w:cs="Arial"/>
          <w:i/>
          <w:iCs/>
          <w:color w:val="222222"/>
          <w:shd w:val="clear" w:color="auto" w:fill="FFFFFF"/>
        </w:rPr>
        <w:t>Proceedings of the Human Factors and Ergonomics Society Annual Meeting</w:t>
      </w:r>
      <w:r w:rsidRPr="00B23212">
        <w:rPr>
          <w:rFonts w:ascii="Times" w:hAnsi="Times" w:cs="Arial"/>
          <w:color w:val="222222"/>
          <w:shd w:val="clear" w:color="auto" w:fill="FFFFFF"/>
        </w:rPr>
        <w:t xml:space="preserve">, </w:t>
      </w:r>
      <w:r w:rsidRPr="00B23212">
        <w:rPr>
          <w:rFonts w:ascii="Times" w:hAnsi="Times" w:cs="Arial"/>
          <w:i/>
          <w:iCs/>
          <w:color w:val="222222"/>
          <w:shd w:val="clear" w:color="auto" w:fill="FFFFFF"/>
        </w:rPr>
        <w:t>62</w:t>
      </w:r>
      <w:r w:rsidRPr="00B23212">
        <w:rPr>
          <w:rFonts w:ascii="Times" w:hAnsi="Times" w:cs="Arial"/>
          <w:color w:val="222222"/>
          <w:shd w:val="clear" w:color="auto" w:fill="FFFFFF"/>
        </w:rPr>
        <w:t>(1), 1032-1036. Los Angeles, CA: Sage Publications.</w:t>
      </w:r>
    </w:p>
    <w:p w14:paraId="5F0004C2" w14:textId="77777777" w:rsidR="00C520CA" w:rsidRPr="00B81F45" w:rsidRDefault="00C520CA" w:rsidP="00D71413">
      <w:pPr>
        <w:widowControl w:val="0"/>
        <w:ind w:left="720" w:hanging="720"/>
      </w:pPr>
      <w:r w:rsidRPr="00B81F45">
        <w:t>Barg-Walkow, L. H., &amp; Rogers, W. A. (</w:t>
      </w:r>
      <w:r w:rsidR="003026E9">
        <w:t>2017</w:t>
      </w:r>
      <w:r w:rsidRPr="00B81F45">
        <w:t xml:space="preserve">). </w:t>
      </w:r>
      <w:r w:rsidR="00FD6D52" w:rsidRPr="00FD6D52">
        <w:t xml:space="preserve">Modeling </w:t>
      </w:r>
      <w:r w:rsidR="00FD6D52">
        <w:t>t</w:t>
      </w:r>
      <w:r w:rsidR="00FD6D52" w:rsidRPr="00FD6D52">
        <w:t xml:space="preserve">ask </w:t>
      </w:r>
      <w:r w:rsidR="00FD6D52">
        <w:t>s</w:t>
      </w:r>
      <w:r w:rsidR="00FD6D52" w:rsidRPr="00FD6D52">
        <w:t xml:space="preserve">cheduling in </w:t>
      </w:r>
      <w:r w:rsidR="00FD6D52">
        <w:t>c</w:t>
      </w:r>
      <w:r w:rsidR="00FD6D52" w:rsidRPr="00FD6D52">
        <w:t xml:space="preserve">omplex </w:t>
      </w:r>
      <w:r w:rsidR="00FD6D52">
        <w:t>h</w:t>
      </w:r>
      <w:r w:rsidR="00FD6D52" w:rsidRPr="00FD6D52">
        <w:t xml:space="preserve">ealthcare </w:t>
      </w:r>
      <w:r w:rsidR="00FD6D52">
        <w:t>e</w:t>
      </w:r>
      <w:r w:rsidR="00FD6D52" w:rsidRPr="00FD6D52">
        <w:t xml:space="preserve">nvironments: Identifying </w:t>
      </w:r>
      <w:r w:rsidR="00FD6D52">
        <w:t>r</w:t>
      </w:r>
      <w:r w:rsidR="00FD6D52" w:rsidRPr="00FD6D52">
        <w:t xml:space="preserve">elevant </w:t>
      </w:r>
      <w:r w:rsidR="00FD6D52">
        <w:t>f</w:t>
      </w:r>
      <w:r w:rsidR="00FD6D52" w:rsidRPr="00FD6D52">
        <w:t>actors</w:t>
      </w:r>
      <w:r w:rsidRPr="350BEA2F">
        <w:rPr>
          <w:i/>
          <w:iCs/>
        </w:rPr>
        <w:t xml:space="preserve">. </w:t>
      </w:r>
      <w:r w:rsidRPr="350BEA2F">
        <w:rPr>
          <w:i/>
          <w:iCs/>
          <w:shd w:val="clear" w:color="auto" w:fill="FFFFFF"/>
        </w:rPr>
        <w:t>Proceedings of the Human Factors and Ergonomics Society 61</w:t>
      </w:r>
      <w:r w:rsidRPr="350BEA2F">
        <w:rPr>
          <w:i/>
          <w:iCs/>
          <w:shd w:val="clear" w:color="auto" w:fill="FFFFFF"/>
          <w:vertAlign w:val="superscript"/>
        </w:rPr>
        <w:t>st</w:t>
      </w:r>
      <w:r w:rsidRPr="350BEA2F">
        <w:rPr>
          <w:i/>
          <w:iCs/>
          <w:shd w:val="clear" w:color="auto" w:fill="FFFFFF"/>
        </w:rPr>
        <w:t xml:space="preserve"> Annual Meeting</w:t>
      </w:r>
      <w:r w:rsidRPr="00B81F45">
        <w:rPr>
          <w:shd w:val="clear" w:color="auto" w:fill="FFFFFF"/>
        </w:rPr>
        <w:t xml:space="preserve"> (pp. </w:t>
      </w:r>
      <w:r w:rsidR="003026E9">
        <w:rPr>
          <w:shd w:val="clear" w:color="auto" w:fill="FFFFFF"/>
        </w:rPr>
        <w:t>772-775</w:t>
      </w:r>
      <w:r w:rsidRPr="00B81F45">
        <w:rPr>
          <w:shd w:val="clear" w:color="auto" w:fill="FFFFFF"/>
        </w:rPr>
        <w:t>). Santa Monica, CA: Human Factors and Ergonomics Society.</w:t>
      </w:r>
      <w:r w:rsidRPr="00B81F45">
        <w:t xml:space="preserve"> </w:t>
      </w:r>
    </w:p>
    <w:p w14:paraId="6E5D0703" w14:textId="77777777" w:rsidR="00924E29" w:rsidRPr="00B81F45" w:rsidRDefault="00924E29" w:rsidP="00D71413">
      <w:pPr>
        <w:widowControl w:val="0"/>
        <w:ind w:left="720" w:hanging="720"/>
      </w:pPr>
      <w:r>
        <w:t xml:space="preserve">Blocker, K. A., Insel, K.C., Koerner, K.M., </w:t>
      </w:r>
      <w:r w:rsidRPr="00B81F45">
        <w:t>&amp; Rogers, W. A. (</w:t>
      </w:r>
      <w:r w:rsidR="003026E9">
        <w:t>2017</w:t>
      </w:r>
      <w:r w:rsidRPr="00B81F45">
        <w:t xml:space="preserve">). </w:t>
      </w:r>
      <w:r w:rsidRPr="00924E29">
        <w:t xml:space="preserve">Understanding the </w:t>
      </w:r>
      <w:r>
        <w:t>m</w:t>
      </w:r>
      <w:r w:rsidRPr="00924E29">
        <w:t xml:space="preserve">edication </w:t>
      </w:r>
      <w:r>
        <w:t>a</w:t>
      </w:r>
      <w:r w:rsidRPr="00924E29">
        <w:t xml:space="preserve">dherence </w:t>
      </w:r>
      <w:r>
        <w:t>s</w:t>
      </w:r>
      <w:r w:rsidRPr="00924E29">
        <w:t xml:space="preserve">trategies of </w:t>
      </w:r>
      <w:r>
        <w:t>o</w:t>
      </w:r>
      <w:r w:rsidRPr="00924E29">
        <w:t xml:space="preserve">lder </w:t>
      </w:r>
      <w:r>
        <w:t>a</w:t>
      </w:r>
      <w:r w:rsidRPr="00924E29">
        <w:t xml:space="preserve">dults with </w:t>
      </w:r>
      <w:r>
        <w:t>h</w:t>
      </w:r>
      <w:r w:rsidRPr="00924E29">
        <w:t>ypertension</w:t>
      </w:r>
      <w:r w:rsidRPr="007B547F">
        <w:t>.</w:t>
      </w:r>
      <w:r w:rsidRPr="350BEA2F">
        <w:rPr>
          <w:i/>
          <w:iCs/>
        </w:rPr>
        <w:t xml:space="preserve"> </w:t>
      </w:r>
      <w:r w:rsidRPr="350BEA2F">
        <w:rPr>
          <w:i/>
          <w:iCs/>
          <w:shd w:val="clear" w:color="auto" w:fill="FFFFFF"/>
        </w:rPr>
        <w:t>Proceedings of the Human Factors and Ergonomics Society 61</w:t>
      </w:r>
      <w:r w:rsidRPr="350BEA2F">
        <w:rPr>
          <w:i/>
          <w:iCs/>
          <w:shd w:val="clear" w:color="auto" w:fill="FFFFFF"/>
          <w:vertAlign w:val="superscript"/>
        </w:rPr>
        <w:t>st</w:t>
      </w:r>
      <w:r w:rsidRPr="350BEA2F">
        <w:rPr>
          <w:i/>
          <w:iCs/>
          <w:shd w:val="clear" w:color="auto" w:fill="FFFFFF"/>
        </w:rPr>
        <w:t xml:space="preserve"> Annual Meeting</w:t>
      </w:r>
      <w:r w:rsidRPr="00B81F45">
        <w:rPr>
          <w:shd w:val="clear" w:color="auto" w:fill="FFFFFF"/>
        </w:rPr>
        <w:t xml:space="preserve"> (pp. </w:t>
      </w:r>
      <w:r w:rsidR="003026E9">
        <w:rPr>
          <w:shd w:val="clear" w:color="auto" w:fill="FFFFFF"/>
        </w:rPr>
        <w:t>11-15</w:t>
      </w:r>
      <w:r w:rsidRPr="00B81F45">
        <w:rPr>
          <w:shd w:val="clear" w:color="auto" w:fill="FFFFFF"/>
        </w:rPr>
        <w:t>). Santa Monica, CA: Human Factors and Ergonomics Society.</w:t>
      </w:r>
      <w:r w:rsidRPr="00B81F45">
        <w:t xml:space="preserve"> </w:t>
      </w:r>
      <w:r w:rsidR="00DE4246" w:rsidRPr="350BEA2F">
        <w:rPr>
          <w:b/>
          <w:bCs/>
          <w:i/>
          <w:iCs/>
        </w:rPr>
        <w:t>Winner of the HFES Arnold M. Small Aging Technical Group Best Student Paper Award</w:t>
      </w:r>
      <w:r w:rsidR="00DE4246">
        <w:t>.</w:t>
      </w:r>
    </w:p>
    <w:p w14:paraId="34E29BAB" w14:textId="77777777" w:rsidR="00FD6D52" w:rsidRPr="00B81F45" w:rsidRDefault="00F97AA2" w:rsidP="00D71413">
      <w:pPr>
        <w:widowControl w:val="0"/>
        <w:ind w:left="720" w:hanging="720"/>
      </w:pPr>
      <w:r>
        <w:t xml:space="preserve">Harrington, C. N., </w:t>
      </w:r>
      <w:r w:rsidR="00AE5EDE">
        <w:t xml:space="preserve">Hare, K. J., </w:t>
      </w:r>
      <w:r w:rsidR="00FD6D52" w:rsidRPr="00B81F45">
        <w:t>&amp; Rogers, W. A. (</w:t>
      </w:r>
      <w:r w:rsidR="003026E9">
        <w:t>2017</w:t>
      </w:r>
      <w:r w:rsidR="00FD6D52" w:rsidRPr="00B81F45">
        <w:t xml:space="preserve">). </w:t>
      </w:r>
      <w:r w:rsidRPr="00F97AA2">
        <w:t xml:space="preserve">Developing a </w:t>
      </w:r>
      <w:r>
        <w:t>q</w:t>
      </w:r>
      <w:r w:rsidRPr="00F97AA2">
        <w:t>uick-</w:t>
      </w:r>
      <w:r>
        <w:t>s</w:t>
      </w:r>
      <w:r w:rsidRPr="00F97AA2">
        <w:t xml:space="preserve">tart </w:t>
      </w:r>
      <w:r>
        <w:t>g</w:t>
      </w:r>
      <w:r w:rsidRPr="00F97AA2">
        <w:t xml:space="preserve">uide to </w:t>
      </w:r>
      <w:r>
        <w:t>a</w:t>
      </w:r>
      <w:r w:rsidRPr="00F97AA2">
        <w:t xml:space="preserve">id </w:t>
      </w:r>
      <w:r>
        <w:t>o</w:t>
      </w:r>
      <w:r w:rsidRPr="00F97AA2">
        <w:t xml:space="preserve">lder </w:t>
      </w:r>
      <w:r>
        <w:t>a</w:t>
      </w:r>
      <w:r w:rsidRPr="00F97AA2">
        <w:t xml:space="preserve">dults in </w:t>
      </w:r>
      <w:r>
        <w:t>i</w:t>
      </w:r>
      <w:r w:rsidRPr="00F97AA2">
        <w:t xml:space="preserve">nteracting with </w:t>
      </w:r>
      <w:r>
        <w:t>g</w:t>
      </w:r>
      <w:r w:rsidRPr="00F97AA2">
        <w:t>esture-</w:t>
      </w:r>
      <w:r>
        <w:t>b</w:t>
      </w:r>
      <w:r w:rsidRPr="00F97AA2">
        <w:t xml:space="preserve">ased </w:t>
      </w:r>
      <w:r>
        <w:t>v</w:t>
      </w:r>
      <w:r w:rsidRPr="00F97AA2">
        <w:t xml:space="preserve">ideo </w:t>
      </w:r>
      <w:r>
        <w:t>g</w:t>
      </w:r>
      <w:r w:rsidRPr="00F97AA2">
        <w:t>ames</w:t>
      </w:r>
      <w:r w:rsidR="00FD6D52" w:rsidRPr="350BEA2F">
        <w:rPr>
          <w:i/>
          <w:iCs/>
        </w:rPr>
        <w:t xml:space="preserve">. </w:t>
      </w:r>
      <w:r w:rsidR="00FD6D52" w:rsidRPr="350BEA2F">
        <w:rPr>
          <w:i/>
          <w:iCs/>
          <w:shd w:val="clear" w:color="auto" w:fill="FFFFFF"/>
        </w:rPr>
        <w:t>Proceedings of the Human Factors and Ergonomics Society 61</w:t>
      </w:r>
      <w:r w:rsidR="00FD6D52" w:rsidRPr="350BEA2F">
        <w:rPr>
          <w:i/>
          <w:iCs/>
          <w:shd w:val="clear" w:color="auto" w:fill="FFFFFF"/>
          <w:vertAlign w:val="superscript"/>
        </w:rPr>
        <w:t>st</w:t>
      </w:r>
      <w:r w:rsidR="00FD6D52" w:rsidRPr="350BEA2F">
        <w:rPr>
          <w:i/>
          <w:iCs/>
          <w:shd w:val="clear" w:color="auto" w:fill="FFFFFF"/>
        </w:rPr>
        <w:t xml:space="preserve"> Annual Meeting</w:t>
      </w:r>
      <w:r w:rsidR="00FD6D52" w:rsidRPr="00B81F45">
        <w:rPr>
          <w:shd w:val="clear" w:color="auto" w:fill="FFFFFF"/>
        </w:rPr>
        <w:t xml:space="preserve"> (pp. </w:t>
      </w:r>
      <w:r w:rsidR="003026E9">
        <w:rPr>
          <w:shd w:val="clear" w:color="auto" w:fill="FFFFFF"/>
        </w:rPr>
        <w:t>32-36</w:t>
      </w:r>
      <w:r w:rsidR="00FD6D52" w:rsidRPr="00B81F45">
        <w:rPr>
          <w:shd w:val="clear" w:color="auto" w:fill="FFFFFF"/>
        </w:rPr>
        <w:t>). Santa Monica, CA: Human Factors and Ergonomics Society.</w:t>
      </w:r>
      <w:r w:rsidR="00FD6D52" w:rsidRPr="00B81F45">
        <w:t xml:space="preserve"> </w:t>
      </w:r>
    </w:p>
    <w:p w14:paraId="12675A09" w14:textId="77777777" w:rsidR="00AC4BCA" w:rsidRPr="00B81F45" w:rsidRDefault="00AC4BCA" w:rsidP="00D71413">
      <w:pPr>
        <w:widowControl w:val="0"/>
        <w:ind w:left="720" w:hanging="720"/>
      </w:pPr>
      <w:r>
        <w:t xml:space="preserve">Harris, M. T., Blocker, K. A., </w:t>
      </w:r>
      <w:r w:rsidRPr="00B81F45">
        <w:t>&amp; Rogers, W. A. (</w:t>
      </w:r>
      <w:r w:rsidR="003026E9">
        <w:t>2017</w:t>
      </w:r>
      <w:r w:rsidRPr="00B81F45">
        <w:t xml:space="preserve">). </w:t>
      </w:r>
      <w:r w:rsidRPr="00AC4BCA">
        <w:t xml:space="preserve">Understanding </w:t>
      </w:r>
      <w:r>
        <w:t>o</w:t>
      </w:r>
      <w:r w:rsidRPr="00AC4BCA">
        <w:t xml:space="preserve">lder </w:t>
      </w:r>
      <w:r>
        <w:t>a</w:t>
      </w:r>
      <w:r w:rsidRPr="00AC4BCA">
        <w:t xml:space="preserve">dults’ </w:t>
      </w:r>
      <w:r>
        <w:t>i</w:t>
      </w:r>
      <w:r w:rsidRPr="00AC4BCA">
        <w:t xml:space="preserve">ntentions to </w:t>
      </w:r>
      <w:r>
        <w:t>u</w:t>
      </w:r>
      <w:r w:rsidRPr="00AC4BCA">
        <w:t xml:space="preserve">se </w:t>
      </w:r>
      <w:r>
        <w:t>h</w:t>
      </w:r>
      <w:r w:rsidRPr="00AC4BCA">
        <w:t xml:space="preserve">ealthcare </w:t>
      </w:r>
      <w:r>
        <w:t>technologies: A work in p</w:t>
      </w:r>
      <w:r w:rsidRPr="00AC4BCA">
        <w:t>rogress</w:t>
      </w:r>
      <w:r>
        <w:t>.</w:t>
      </w:r>
      <w:r w:rsidRPr="00AC4BCA">
        <w:t xml:space="preserve"> </w:t>
      </w:r>
      <w:r w:rsidRPr="350BEA2F">
        <w:rPr>
          <w:i/>
          <w:iCs/>
          <w:shd w:val="clear" w:color="auto" w:fill="FFFFFF"/>
        </w:rPr>
        <w:t>Proceedings of the Human Factors and Ergonomics Society 61</w:t>
      </w:r>
      <w:r w:rsidRPr="350BEA2F">
        <w:rPr>
          <w:i/>
          <w:iCs/>
          <w:shd w:val="clear" w:color="auto" w:fill="FFFFFF"/>
          <w:vertAlign w:val="superscript"/>
        </w:rPr>
        <w:t>st</w:t>
      </w:r>
      <w:r w:rsidRPr="350BEA2F">
        <w:rPr>
          <w:i/>
          <w:iCs/>
          <w:shd w:val="clear" w:color="auto" w:fill="FFFFFF"/>
        </w:rPr>
        <w:t xml:space="preserve"> Annual Meeting</w:t>
      </w:r>
      <w:r w:rsidRPr="00B81F45">
        <w:rPr>
          <w:shd w:val="clear" w:color="auto" w:fill="FFFFFF"/>
        </w:rPr>
        <w:t xml:space="preserve"> (pp. </w:t>
      </w:r>
      <w:r w:rsidR="003026E9">
        <w:rPr>
          <w:shd w:val="clear" w:color="auto" w:fill="FFFFFF"/>
        </w:rPr>
        <w:t>1178-1782</w:t>
      </w:r>
      <w:r w:rsidRPr="00B81F45">
        <w:rPr>
          <w:shd w:val="clear" w:color="auto" w:fill="FFFFFF"/>
        </w:rPr>
        <w:t>). Santa Monica, CA: Human Factors and Ergonomics Society.</w:t>
      </w:r>
      <w:r w:rsidRPr="00B81F45">
        <w:t xml:space="preserve"> </w:t>
      </w:r>
    </w:p>
    <w:p w14:paraId="57C30D06" w14:textId="77777777" w:rsidR="00FD6D52" w:rsidRPr="00B81F45" w:rsidRDefault="00FD6D52" w:rsidP="00D71413">
      <w:pPr>
        <w:widowControl w:val="0"/>
        <w:ind w:left="720" w:hanging="720"/>
      </w:pPr>
      <w:r>
        <w:t>M</w:t>
      </w:r>
      <w:r w:rsidR="007B547F">
        <w:t>cGlynn</w:t>
      </w:r>
      <w:r>
        <w:t xml:space="preserve"> S.</w:t>
      </w:r>
      <w:r w:rsidR="007B547F">
        <w:t xml:space="preserve"> A.,</w:t>
      </w:r>
      <w:r>
        <w:t xml:space="preserve"> </w:t>
      </w:r>
      <w:r w:rsidRPr="00B81F45">
        <w:t>&amp; Rogers, W. A. (</w:t>
      </w:r>
      <w:r w:rsidR="003026E9">
        <w:t>2017</w:t>
      </w:r>
      <w:r w:rsidRPr="00B81F45">
        <w:t xml:space="preserve">). </w:t>
      </w:r>
      <w:r w:rsidR="007B547F" w:rsidRPr="007B547F">
        <w:t xml:space="preserve">Design </w:t>
      </w:r>
      <w:r w:rsidR="007B547F">
        <w:t>r</w:t>
      </w:r>
      <w:r w:rsidR="007B547F" w:rsidRPr="007B547F">
        <w:t xml:space="preserve">ecommendations to </w:t>
      </w:r>
      <w:r w:rsidR="007B547F">
        <w:t>e</w:t>
      </w:r>
      <w:r w:rsidR="007B547F" w:rsidRPr="007B547F">
        <w:t xml:space="preserve">nhance </w:t>
      </w:r>
      <w:r w:rsidR="007B547F">
        <w:t>v</w:t>
      </w:r>
      <w:r w:rsidR="007B547F" w:rsidRPr="007B547F">
        <w:t xml:space="preserve">irtual </w:t>
      </w:r>
      <w:r w:rsidR="007B547F">
        <w:t>r</w:t>
      </w:r>
      <w:r w:rsidR="007B547F" w:rsidRPr="007B547F">
        <w:t xml:space="preserve">eality </w:t>
      </w:r>
      <w:r w:rsidR="007B547F">
        <w:t>p</w:t>
      </w:r>
      <w:r w:rsidR="007B547F" w:rsidRPr="007B547F">
        <w:t xml:space="preserve">resence for </w:t>
      </w:r>
      <w:r w:rsidR="007B547F">
        <w:t>o</w:t>
      </w:r>
      <w:r w:rsidR="007B547F" w:rsidRPr="007B547F">
        <w:t xml:space="preserve">lder </w:t>
      </w:r>
      <w:r w:rsidR="007B547F">
        <w:t>a</w:t>
      </w:r>
      <w:r w:rsidR="007B547F" w:rsidRPr="007B547F">
        <w:t>dults</w:t>
      </w:r>
      <w:r w:rsidRPr="007B547F">
        <w:t>.</w:t>
      </w:r>
      <w:r w:rsidRPr="350BEA2F">
        <w:rPr>
          <w:i/>
          <w:iCs/>
        </w:rPr>
        <w:t xml:space="preserve"> </w:t>
      </w:r>
      <w:r w:rsidRPr="350BEA2F">
        <w:rPr>
          <w:i/>
          <w:iCs/>
          <w:shd w:val="clear" w:color="auto" w:fill="FFFFFF"/>
        </w:rPr>
        <w:t>Proceedings of the Human Factors and Ergonomics Society 61</w:t>
      </w:r>
      <w:r w:rsidRPr="350BEA2F">
        <w:rPr>
          <w:i/>
          <w:iCs/>
          <w:shd w:val="clear" w:color="auto" w:fill="FFFFFF"/>
          <w:vertAlign w:val="superscript"/>
        </w:rPr>
        <w:t>st</w:t>
      </w:r>
      <w:r w:rsidRPr="350BEA2F">
        <w:rPr>
          <w:i/>
          <w:iCs/>
          <w:shd w:val="clear" w:color="auto" w:fill="FFFFFF"/>
        </w:rPr>
        <w:t xml:space="preserve"> Annual Meeting</w:t>
      </w:r>
      <w:r w:rsidRPr="00B81F45">
        <w:rPr>
          <w:shd w:val="clear" w:color="auto" w:fill="FFFFFF"/>
        </w:rPr>
        <w:t xml:space="preserve"> (pp. </w:t>
      </w:r>
      <w:r w:rsidR="003026E9">
        <w:rPr>
          <w:shd w:val="clear" w:color="auto" w:fill="FFFFFF"/>
        </w:rPr>
        <w:t>2077-2081</w:t>
      </w:r>
      <w:r w:rsidRPr="00B81F45">
        <w:rPr>
          <w:shd w:val="clear" w:color="auto" w:fill="FFFFFF"/>
        </w:rPr>
        <w:t>). Santa Monica, CA: Human Factors and Ergonomics Society.</w:t>
      </w:r>
      <w:r w:rsidRPr="00B81F45">
        <w:t xml:space="preserve"> </w:t>
      </w:r>
    </w:p>
    <w:p w14:paraId="667082BF" w14:textId="77777777" w:rsidR="00FD6D52" w:rsidRPr="00B81F45" w:rsidRDefault="00FD6D52" w:rsidP="00D71413">
      <w:pPr>
        <w:widowControl w:val="0"/>
        <w:ind w:left="720" w:hanging="720"/>
      </w:pPr>
      <w:r>
        <w:t xml:space="preserve">Morey, S., </w:t>
      </w:r>
      <w:r w:rsidRPr="00B81F45">
        <w:t>Barg-Walkow, L. H., &amp; Rogers, W. A. (</w:t>
      </w:r>
      <w:r w:rsidR="003026E9">
        <w:t>2017</w:t>
      </w:r>
      <w:r w:rsidRPr="00B81F45">
        <w:t xml:space="preserve">). </w:t>
      </w:r>
      <w:r w:rsidR="001D72C9">
        <w:t xml:space="preserve"> Managing h</w:t>
      </w:r>
      <w:r w:rsidRPr="00C520CA">
        <w:t xml:space="preserve">eart </w:t>
      </w:r>
      <w:r>
        <w:t>f</w:t>
      </w:r>
      <w:r w:rsidRPr="00C520CA">
        <w:t xml:space="preserve">ailure </w:t>
      </w:r>
      <w:r w:rsidR="001D72C9">
        <w:t>on the go</w:t>
      </w:r>
      <w:r w:rsidRPr="00C520CA">
        <w:t xml:space="preserve">: Usability </w:t>
      </w:r>
      <w:r>
        <w:t>i</w:t>
      </w:r>
      <w:r w:rsidRPr="00C520CA">
        <w:t xml:space="preserve">ssues </w:t>
      </w:r>
      <w:r w:rsidR="001D72C9">
        <w:t xml:space="preserve">with </w:t>
      </w:r>
      <w:proofErr w:type="spellStart"/>
      <w:r w:rsidR="001D72C9">
        <w:t>mHealth</w:t>
      </w:r>
      <w:proofErr w:type="spellEnd"/>
      <w:r w:rsidR="001D72C9">
        <w:t xml:space="preserve"> apps </w:t>
      </w:r>
      <w:r w:rsidRPr="00C520CA">
        <w:t xml:space="preserve">for </w:t>
      </w:r>
      <w:r>
        <w:t>o</w:t>
      </w:r>
      <w:r w:rsidRPr="00C520CA">
        <w:t xml:space="preserve">lder </w:t>
      </w:r>
      <w:r>
        <w:t>a</w:t>
      </w:r>
      <w:r w:rsidRPr="00C520CA">
        <w:t>dults</w:t>
      </w:r>
      <w:r w:rsidRPr="350BEA2F">
        <w:rPr>
          <w:i/>
          <w:iCs/>
        </w:rPr>
        <w:t xml:space="preserve">. </w:t>
      </w:r>
      <w:r w:rsidRPr="350BEA2F">
        <w:rPr>
          <w:i/>
          <w:iCs/>
          <w:shd w:val="clear" w:color="auto" w:fill="FFFFFF"/>
        </w:rPr>
        <w:t>Proceedings of the Human Factors and Ergonomics Society 61</w:t>
      </w:r>
      <w:r w:rsidRPr="350BEA2F">
        <w:rPr>
          <w:i/>
          <w:iCs/>
          <w:shd w:val="clear" w:color="auto" w:fill="FFFFFF"/>
          <w:vertAlign w:val="superscript"/>
        </w:rPr>
        <w:t>st</w:t>
      </w:r>
      <w:r w:rsidRPr="350BEA2F">
        <w:rPr>
          <w:i/>
          <w:iCs/>
          <w:shd w:val="clear" w:color="auto" w:fill="FFFFFF"/>
        </w:rPr>
        <w:t xml:space="preserve"> Annual Meeting</w:t>
      </w:r>
      <w:r w:rsidRPr="00B81F45">
        <w:rPr>
          <w:shd w:val="clear" w:color="auto" w:fill="FFFFFF"/>
        </w:rPr>
        <w:t xml:space="preserve"> (pp. </w:t>
      </w:r>
      <w:r w:rsidR="001D72C9">
        <w:rPr>
          <w:shd w:val="clear" w:color="auto" w:fill="FFFFFF"/>
        </w:rPr>
        <w:t>1-5</w:t>
      </w:r>
      <w:r w:rsidRPr="00B81F45">
        <w:rPr>
          <w:shd w:val="clear" w:color="auto" w:fill="FFFFFF"/>
        </w:rPr>
        <w:t>). Santa Monica, CA: Human Factors and Ergonomics Society.</w:t>
      </w:r>
      <w:r w:rsidRPr="00B81F45">
        <w:t xml:space="preserve"> </w:t>
      </w:r>
    </w:p>
    <w:p w14:paraId="009C08E7" w14:textId="77777777" w:rsidR="00924E29" w:rsidRPr="00B81F45" w:rsidRDefault="00924E29" w:rsidP="00D71413">
      <w:pPr>
        <w:widowControl w:val="0"/>
        <w:ind w:left="720" w:hanging="720"/>
      </w:pPr>
      <w:r>
        <w:t xml:space="preserve">Stuck, R. E., Chong, A. W., Mitzner, T.L., </w:t>
      </w:r>
      <w:r w:rsidRPr="00B81F45">
        <w:t>&amp; Rogers, W. A. (</w:t>
      </w:r>
      <w:r w:rsidR="003026E9">
        <w:t>2017</w:t>
      </w:r>
      <w:r w:rsidRPr="00B81F45">
        <w:t xml:space="preserve">). </w:t>
      </w:r>
      <w:r w:rsidRPr="00924E29">
        <w:t xml:space="preserve">Medication </w:t>
      </w:r>
      <w:r>
        <w:t>m</w:t>
      </w:r>
      <w:r w:rsidRPr="00924E29">
        <w:t xml:space="preserve">anagement </w:t>
      </w:r>
      <w:r>
        <w:t>a</w:t>
      </w:r>
      <w:r w:rsidRPr="00924E29">
        <w:t xml:space="preserve">pps: Usable by </w:t>
      </w:r>
      <w:r>
        <w:t>o</w:t>
      </w:r>
      <w:r w:rsidRPr="00924E29">
        <w:t xml:space="preserve">lder </w:t>
      </w:r>
      <w:r>
        <w:t>a</w:t>
      </w:r>
      <w:r w:rsidRPr="00924E29">
        <w:t>dults?</w:t>
      </w:r>
      <w:r>
        <w:t xml:space="preserve"> </w:t>
      </w:r>
      <w:r w:rsidRPr="350BEA2F">
        <w:rPr>
          <w:i/>
          <w:iCs/>
        </w:rPr>
        <w:t xml:space="preserve"> </w:t>
      </w:r>
      <w:r w:rsidRPr="350BEA2F">
        <w:rPr>
          <w:i/>
          <w:iCs/>
          <w:shd w:val="clear" w:color="auto" w:fill="FFFFFF"/>
        </w:rPr>
        <w:t>Proceedings of the Human Factors and Ergonomics Society 61</w:t>
      </w:r>
      <w:r w:rsidRPr="350BEA2F">
        <w:rPr>
          <w:i/>
          <w:iCs/>
          <w:shd w:val="clear" w:color="auto" w:fill="FFFFFF"/>
          <w:vertAlign w:val="superscript"/>
        </w:rPr>
        <w:t>st</w:t>
      </w:r>
      <w:r w:rsidRPr="350BEA2F">
        <w:rPr>
          <w:i/>
          <w:iCs/>
          <w:shd w:val="clear" w:color="auto" w:fill="FFFFFF"/>
        </w:rPr>
        <w:t xml:space="preserve"> Annual Meeting</w:t>
      </w:r>
      <w:r w:rsidRPr="00B81F45">
        <w:rPr>
          <w:shd w:val="clear" w:color="auto" w:fill="FFFFFF"/>
        </w:rPr>
        <w:t xml:space="preserve"> (pp. </w:t>
      </w:r>
      <w:r w:rsidR="003026E9">
        <w:rPr>
          <w:shd w:val="clear" w:color="auto" w:fill="FFFFFF"/>
        </w:rPr>
        <w:t>1141-1144</w:t>
      </w:r>
      <w:r w:rsidRPr="00B81F45">
        <w:rPr>
          <w:shd w:val="clear" w:color="auto" w:fill="FFFFFF"/>
        </w:rPr>
        <w:t>). Santa Monica, CA: Human Factors and Ergonomics Society.</w:t>
      </w:r>
      <w:r w:rsidRPr="00B81F45">
        <w:t xml:space="preserve"> </w:t>
      </w:r>
    </w:p>
    <w:p w14:paraId="38B0951C" w14:textId="77777777" w:rsidR="00A4700E" w:rsidRPr="00A4700E" w:rsidRDefault="350BEA2F" w:rsidP="00D71413">
      <w:pPr>
        <w:widowControl w:val="0"/>
        <w:ind w:left="864" w:hanging="864"/>
      </w:pPr>
      <w:r w:rsidRPr="350BEA2F">
        <w:rPr>
          <w:color w:val="212121"/>
        </w:rPr>
        <w:t xml:space="preserve">Chong, A.W., Bixter, M.T., &amp; Rogers, W.A. (2017). Risky decision making for medications: Age and social influence effects. In G. </w:t>
      </w:r>
      <w:proofErr w:type="spellStart"/>
      <w:r w:rsidRPr="350BEA2F">
        <w:rPr>
          <w:color w:val="212121"/>
        </w:rPr>
        <w:t>Gunzelmann</w:t>
      </w:r>
      <w:proofErr w:type="spellEnd"/>
      <w:r w:rsidRPr="350BEA2F">
        <w:rPr>
          <w:color w:val="212121"/>
        </w:rPr>
        <w:t xml:space="preserve">, A. </w:t>
      </w:r>
      <w:proofErr w:type="spellStart"/>
      <w:r w:rsidRPr="350BEA2F">
        <w:rPr>
          <w:color w:val="212121"/>
        </w:rPr>
        <w:t>Howes</w:t>
      </w:r>
      <w:proofErr w:type="spellEnd"/>
      <w:r w:rsidRPr="350BEA2F">
        <w:rPr>
          <w:color w:val="212121"/>
        </w:rPr>
        <w:t xml:space="preserve">, T. </w:t>
      </w:r>
      <w:proofErr w:type="spellStart"/>
      <w:r w:rsidRPr="350BEA2F">
        <w:rPr>
          <w:color w:val="212121"/>
        </w:rPr>
        <w:t>Tenbrink</w:t>
      </w:r>
      <w:proofErr w:type="spellEnd"/>
      <w:r w:rsidRPr="350BEA2F">
        <w:rPr>
          <w:color w:val="212121"/>
        </w:rPr>
        <w:t xml:space="preserve">, &amp; E. J. </w:t>
      </w:r>
      <w:proofErr w:type="spellStart"/>
      <w:r w:rsidRPr="350BEA2F">
        <w:rPr>
          <w:color w:val="212121"/>
        </w:rPr>
        <w:t>Davelaar</w:t>
      </w:r>
      <w:proofErr w:type="spellEnd"/>
      <w:r w:rsidRPr="350BEA2F">
        <w:rPr>
          <w:color w:val="212121"/>
        </w:rPr>
        <w:t xml:space="preserve"> (Eds.), </w:t>
      </w:r>
      <w:r w:rsidRPr="350BEA2F">
        <w:rPr>
          <w:i/>
          <w:iCs/>
          <w:color w:val="212121"/>
        </w:rPr>
        <w:t>Proceedings of the 39th Annual Conference of the Cognitive Science Society</w:t>
      </w:r>
      <w:r w:rsidRPr="350BEA2F">
        <w:rPr>
          <w:color w:val="212121"/>
        </w:rPr>
        <w:t xml:space="preserve"> (pp. 1770-1775). Austin, TX: Cognitive Science Society</w:t>
      </w:r>
    </w:p>
    <w:p w14:paraId="34A25767" w14:textId="52906FC4" w:rsidR="00A60A73" w:rsidRDefault="350BEA2F" w:rsidP="00D71413">
      <w:pPr>
        <w:widowControl w:val="0"/>
        <w:ind w:left="864" w:hanging="864"/>
      </w:pPr>
      <w:r>
        <w:t>Stuck</w:t>
      </w:r>
      <w:r w:rsidR="00104406">
        <w:t>,</w:t>
      </w:r>
      <w:r>
        <w:t xml:space="preserve"> R. E., &amp; Rogers, W. A. (2017).  </w:t>
      </w:r>
      <w:r w:rsidRPr="350BEA2F">
        <w:rPr>
          <w:i/>
          <w:iCs/>
        </w:rPr>
        <w:t>Understanding older adults’ perceptions of factors that support trust in human and robot care providers</w:t>
      </w:r>
      <w:r>
        <w:t xml:space="preserve">.  PETRA 2017 Conference, ACM </w:t>
      </w:r>
      <w:r>
        <w:lastRenderedPageBreak/>
        <w:t>Publications.</w:t>
      </w:r>
    </w:p>
    <w:p w14:paraId="3347AA94" w14:textId="77777777" w:rsidR="002E3FAE" w:rsidRDefault="350BEA2F" w:rsidP="00D71413">
      <w:pPr>
        <w:widowControl w:val="0"/>
        <w:ind w:left="864" w:hanging="864"/>
      </w:pPr>
      <w:r>
        <w:t xml:space="preserve">McGlynn, S. A., &amp; Rogers, W. A. (2017).  Considerations for presence in teleoperation.  </w:t>
      </w:r>
      <w:r w:rsidRPr="350BEA2F">
        <w:rPr>
          <w:i/>
          <w:iCs/>
        </w:rPr>
        <w:t>Human-Robot Interaction Conference 2017 Companion</w:t>
      </w:r>
      <w:r>
        <w:t>. ACM Publications.</w:t>
      </w:r>
    </w:p>
    <w:p w14:paraId="1B6E4C79" w14:textId="77777777" w:rsidR="002E3FAE" w:rsidRDefault="350BEA2F" w:rsidP="00D71413">
      <w:pPr>
        <w:widowControl w:val="0"/>
        <w:ind w:left="864" w:hanging="864"/>
      </w:pPr>
      <w:r>
        <w:t xml:space="preserve">Stuck. R. E., Hartley, J. Q., Mitzner, T. L., Beer, J. M., &amp; Rogers, W. A. (2017).  Understanding attitudes of adults aging with mobility impairments toward telepresence robots.  </w:t>
      </w:r>
      <w:r w:rsidRPr="350BEA2F">
        <w:rPr>
          <w:i/>
          <w:iCs/>
        </w:rPr>
        <w:t>Human-Robot Interaction Conference 2017 Companion</w:t>
      </w:r>
      <w:r>
        <w:t>, ACM Publications.</w:t>
      </w:r>
    </w:p>
    <w:p w14:paraId="06D7BD1D" w14:textId="77777777" w:rsidR="002F2DE2" w:rsidRPr="0045257C" w:rsidRDefault="350BEA2F" w:rsidP="00D71413">
      <w:pPr>
        <w:widowControl w:val="0"/>
        <w:ind w:left="864" w:hanging="864"/>
        <w:rPr>
          <w:iCs/>
        </w:rPr>
      </w:pPr>
      <w:r>
        <w:t xml:space="preserve">Boot, W. R., Sharit, J., Czaja, S. J., Charness, N., &amp; Rogers, W. A. (2016). Exploring the relationship between computer proficiency and computer use over time in the PRISM trial.  In </w:t>
      </w:r>
      <w:r w:rsidRPr="350BEA2F">
        <w:rPr>
          <w:i/>
          <w:iCs/>
        </w:rPr>
        <w:t>Human Aspects of IT for the Aged Population: Healthy and Active Aging</w:t>
      </w:r>
      <w:r>
        <w:t xml:space="preserve"> (pp. 300-307). Springer International Publishing.</w:t>
      </w:r>
    </w:p>
    <w:p w14:paraId="31310C84" w14:textId="77777777" w:rsidR="00662DD7" w:rsidRDefault="00662DD7" w:rsidP="00D71413">
      <w:pPr>
        <w:widowControl w:val="0"/>
        <w:ind w:left="864" w:hanging="864"/>
        <w:rPr>
          <w:i/>
          <w:iCs/>
          <w:color w:val="212121"/>
          <w:sz w:val="23"/>
          <w:szCs w:val="23"/>
        </w:rPr>
      </w:pPr>
      <w:r w:rsidRPr="350BEA2F">
        <w:rPr>
          <w:color w:val="212121"/>
          <w:sz w:val="23"/>
          <w:szCs w:val="23"/>
        </w:rPr>
        <w:t xml:space="preserve">McGlynn, S. A., </w:t>
      </w:r>
      <w:proofErr w:type="spellStart"/>
      <w:r w:rsidRPr="00662DD7">
        <w:rPr>
          <w:color w:val="212121"/>
          <w:sz w:val="23"/>
          <w:szCs w:val="23"/>
        </w:rPr>
        <w:t>Geiskkovitch</w:t>
      </w:r>
      <w:proofErr w:type="spellEnd"/>
      <w:r w:rsidRPr="00662DD7">
        <w:rPr>
          <w:color w:val="212121"/>
          <w:sz w:val="23"/>
          <w:szCs w:val="23"/>
        </w:rPr>
        <w:t>, D., Mitzner, T. L., &amp; Rogers, W. A. (</w:t>
      </w:r>
      <w:r w:rsidR="00AB06E6">
        <w:rPr>
          <w:color w:val="212121"/>
          <w:sz w:val="23"/>
          <w:szCs w:val="23"/>
        </w:rPr>
        <w:t>2016</w:t>
      </w:r>
      <w:r w:rsidRPr="00662DD7">
        <w:rPr>
          <w:color w:val="212121"/>
          <w:sz w:val="23"/>
          <w:szCs w:val="23"/>
        </w:rPr>
        <w:t xml:space="preserve">). </w:t>
      </w:r>
      <w:r w:rsidR="00603163" w:rsidRPr="00603163">
        <w:rPr>
          <w:color w:val="212121"/>
          <w:sz w:val="23"/>
          <w:szCs w:val="23"/>
        </w:rPr>
        <w:t xml:space="preserve">PARO's </w:t>
      </w:r>
      <w:r w:rsidR="00603163">
        <w:rPr>
          <w:color w:val="212121"/>
          <w:sz w:val="23"/>
          <w:szCs w:val="23"/>
        </w:rPr>
        <w:t>s</w:t>
      </w:r>
      <w:r w:rsidR="00603163" w:rsidRPr="00603163">
        <w:rPr>
          <w:color w:val="212121"/>
          <w:sz w:val="23"/>
          <w:szCs w:val="23"/>
        </w:rPr>
        <w:t>tress-</w:t>
      </w:r>
      <w:r w:rsidR="00603163">
        <w:rPr>
          <w:color w:val="212121"/>
          <w:sz w:val="23"/>
          <w:szCs w:val="23"/>
        </w:rPr>
        <w:t>r</w:t>
      </w:r>
      <w:r w:rsidR="00603163" w:rsidRPr="00603163">
        <w:rPr>
          <w:color w:val="212121"/>
          <w:sz w:val="23"/>
          <w:szCs w:val="23"/>
        </w:rPr>
        <w:t xml:space="preserve">eduction </w:t>
      </w:r>
      <w:r w:rsidR="00603163">
        <w:rPr>
          <w:color w:val="212121"/>
          <w:sz w:val="23"/>
          <w:szCs w:val="23"/>
        </w:rPr>
        <w:t>p</w:t>
      </w:r>
      <w:r w:rsidR="00603163" w:rsidRPr="00603163">
        <w:rPr>
          <w:color w:val="212121"/>
          <w:sz w:val="23"/>
          <w:szCs w:val="23"/>
        </w:rPr>
        <w:t xml:space="preserve">otential for </w:t>
      </w:r>
      <w:r w:rsidR="00603163">
        <w:rPr>
          <w:color w:val="212121"/>
          <w:sz w:val="23"/>
          <w:szCs w:val="23"/>
        </w:rPr>
        <w:t>o</w:t>
      </w:r>
      <w:r w:rsidR="00603163" w:rsidRPr="00603163">
        <w:rPr>
          <w:color w:val="212121"/>
          <w:sz w:val="23"/>
          <w:szCs w:val="23"/>
        </w:rPr>
        <w:t xml:space="preserve">lder </w:t>
      </w:r>
      <w:r w:rsidR="00603163">
        <w:rPr>
          <w:color w:val="212121"/>
          <w:sz w:val="23"/>
          <w:szCs w:val="23"/>
        </w:rPr>
        <w:t>a</w:t>
      </w:r>
      <w:r w:rsidR="00603163" w:rsidRPr="00603163">
        <w:rPr>
          <w:color w:val="212121"/>
          <w:sz w:val="23"/>
          <w:szCs w:val="23"/>
        </w:rPr>
        <w:t>dults</w:t>
      </w:r>
      <w:r>
        <w:rPr>
          <w:color w:val="212121"/>
          <w:sz w:val="23"/>
          <w:szCs w:val="23"/>
        </w:rPr>
        <w:t xml:space="preserve">. In </w:t>
      </w:r>
      <w:r w:rsidR="00D60FCD" w:rsidRPr="350BEA2F">
        <w:rPr>
          <w:i/>
          <w:iCs/>
          <w:shd w:val="clear" w:color="auto" w:fill="FFFFFF"/>
        </w:rPr>
        <w:t>Proceedings of the Human Factors and Ergonomics Society 59</w:t>
      </w:r>
      <w:r w:rsidR="00D60FCD" w:rsidRPr="350BEA2F">
        <w:rPr>
          <w:i/>
          <w:iCs/>
          <w:shd w:val="clear" w:color="auto" w:fill="FFFFFF"/>
          <w:vertAlign w:val="superscript"/>
        </w:rPr>
        <w:t>th</w:t>
      </w:r>
      <w:r w:rsidR="00D60FCD" w:rsidRPr="350BEA2F">
        <w:rPr>
          <w:i/>
          <w:iCs/>
          <w:shd w:val="clear" w:color="auto" w:fill="FFFFFF"/>
        </w:rPr>
        <w:t xml:space="preserve"> Annual Meeting</w:t>
      </w:r>
      <w:r w:rsidR="00D60FCD" w:rsidRPr="00B81F45">
        <w:rPr>
          <w:shd w:val="clear" w:color="auto" w:fill="FFFFFF"/>
        </w:rPr>
        <w:t xml:space="preserve"> (pp. </w:t>
      </w:r>
      <w:r w:rsidR="00AB06E6">
        <w:rPr>
          <w:shd w:val="clear" w:color="auto" w:fill="FFFFFF"/>
        </w:rPr>
        <w:t>1799</w:t>
      </w:r>
      <w:r w:rsidR="00D60FCD" w:rsidRPr="00B81F45">
        <w:rPr>
          <w:shd w:val="clear" w:color="auto" w:fill="FFFFFF"/>
        </w:rPr>
        <w:t>-</w:t>
      </w:r>
      <w:r w:rsidR="00AB06E6">
        <w:rPr>
          <w:shd w:val="clear" w:color="auto" w:fill="FFFFFF"/>
        </w:rPr>
        <w:t>1803</w:t>
      </w:r>
      <w:r w:rsidR="00D60FCD" w:rsidRPr="00B81F45">
        <w:rPr>
          <w:shd w:val="clear" w:color="auto" w:fill="FFFFFF"/>
        </w:rPr>
        <w:t>). Santa Monica, CA: Human Factors and Ergonomics Society.</w:t>
      </w:r>
    </w:p>
    <w:p w14:paraId="06B12304" w14:textId="77777777" w:rsidR="008313C9" w:rsidRPr="00B81F45" w:rsidRDefault="008313C9" w:rsidP="00D71413">
      <w:pPr>
        <w:widowControl w:val="0"/>
        <w:ind w:left="864" w:hanging="864"/>
      </w:pPr>
      <w:r>
        <w:t xml:space="preserve">Preusse, K. C., </w:t>
      </w:r>
      <w:r w:rsidRPr="00B81F45">
        <w:t>&amp; Rogers, W. A. (</w:t>
      </w:r>
      <w:r w:rsidR="00AB06E6">
        <w:t>2016</w:t>
      </w:r>
      <w:r w:rsidRPr="00B81F45">
        <w:t xml:space="preserve">). </w:t>
      </w:r>
      <w:r>
        <w:t>Error interpretation during everyday automation use</w:t>
      </w:r>
      <w:r w:rsidRPr="350BEA2F">
        <w:rPr>
          <w:i/>
          <w:iCs/>
        </w:rPr>
        <w:t xml:space="preserve">. </w:t>
      </w:r>
      <w:r w:rsidRPr="350BEA2F">
        <w:rPr>
          <w:i/>
          <w:iCs/>
          <w:shd w:val="clear" w:color="auto" w:fill="FFFFFF"/>
        </w:rPr>
        <w:t>Proceedings of the Human Factors and Ergonomics Society 59</w:t>
      </w:r>
      <w:r w:rsidRPr="350BEA2F">
        <w:rPr>
          <w:i/>
          <w:iCs/>
          <w:shd w:val="clear" w:color="auto" w:fill="FFFFFF"/>
          <w:vertAlign w:val="superscript"/>
        </w:rPr>
        <w:t>th</w:t>
      </w:r>
      <w:r w:rsidRPr="350BEA2F">
        <w:rPr>
          <w:i/>
          <w:iCs/>
          <w:shd w:val="clear" w:color="auto" w:fill="FFFFFF"/>
        </w:rPr>
        <w:t xml:space="preserve"> Annual Meeting</w:t>
      </w:r>
      <w:r w:rsidRPr="00B81F45">
        <w:rPr>
          <w:shd w:val="clear" w:color="auto" w:fill="FFFFFF"/>
        </w:rPr>
        <w:t xml:space="preserve"> (pp. </w:t>
      </w:r>
      <w:r w:rsidR="00AB06E6">
        <w:rPr>
          <w:shd w:val="clear" w:color="auto" w:fill="FFFFFF"/>
        </w:rPr>
        <w:t>805-809</w:t>
      </w:r>
      <w:r w:rsidRPr="00B81F45">
        <w:rPr>
          <w:shd w:val="clear" w:color="auto" w:fill="FFFFFF"/>
        </w:rPr>
        <w:t>). Santa Monica, CA: Human Factors and Ergonomics Society.</w:t>
      </w:r>
      <w:r w:rsidRPr="00B81F45">
        <w:t xml:space="preserve"> </w:t>
      </w:r>
    </w:p>
    <w:p w14:paraId="774B6030" w14:textId="77777777" w:rsidR="00E65B08" w:rsidRDefault="350BEA2F" w:rsidP="00D71413">
      <w:pPr>
        <w:widowControl w:val="0"/>
        <w:ind w:left="864" w:hanging="864"/>
        <w:rPr>
          <w:i/>
          <w:iCs/>
        </w:rPr>
      </w:pPr>
      <w:r>
        <w:t xml:space="preserve">Wu, X., Stuck, R. E., Mitzner, T. L., Rogers, W. A., &amp; Beer, J. M. (2016). </w:t>
      </w:r>
      <w:proofErr w:type="spellStart"/>
      <w:r>
        <w:t>Televideo</w:t>
      </w:r>
      <w:proofErr w:type="spellEnd"/>
      <w:r>
        <w:t xml:space="preserve"> for older adults with mobility impairment: A needs assessment. </w:t>
      </w:r>
      <w:r w:rsidRPr="350BEA2F">
        <w:rPr>
          <w:i/>
          <w:iCs/>
        </w:rPr>
        <w:t>Proceedings of the Rehabilitation Engineering and Assistive Technology Society of North America (RESNA).  </w:t>
      </w:r>
    </w:p>
    <w:p w14:paraId="089A1E49" w14:textId="66F72A4A" w:rsidR="003C4B38" w:rsidRPr="00F42F86" w:rsidRDefault="003C4B38" w:rsidP="00D71413">
      <w:pPr>
        <w:widowControl w:val="0"/>
        <w:ind w:left="864" w:hanging="864"/>
      </w:pPr>
      <w:r>
        <w:t xml:space="preserve">Best, R., Souders, D., Charness, N., </w:t>
      </w:r>
      <w:r w:rsidRPr="00F42F86">
        <w:t>Mitzner, T. L.</w:t>
      </w:r>
      <w:r>
        <w:t>, &amp; Rogers, W. A. (2015</w:t>
      </w:r>
      <w:r w:rsidRPr="00F42F86">
        <w:t xml:space="preserve">). </w:t>
      </w:r>
      <w:r w:rsidRPr="00A46F61">
        <w:t xml:space="preserve">The </w:t>
      </w:r>
      <w:r>
        <w:t>r</w:t>
      </w:r>
      <w:r w:rsidRPr="00A46F61">
        <w:t xml:space="preserve">ole of </w:t>
      </w:r>
      <w:r>
        <w:t>h</w:t>
      </w:r>
      <w:r w:rsidRPr="00A46F61">
        <w:t xml:space="preserve">ealth </w:t>
      </w:r>
      <w:r>
        <w:t>s</w:t>
      </w:r>
      <w:r w:rsidRPr="00A46F61">
        <w:t xml:space="preserve">tatus in </w:t>
      </w:r>
      <w:r>
        <w:t>o</w:t>
      </w:r>
      <w:r w:rsidRPr="00A46F61">
        <w:t xml:space="preserve">lder </w:t>
      </w:r>
      <w:r>
        <w:t>a</w:t>
      </w:r>
      <w:r w:rsidRPr="00A46F61">
        <w:t xml:space="preserve">dults’ </w:t>
      </w:r>
      <w:r>
        <w:t>p</w:t>
      </w:r>
      <w:r w:rsidRPr="00A46F61">
        <w:t xml:space="preserve">erceptions of the </w:t>
      </w:r>
      <w:r>
        <w:t>u</w:t>
      </w:r>
      <w:r w:rsidRPr="00A46F61">
        <w:t xml:space="preserve">sefulness of E-health </w:t>
      </w:r>
      <w:r>
        <w:t>t</w:t>
      </w:r>
      <w:r w:rsidRPr="00A46F61">
        <w:t>echnology</w:t>
      </w:r>
      <w:r w:rsidRPr="350BEA2F">
        <w:rPr>
          <w:i/>
          <w:iCs/>
        </w:rPr>
        <w:t xml:space="preserve">. </w:t>
      </w:r>
      <w:r w:rsidRPr="350BEA2F">
        <w:rPr>
          <w:i/>
          <w:iCs/>
          <w:color w:val="222222"/>
          <w:shd w:val="clear" w:color="auto" w:fill="FFFFFF"/>
        </w:rPr>
        <w:t xml:space="preserve">Proceedings of the </w:t>
      </w:r>
      <w:r w:rsidR="00C2300B" w:rsidRPr="350BEA2F">
        <w:rPr>
          <w:i/>
          <w:iCs/>
          <w:color w:val="222222"/>
          <w:shd w:val="clear" w:color="auto" w:fill="FFFFFF"/>
        </w:rPr>
        <w:t>Human Aspects of IT for the Aged Population Conference</w:t>
      </w:r>
      <w:r w:rsidRPr="350BEA2F">
        <w:rPr>
          <w:i/>
          <w:iCs/>
          <w:color w:val="222222"/>
          <w:shd w:val="clear" w:color="auto" w:fill="FFFFFF"/>
        </w:rPr>
        <w:t xml:space="preserve"> </w:t>
      </w:r>
      <w:r>
        <w:rPr>
          <w:color w:val="222222"/>
          <w:shd w:val="clear" w:color="auto" w:fill="FFFFFF"/>
        </w:rPr>
        <w:t xml:space="preserve">(pp. </w:t>
      </w:r>
      <w:r w:rsidR="00C2300B">
        <w:rPr>
          <w:color w:val="222222"/>
          <w:shd w:val="clear" w:color="auto" w:fill="FFFFFF"/>
        </w:rPr>
        <w:t>3</w:t>
      </w:r>
      <w:r>
        <w:rPr>
          <w:color w:val="222222"/>
          <w:shd w:val="clear" w:color="auto" w:fill="FFFFFF"/>
        </w:rPr>
        <w:t>-</w:t>
      </w:r>
      <w:r w:rsidR="00C2300B">
        <w:rPr>
          <w:color w:val="222222"/>
          <w:shd w:val="clear" w:color="auto" w:fill="FFFFFF"/>
        </w:rPr>
        <w:t>14</w:t>
      </w:r>
      <w:r w:rsidRPr="00F42F86">
        <w:rPr>
          <w:color w:val="222222"/>
          <w:shd w:val="clear" w:color="auto" w:fill="FFFFFF"/>
        </w:rPr>
        <w:t xml:space="preserve">). </w:t>
      </w:r>
      <w:r w:rsidR="007524A1">
        <w:rPr>
          <w:color w:val="222222"/>
          <w:shd w:val="clear" w:color="auto" w:fill="FFFFFF"/>
        </w:rPr>
        <w:t>PMCID: PMC6592032</w:t>
      </w:r>
    </w:p>
    <w:p w14:paraId="084C74B7" w14:textId="66077F91" w:rsidR="001D6620" w:rsidRDefault="003C4B38" w:rsidP="00D71413">
      <w:pPr>
        <w:widowControl w:val="0"/>
        <w:ind w:left="864" w:hanging="864"/>
        <w:rPr>
          <w:color w:val="222222"/>
        </w:rPr>
      </w:pPr>
      <w:r>
        <w:t xml:space="preserve">Harrington, C. N., Hartley, J. Q., </w:t>
      </w:r>
      <w:r w:rsidR="001D6620" w:rsidRPr="00F42F86">
        <w:t>Mitzner, T. L.</w:t>
      </w:r>
      <w:r w:rsidR="00A46F61">
        <w:t>,</w:t>
      </w:r>
      <w:r w:rsidR="001D6620">
        <w:t xml:space="preserve"> &amp; Rogers, W. A. (2015</w:t>
      </w:r>
      <w:r w:rsidR="001D6620" w:rsidRPr="00F42F86">
        <w:t xml:space="preserve">). </w:t>
      </w:r>
      <w:r w:rsidRPr="003C4B38">
        <w:t xml:space="preserve">Assessing </w:t>
      </w:r>
      <w:r>
        <w:t>o</w:t>
      </w:r>
      <w:r w:rsidRPr="003C4B38">
        <w:t xml:space="preserve">lder </w:t>
      </w:r>
      <w:r>
        <w:t>a</w:t>
      </w:r>
      <w:r w:rsidRPr="003C4B38">
        <w:t xml:space="preserve">dults’ </w:t>
      </w:r>
      <w:r>
        <w:t>u</w:t>
      </w:r>
      <w:r w:rsidRPr="003C4B38">
        <w:t xml:space="preserve">sability </w:t>
      </w:r>
      <w:r>
        <w:t>c</w:t>
      </w:r>
      <w:r w:rsidRPr="003C4B38">
        <w:t xml:space="preserve">hallenges </w:t>
      </w:r>
      <w:r>
        <w:t>u</w:t>
      </w:r>
      <w:r w:rsidRPr="003C4B38">
        <w:t>sing Kinect-</w:t>
      </w:r>
      <w:r>
        <w:t>b</w:t>
      </w:r>
      <w:r w:rsidRPr="003C4B38">
        <w:t xml:space="preserve">ased </w:t>
      </w:r>
      <w:r>
        <w:t>e</w:t>
      </w:r>
      <w:r w:rsidRPr="003C4B38">
        <w:t>xergames</w:t>
      </w:r>
      <w:r>
        <w:t xml:space="preserve">. </w:t>
      </w:r>
      <w:r w:rsidR="001D6620" w:rsidRPr="350BEA2F">
        <w:rPr>
          <w:i/>
          <w:iCs/>
        </w:rPr>
        <w:t xml:space="preserve"> </w:t>
      </w:r>
      <w:r w:rsidR="001D6620" w:rsidRPr="350BEA2F">
        <w:rPr>
          <w:i/>
          <w:iCs/>
          <w:color w:val="222222"/>
          <w:shd w:val="clear" w:color="auto" w:fill="FFFFFF"/>
        </w:rPr>
        <w:t xml:space="preserve">Proceedings of </w:t>
      </w:r>
      <w:r w:rsidR="00C2300B" w:rsidRPr="350BEA2F">
        <w:rPr>
          <w:i/>
          <w:iCs/>
          <w:color w:val="222222"/>
          <w:shd w:val="clear" w:color="auto" w:fill="FFFFFF"/>
        </w:rPr>
        <w:t>the Human Aspects of IT for the Aged Population Conference</w:t>
      </w:r>
      <w:r w:rsidR="001D6620" w:rsidRPr="350BEA2F">
        <w:rPr>
          <w:i/>
          <w:iCs/>
          <w:color w:val="222222"/>
          <w:shd w:val="clear" w:color="auto" w:fill="FFFFFF"/>
        </w:rPr>
        <w:t xml:space="preserve"> </w:t>
      </w:r>
      <w:r w:rsidR="001D6620">
        <w:rPr>
          <w:color w:val="222222"/>
          <w:shd w:val="clear" w:color="auto" w:fill="FFFFFF"/>
        </w:rPr>
        <w:t xml:space="preserve">(pp. </w:t>
      </w:r>
      <w:r w:rsidR="00C2300B">
        <w:rPr>
          <w:color w:val="222222"/>
          <w:shd w:val="clear" w:color="auto" w:fill="FFFFFF"/>
        </w:rPr>
        <w:t>488</w:t>
      </w:r>
      <w:r w:rsidR="001D6620">
        <w:rPr>
          <w:color w:val="222222"/>
          <w:shd w:val="clear" w:color="auto" w:fill="FFFFFF"/>
        </w:rPr>
        <w:t>-</w:t>
      </w:r>
      <w:r w:rsidR="00C2300B">
        <w:rPr>
          <w:color w:val="222222"/>
          <w:shd w:val="clear" w:color="auto" w:fill="FFFFFF"/>
        </w:rPr>
        <w:t>499</w:t>
      </w:r>
      <w:r w:rsidR="001D6620" w:rsidRPr="00F42F86">
        <w:rPr>
          <w:color w:val="222222"/>
          <w:shd w:val="clear" w:color="auto" w:fill="FFFFFF"/>
        </w:rPr>
        <w:t xml:space="preserve">). </w:t>
      </w:r>
      <w:r w:rsidR="0064028C">
        <w:rPr>
          <w:color w:val="222222"/>
          <w:shd w:val="clear" w:color="auto" w:fill="FFFFFF"/>
        </w:rPr>
        <w:t>PMCID: PMC6592027</w:t>
      </w:r>
    </w:p>
    <w:p w14:paraId="06336EE8" w14:textId="77777777" w:rsidR="00A70519" w:rsidRDefault="00A70519" w:rsidP="00D71413">
      <w:pPr>
        <w:widowControl w:val="0"/>
        <w:ind w:left="864" w:hanging="864"/>
        <w:rPr>
          <w:color w:val="222222"/>
        </w:rPr>
      </w:pPr>
      <w:r>
        <w:t>Kerssens</w:t>
      </w:r>
      <w:r w:rsidR="00697502">
        <w:t>, C., Kumar, R., Adams, A., Kno</w:t>
      </w:r>
      <w:r>
        <w:t>tt, C. &amp; Rogers, W. A. (2015</w:t>
      </w:r>
      <w:r w:rsidRPr="00F42F86">
        <w:t xml:space="preserve">). </w:t>
      </w:r>
      <w:r>
        <w:t xml:space="preserve">Implementing the </w:t>
      </w:r>
      <w:proofErr w:type="spellStart"/>
      <w:r>
        <w:t>SimpleC</w:t>
      </w:r>
      <w:proofErr w:type="spellEnd"/>
      <w:r>
        <w:t xml:space="preserve"> Companion: Lessons learned from in-home intervention studies. </w:t>
      </w:r>
      <w:r w:rsidRPr="350BEA2F">
        <w:rPr>
          <w:i/>
          <w:iCs/>
        </w:rPr>
        <w:t xml:space="preserve"> </w:t>
      </w:r>
      <w:r w:rsidRPr="350BEA2F">
        <w:rPr>
          <w:i/>
          <w:iCs/>
          <w:color w:val="222222"/>
          <w:shd w:val="clear" w:color="auto" w:fill="FFFFFF"/>
        </w:rPr>
        <w:t xml:space="preserve">Proceedings of the Human </w:t>
      </w:r>
      <w:r w:rsidR="00C2300B" w:rsidRPr="350BEA2F">
        <w:rPr>
          <w:i/>
          <w:iCs/>
          <w:color w:val="222222"/>
          <w:shd w:val="clear" w:color="auto" w:fill="FFFFFF"/>
        </w:rPr>
        <w:t xml:space="preserve">Aspects of IT for the Aged Population </w:t>
      </w:r>
      <w:r w:rsidRPr="350BEA2F">
        <w:rPr>
          <w:i/>
          <w:iCs/>
          <w:color w:val="222222"/>
          <w:shd w:val="clear" w:color="auto" w:fill="FFFFFF"/>
        </w:rPr>
        <w:t xml:space="preserve">Conference </w:t>
      </w:r>
      <w:r>
        <w:rPr>
          <w:color w:val="222222"/>
          <w:shd w:val="clear" w:color="auto" w:fill="FFFFFF"/>
        </w:rPr>
        <w:t xml:space="preserve">(pp. </w:t>
      </w:r>
      <w:r w:rsidR="00C2300B">
        <w:rPr>
          <w:color w:val="222222"/>
          <w:shd w:val="clear" w:color="auto" w:fill="FFFFFF"/>
        </w:rPr>
        <w:t>278</w:t>
      </w:r>
      <w:r>
        <w:rPr>
          <w:color w:val="222222"/>
          <w:shd w:val="clear" w:color="auto" w:fill="FFFFFF"/>
        </w:rPr>
        <w:t>-</w:t>
      </w:r>
      <w:r w:rsidR="00C2300B">
        <w:rPr>
          <w:color w:val="222222"/>
          <w:shd w:val="clear" w:color="auto" w:fill="FFFFFF"/>
        </w:rPr>
        <w:t>289</w:t>
      </w:r>
      <w:r w:rsidRPr="00F42F86">
        <w:rPr>
          <w:color w:val="222222"/>
          <w:shd w:val="clear" w:color="auto" w:fill="FFFFFF"/>
        </w:rPr>
        <w:t xml:space="preserve">). </w:t>
      </w:r>
    </w:p>
    <w:p w14:paraId="2F3A420F" w14:textId="2B6652D2" w:rsidR="00A70519" w:rsidRDefault="00A70519" w:rsidP="00D71413">
      <w:pPr>
        <w:widowControl w:val="0"/>
        <w:ind w:left="864" w:hanging="864"/>
        <w:rPr>
          <w:color w:val="222222"/>
        </w:rPr>
      </w:pPr>
      <w:r>
        <w:t>Mitzner, T. L., Charness</w:t>
      </w:r>
      <w:r w:rsidR="00C2300B">
        <w:t>, N., &amp; Rogers, W. A. (</w:t>
      </w:r>
      <w:r>
        <w:t>2015</w:t>
      </w:r>
      <w:r w:rsidRPr="00F42F86">
        <w:t xml:space="preserve">). </w:t>
      </w:r>
      <w:r>
        <w:t xml:space="preserve">Perceptions of computer system usefulness: Insights for design from experienced older users. </w:t>
      </w:r>
      <w:r w:rsidRPr="350BEA2F">
        <w:rPr>
          <w:i/>
          <w:iCs/>
        </w:rPr>
        <w:t xml:space="preserve"> </w:t>
      </w:r>
      <w:r w:rsidRPr="350BEA2F">
        <w:rPr>
          <w:i/>
          <w:iCs/>
          <w:color w:val="222222"/>
          <w:shd w:val="clear" w:color="auto" w:fill="FFFFFF"/>
        </w:rPr>
        <w:t xml:space="preserve">Proceedings of </w:t>
      </w:r>
      <w:r w:rsidR="00C2300B" w:rsidRPr="350BEA2F">
        <w:rPr>
          <w:i/>
          <w:iCs/>
          <w:color w:val="222222"/>
          <w:shd w:val="clear" w:color="auto" w:fill="FFFFFF"/>
        </w:rPr>
        <w:t>the Human Aspects of IT for the Aged Population Conference</w:t>
      </w:r>
      <w:r w:rsidRPr="350BEA2F">
        <w:rPr>
          <w:i/>
          <w:iCs/>
          <w:color w:val="222222"/>
          <w:shd w:val="clear" w:color="auto" w:fill="FFFFFF"/>
        </w:rPr>
        <w:t xml:space="preserve"> </w:t>
      </w:r>
      <w:r>
        <w:rPr>
          <w:color w:val="222222"/>
          <w:shd w:val="clear" w:color="auto" w:fill="FFFFFF"/>
        </w:rPr>
        <w:t xml:space="preserve">(pp. </w:t>
      </w:r>
      <w:r w:rsidR="00C2300B">
        <w:rPr>
          <w:color w:val="222222"/>
          <w:shd w:val="clear" w:color="auto" w:fill="FFFFFF"/>
        </w:rPr>
        <w:t>262</w:t>
      </w:r>
      <w:r>
        <w:rPr>
          <w:color w:val="222222"/>
          <w:shd w:val="clear" w:color="auto" w:fill="FFFFFF"/>
        </w:rPr>
        <w:t>-</w:t>
      </w:r>
      <w:r w:rsidR="00C2300B">
        <w:rPr>
          <w:color w:val="222222"/>
          <w:shd w:val="clear" w:color="auto" w:fill="FFFFFF"/>
        </w:rPr>
        <w:t>272</w:t>
      </w:r>
      <w:r w:rsidRPr="00F42F86">
        <w:rPr>
          <w:color w:val="222222"/>
          <w:shd w:val="clear" w:color="auto" w:fill="FFFFFF"/>
        </w:rPr>
        <w:t xml:space="preserve">). </w:t>
      </w:r>
      <w:r w:rsidR="00031044">
        <w:rPr>
          <w:color w:val="222222"/>
          <w:shd w:val="clear" w:color="auto" w:fill="FFFFFF"/>
        </w:rPr>
        <w:t>PMCID: PMC6545904</w:t>
      </w:r>
    </w:p>
    <w:p w14:paraId="2C758B6E" w14:textId="0CB73F99" w:rsidR="0085376B" w:rsidRDefault="0085376B" w:rsidP="00D71413">
      <w:pPr>
        <w:widowControl w:val="0"/>
        <w:ind w:left="864" w:hanging="864"/>
      </w:pPr>
      <w:r w:rsidRPr="00F42F86">
        <w:t>Preusse, K.</w:t>
      </w:r>
      <w:r>
        <w:t xml:space="preserve"> C.</w:t>
      </w:r>
      <w:r w:rsidRPr="00F42F86">
        <w:t xml:space="preserve">, </w:t>
      </w:r>
      <w:r>
        <w:t xml:space="preserve">Gonzalez, E. T., Singleton, J. L., </w:t>
      </w:r>
      <w:r w:rsidRPr="00F42F86">
        <w:t>Mitzner, T. L., &amp; Rogers, W. A. (</w:t>
      </w:r>
      <w:r>
        <w:t>2016</w:t>
      </w:r>
      <w:r w:rsidRPr="00F42F86">
        <w:t xml:space="preserve">). </w:t>
      </w:r>
      <w:r>
        <w:t xml:space="preserve">Needs assessment for individuals aging with impairment: Findings from subject matter expert interviews.  In D. de Waard, K.A. Brookhuis, A. </w:t>
      </w:r>
      <w:proofErr w:type="spellStart"/>
      <w:r>
        <w:t>Toffetti</w:t>
      </w:r>
      <w:proofErr w:type="spellEnd"/>
      <w:r>
        <w:t xml:space="preserve">, A. </w:t>
      </w:r>
      <w:proofErr w:type="spellStart"/>
      <w:r>
        <w:t>Stuiver</w:t>
      </w:r>
      <w:proofErr w:type="spellEnd"/>
      <w:r>
        <w:t xml:space="preserve">, C. </w:t>
      </w:r>
      <w:proofErr w:type="spellStart"/>
      <w:r>
        <w:t>Weikert</w:t>
      </w:r>
      <w:proofErr w:type="spellEnd"/>
      <w:r>
        <w:t xml:space="preserve">, D. Coelho, D. </w:t>
      </w:r>
      <w:proofErr w:type="spellStart"/>
      <w:r>
        <w:t>Manzey</w:t>
      </w:r>
      <w:proofErr w:type="spellEnd"/>
      <w:r>
        <w:t xml:space="preserve">, A.B. </w:t>
      </w:r>
      <w:proofErr w:type="spellStart"/>
      <w:r>
        <w:t>Ünal</w:t>
      </w:r>
      <w:proofErr w:type="spellEnd"/>
      <w:r>
        <w:t xml:space="preserve">, S. Röttger, and N. </w:t>
      </w:r>
      <w:proofErr w:type="spellStart"/>
      <w:r>
        <w:t>Merat</w:t>
      </w:r>
      <w:proofErr w:type="spellEnd"/>
      <w:r>
        <w:t xml:space="preserve"> (Eds.), </w:t>
      </w:r>
      <w:r w:rsidRPr="350BEA2F">
        <w:rPr>
          <w:i/>
          <w:iCs/>
        </w:rPr>
        <w:t>Proceedings of the Human Factors and Ergonomics Society Europe Chapter 2015 Annual Conference</w:t>
      </w:r>
      <w:r w:rsidR="001E068B" w:rsidRPr="350BEA2F">
        <w:rPr>
          <w:i/>
          <w:iCs/>
        </w:rPr>
        <w:t xml:space="preserve"> </w:t>
      </w:r>
      <w:r w:rsidR="001E068B" w:rsidRPr="001E068B">
        <w:t>(pp. 21-33)</w:t>
      </w:r>
      <w:r w:rsidRPr="001E068B">
        <w:t>.</w:t>
      </w:r>
      <w:r>
        <w:t xml:space="preserve"> ISSN 2333-4959 (online). Available from </w:t>
      </w:r>
      <w:hyperlink r:id="rId37" w:history="1">
        <w:r w:rsidR="00BF3924" w:rsidRPr="00E033FD">
          <w:rPr>
            <w:rStyle w:val="Hyperlink"/>
          </w:rPr>
          <w:t>http://hfeseurope.org</w:t>
        </w:r>
      </w:hyperlink>
      <w:r w:rsidRPr="00F42F86">
        <w:rPr>
          <w:color w:val="222222"/>
          <w:shd w:val="clear" w:color="auto" w:fill="FFFFFF"/>
        </w:rPr>
        <w:t>.</w:t>
      </w:r>
      <w:r w:rsidRPr="00F42F86">
        <w:t xml:space="preserve"> </w:t>
      </w:r>
    </w:p>
    <w:p w14:paraId="242DA52E" w14:textId="77777777" w:rsidR="00DE7ABC" w:rsidRDefault="00FE34BD" w:rsidP="00D71413">
      <w:pPr>
        <w:widowControl w:val="0"/>
        <w:ind w:left="720" w:hanging="720"/>
      </w:pPr>
      <w:r>
        <w:t>Romano Bergstrom, J., Olmsted-</w:t>
      </w:r>
      <w:proofErr w:type="spellStart"/>
      <w:r>
        <w:t>Halawa</w:t>
      </w:r>
      <w:proofErr w:type="spellEnd"/>
      <w:r>
        <w:t>, E., &amp; Rogers, W. A. (2015</w:t>
      </w:r>
      <w:r w:rsidRPr="00F42F86">
        <w:t xml:space="preserve">). </w:t>
      </w:r>
      <w:r>
        <w:t xml:space="preserve">Processing speed </w:t>
      </w:r>
      <w:r w:rsidRPr="0039609F">
        <w:t xml:space="preserve">and </w:t>
      </w:r>
      <w:r>
        <w:t>v</w:t>
      </w:r>
      <w:r w:rsidRPr="0039609F">
        <w:t xml:space="preserve">ocabulary </w:t>
      </w:r>
      <w:r>
        <w:t>are related to o</w:t>
      </w:r>
      <w:r w:rsidRPr="0039609F">
        <w:t xml:space="preserve">lder </w:t>
      </w:r>
      <w:r>
        <w:t>a</w:t>
      </w:r>
      <w:r w:rsidRPr="0039609F">
        <w:t xml:space="preserve">dults’ </w:t>
      </w:r>
      <w:r>
        <w:t>i</w:t>
      </w:r>
      <w:r w:rsidRPr="0039609F">
        <w:t xml:space="preserve">nternet </w:t>
      </w:r>
      <w:r>
        <w:t>e</w:t>
      </w:r>
      <w:r w:rsidRPr="0039609F">
        <w:t>xperiences</w:t>
      </w:r>
      <w:r w:rsidRPr="350BEA2F">
        <w:rPr>
          <w:i/>
          <w:iCs/>
        </w:rPr>
        <w:t xml:space="preserve">. </w:t>
      </w:r>
      <w:r w:rsidRPr="350BEA2F">
        <w:rPr>
          <w:i/>
          <w:iCs/>
          <w:color w:val="222222"/>
          <w:shd w:val="clear" w:color="auto" w:fill="FFFFFF"/>
        </w:rPr>
        <w:t xml:space="preserve">Proceedings of the Human </w:t>
      </w:r>
      <w:r w:rsidR="00C2300B" w:rsidRPr="350BEA2F">
        <w:rPr>
          <w:i/>
          <w:iCs/>
          <w:color w:val="222222"/>
          <w:shd w:val="clear" w:color="auto" w:fill="FFFFFF"/>
        </w:rPr>
        <w:t>the Human Aspects of IT for the Aged Population Conference</w:t>
      </w:r>
      <w:r w:rsidRPr="350BEA2F">
        <w:rPr>
          <w:i/>
          <w:iCs/>
          <w:color w:val="222222"/>
          <w:shd w:val="clear" w:color="auto" w:fill="FFFFFF"/>
        </w:rPr>
        <w:t xml:space="preserve"> </w:t>
      </w:r>
      <w:r>
        <w:rPr>
          <w:color w:val="222222"/>
          <w:shd w:val="clear" w:color="auto" w:fill="FFFFFF"/>
        </w:rPr>
        <w:t xml:space="preserve">(pp. </w:t>
      </w:r>
      <w:r w:rsidR="00C2300B">
        <w:rPr>
          <w:color w:val="222222"/>
          <w:shd w:val="clear" w:color="auto" w:fill="FFFFFF"/>
        </w:rPr>
        <w:t>354-364</w:t>
      </w:r>
      <w:r w:rsidRPr="00F42F86">
        <w:rPr>
          <w:color w:val="222222"/>
          <w:shd w:val="clear" w:color="auto" w:fill="FFFFFF"/>
        </w:rPr>
        <w:t xml:space="preserve">). </w:t>
      </w:r>
      <w:r w:rsidR="00DE7ABC">
        <w:rPr>
          <w:color w:val="222222"/>
          <w:shd w:val="clear" w:color="auto" w:fill="FFFFFF"/>
        </w:rPr>
        <w:t xml:space="preserve"> </w:t>
      </w:r>
      <w:r w:rsidR="00DE7ABC" w:rsidRPr="350BEA2F">
        <w:rPr>
          <w:b/>
          <w:bCs/>
          <w:i/>
          <w:iCs/>
        </w:rPr>
        <w:t>*Winner of the 1st International Conference on Human Aspects of IT for the Aged Population Best Paper Award</w:t>
      </w:r>
      <w:r w:rsidR="00DE7ABC">
        <w:t>.</w:t>
      </w:r>
    </w:p>
    <w:p w14:paraId="27346159" w14:textId="77777777" w:rsidR="001D6620" w:rsidRDefault="001D6620" w:rsidP="00D71413">
      <w:pPr>
        <w:widowControl w:val="0"/>
        <w:ind w:left="864" w:hanging="864"/>
      </w:pPr>
      <w:r w:rsidRPr="00F42F86">
        <w:t xml:space="preserve">McGlynn, S., </w:t>
      </w:r>
      <w:r w:rsidR="00BE16F0">
        <w:t>&amp; Rogers, W. A. (</w:t>
      </w:r>
      <w:r>
        <w:t xml:space="preserve">2015).  </w:t>
      </w:r>
      <w:r>
        <w:rPr>
          <w:color w:val="222222"/>
          <w:shd w:val="clear" w:color="auto" w:fill="FFFFFF"/>
        </w:rPr>
        <w:t>Provisions of human-robot friendship</w:t>
      </w:r>
      <w:r w:rsidRPr="350BEA2F">
        <w:rPr>
          <w:i/>
          <w:iCs/>
        </w:rPr>
        <w:t xml:space="preserve">. </w:t>
      </w:r>
      <w:r w:rsidRPr="350BEA2F">
        <w:rPr>
          <w:i/>
          <w:iCs/>
          <w:color w:val="222222"/>
          <w:shd w:val="clear" w:color="auto" w:fill="FFFFFF"/>
        </w:rPr>
        <w:t xml:space="preserve">Proceedings of the </w:t>
      </w:r>
      <w:r w:rsidR="00A46F61" w:rsidRPr="350BEA2F">
        <w:rPr>
          <w:i/>
          <w:iCs/>
          <w:color w:val="222222"/>
          <w:shd w:val="clear" w:color="auto" w:fill="FFFFFF"/>
        </w:rPr>
        <w:t xml:space="preserve">ACM/IEEE Conference on </w:t>
      </w:r>
      <w:r w:rsidRPr="350BEA2F">
        <w:rPr>
          <w:i/>
          <w:iCs/>
          <w:color w:val="222222"/>
          <w:shd w:val="clear" w:color="auto" w:fill="FFFFFF"/>
        </w:rPr>
        <w:t xml:space="preserve">Human </w:t>
      </w:r>
      <w:r w:rsidR="00A46F61" w:rsidRPr="350BEA2F">
        <w:rPr>
          <w:i/>
          <w:iCs/>
          <w:color w:val="222222"/>
          <w:shd w:val="clear" w:color="auto" w:fill="FFFFFF"/>
        </w:rPr>
        <w:t xml:space="preserve">Robot Interaction </w:t>
      </w:r>
      <w:r>
        <w:rPr>
          <w:color w:val="222222"/>
          <w:shd w:val="clear" w:color="auto" w:fill="FFFFFF"/>
        </w:rPr>
        <w:t xml:space="preserve">(pp. </w:t>
      </w:r>
      <w:r w:rsidR="00BE16F0">
        <w:rPr>
          <w:color w:val="222222"/>
          <w:shd w:val="clear" w:color="auto" w:fill="FFFFFF"/>
        </w:rPr>
        <w:t>115</w:t>
      </w:r>
      <w:r>
        <w:rPr>
          <w:color w:val="222222"/>
          <w:shd w:val="clear" w:color="auto" w:fill="FFFFFF"/>
        </w:rPr>
        <w:t>-</w:t>
      </w:r>
      <w:r w:rsidR="00BE16F0">
        <w:rPr>
          <w:color w:val="222222"/>
          <w:shd w:val="clear" w:color="auto" w:fill="FFFFFF"/>
        </w:rPr>
        <w:t>116</w:t>
      </w:r>
      <w:r w:rsidRPr="00F42F86">
        <w:rPr>
          <w:color w:val="222222"/>
          <w:shd w:val="clear" w:color="auto" w:fill="FFFFFF"/>
        </w:rPr>
        <w:t xml:space="preserve">). </w:t>
      </w:r>
      <w:r w:rsidR="00A46F61">
        <w:rPr>
          <w:color w:val="222222"/>
          <w:shd w:val="clear" w:color="auto" w:fill="FFFFFF"/>
        </w:rPr>
        <w:t>ACM.</w:t>
      </w:r>
    </w:p>
    <w:p w14:paraId="51AB760A" w14:textId="77777777" w:rsidR="00B81F45" w:rsidRPr="00B81F45" w:rsidRDefault="00B81F45" w:rsidP="00D71413">
      <w:pPr>
        <w:widowControl w:val="0"/>
        <w:ind w:left="864" w:hanging="864"/>
      </w:pPr>
      <w:r w:rsidRPr="00B81F45">
        <w:t xml:space="preserve">Beer, J. M., Fisk, A. D., &amp; Rogers, W. A. (2015). Commanding home robots: A comparison </w:t>
      </w:r>
      <w:r w:rsidRPr="00B81F45">
        <w:lastRenderedPageBreak/>
        <w:t xml:space="preserve">between older adults with and without mobility loss. </w:t>
      </w:r>
      <w:r w:rsidRPr="350BEA2F">
        <w:rPr>
          <w:i/>
          <w:iCs/>
          <w:shd w:val="clear" w:color="auto" w:fill="FFFFFF"/>
        </w:rPr>
        <w:t>Proceedings of the Human Factors and Ergonomics Society 59</w:t>
      </w:r>
      <w:r w:rsidRPr="350BEA2F">
        <w:rPr>
          <w:i/>
          <w:iCs/>
          <w:shd w:val="clear" w:color="auto" w:fill="FFFFFF"/>
          <w:vertAlign w:val="superscript"/>
        </w:rPr>
        <w:t>th</w:t>
      </w:r>
      <w:r w:rsidRPr="350BEA2F">
        <w:rPr>
          <w:i/>
          <w:iCs/>
          <w:shd w:val="clear" w:color="auto" w:fill="FFFFFF"/>
        </w:rPr>
        <w:t xml:space="preserve"> Annual Meeting</w:t>
      </w:r>
      <w:r w:rsidRPr="00B81F45">
        <w:rPr>
          <w:shd w:val="clear" w:color="auto" w:fill="FFFFFF"/>
        </w:rPr>
        <w:t xml:space="preserve"> (pp. </w:t>
      </w:r>
      <w:r>
        <w:rPr>
          <w:shd w:val="clear" w:color="auto" w:fill="FFFFFF"/>
        </w:rPr>
        <w:t>70-74</w:t>
      </w:r>
      <w:r w:rsidRPr="00B81F45">
        <w:rPr>
          <w:shd w:val="clear" w:color="auto" w:fill="FFFFFF"/>
        </w:rPr>
        <w:t>). Santa Monica, CA: Human Factors and Ergonomics Society.</w:t>
      </w:r>
    </w:p>
    <w:p w14:paraId="176207AC" w14:textId="77777777" w:rsidR="00434827" w:rsidRPr="00B81F45" w:rsidRDefault="00434827" w:rsidP="00D71413">
      <w:pPr>
        <w:widowControl w:val="0"/>
        <w:ind w:left="864" w:hanging="864"/>
      </w:pPr>
      <w:r w:rsidRPr="00B81F45">
        <w:t>Barg-Walkow, L. H., &amp; Rogers, W. A. (2014). Introducing an automated system: Effects on perception and use of the system</w:t>
      </w:r>
      <w:r w:rsidRPr="350BEA2F">
        <w:rPr>
          <w:i/>
          <w:iCs/>
        </w:rPr>
        <w:t xml:space="preserve">. </w:t>
      </w:r>
      <w:r w:rsidRPr="350BEA2F">
        <w:rPr>
          <w:i/>
          <w:iCs/>
          <w:shd w:val="clear" w:color="auto" w:fill="FFFFFF"/>
        </w:rPr>
        <w:t>Proceedings of the Human Factors and Ergonomics Society 58</w:t>
      </w:r>
      <w:r w:rsidRPr="350BEA2F">
        <w:rPr>
          <w:i/>
          <w:iCs/>
          <w:shd w:val="clear" w:color="auto" w:fill="FFFFFF"/>
          <w:vertAlign w:val="superscript"/>
        </w:rPr>
        <w:t>th</w:t>
      </w:r>
      <w:r w:rsidRPr="350BEA2F">
        <w:rPr>
          <w:i/>
          <w:iCs/>
          <w:shd w:val="clear" w:color="auto" w:fill="FFFFFF"/>
        </w:rPr>
        <w:t xml:space="preserve"> Annual Meeting</w:t>
      </w:r>
      <w:r w:rsidRPr="00B81F45">
        <w:rPr>
          <w:shd w:val="clear" w:color="auto" w:fill="FFFFFF"/>
        </w:rPr>
        <w:t xml:space="preserve"> (pp. 1501-1505). Santa Monica, CA: Human Factors and Ergonomics Society.</w:t>
      </w:r>
      <w:r w:rsidRPr="00B81F45">
        <w:t xml:space="preserve"> </w:t>
      </w:r>
    </w:p>
    <w:p w14:paraId="3D57DC5D" w14:textId="77777777" w:rsidR="00434827" w:rsidRPr="00F42F86" w:rsidRDefault="00434827" w:rsidP="00D71413">
      <w:pPr>
        <w:widowControl w:val="0"/>
        <w:ind w:left="864" w:hanging="864"/>
      </w:pPr>
      <w:r w:rsidRPr="00F42F86">
        <w:t xml:space="preserve">Bowman, </w:t>
      </w:r>
      <w:r>
        <w:t>S. E., &amp; Rogers, W. A. (2014</w:t>
      </w:r>
      <w:r w:rsidRPr="00F42F86">
        <w:t>).  Understanding contextual decision making by assisted living caregivers: Implications for training and design supports</w:t>
      </w:r>
      <w:r w:rsidRPr="350BEA2F">
        <w:rPr>
          <w:i/>
          <w:iCs/>
        </w:rPr>
        <w:t xml:space="preserve">. </w:t>
      </w:r>
      <w:r w:rsidRPr="350BEA2F">
        <w:rPr>
          <w:i/>
          <w:iCs/>
          <w:color w:val="222222"/>
          <w:shd w:val="clear" w:color="auto" w:fill="FFFFFF"/>
        </w:rPr>
        <w:t>Proceedings of the Human Factors and Ergonomics Society 58</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xml:space="preserve"> (pp. 629-633</w:t>
      </w:r>
      <w:r w:rsidRPr="00F42F86">
        <w:rPr>
          <w:color w:val="222222"/>
          <w:shd w:val="clear" w:color="auto" w:fill="FFFFFF"/>
        </w:rPr>
        <w:t>). Santa Monica, CA: Human Factors and Ergonomics Society.</w:t>
      </w:r>
      <w:r w:rsidRPr="00F42F86">
        <w:t xml:space="preserve"> </w:t>
      </w:r>
    </w:p>
    <w:p w14:paraId="1293500D" w14:textId="77777777" w:rsidR="00434827" w:rsidRPr="00F42F86" w:rsidRDefault="00434827" w:rsidP="00D71413">
      <w:pPr>
        <w:widowControl w:val="0"/>
        <w:ind w:left="864" w:hanging="864"/>
      </w:pPr>
      <w:r w:rsidRPr="00F42F86">
        <w:t xml:space="preserve">McGlynn, S., </w:t>
      </w:r>
      <w:proofErr w:type="spellStart"/>
      <w:r w:rsidRPr="00F42F86">
        <w:t>Kemple</w:t>
      </w:r>
      <w:proofErr w:type="spellEnd"/>
      <w:r w:rsidRPr="00F42F86">
        <w:t xml:space="preserve">, S., K., Mitzner, T. L., King, </w:t>
      </w:r>
      <w:r>
        <w:t>A.-C., &amp; Rogers, W. A. (2014</w:t>
      </w:r>
      <w:r w:rsidRPr="00F42F86">
        <w:t>). Understanding older adults’ perceptions of usefulness for the Paro robot</w:t>
      </w:r>
      <w:r w:rsidRPr="350BEA2F">
        <w:rPr>
          <w:i/>
          <w:iCs/>
        </w:rPr>
        <w:t xml:space="preserve">. </w:t>
      </w:r>
      <w:r w:rsidRPr="350BEA2F">
        <w:rPr>
          <w:i/>
          <w:iCs/>
          <w:color w:val="222222"/>
          <w:shd w:val="clear" w:color="auto" w:fill="FFFFFF"/>
        </w:rPr>
        <w:t>Proceedings of the Human Factors and Ergonomics Society 58</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xml:space="preserve"> (pp. 1914-1918</w:t>
      </w:r>
      <w:r w:rsidRPr="00F42F86">
        <w:rPr>
          <w:color w:val="222222"/>
          <w:shd w:val="clear" w:color="auto" w:fill="FFFFFF"/>
        </w:rPr>
        <w:t>). Santa Monica, CA: Human Factors and Ergonomics Society.</w:t>
      </w:r>
      <w:r w:rsidRPr="00F42F86">
        <w:t xml:space="preserve"> </w:t>
      </w:r>
    </w:p>
    <w:p w14:paraId="342510B4" w14:textId="77777777" w:rsidR="00434827" w:rsidRPr="00F42F86" w:rsidRDefault="00434827" w:rsidP="00D71413">
      <w:pPr>
        <w:widowControl w:val="0"/>
        <w:ind w:left="864" w:hanging="864"/>
      </w:pPr>
      <w:r w:rsidRPr="00F42F86">
        <w:t xml:space="preserve">Marinelli, </w:t>
      </w:r>
      <w:r>
        <w:t>E. C., &amp; Rogers, W. A. (2014</w:t>
      </w:r>
      <w:r w:rsidRPr="00F42F86">
        <w:t xml:space="preserve">). </w:t>
      </w:r>
      <w:r>
        <w:t xml:space="preserve">Identifying potential usability for XBOX 360 </w:t>
      </w:r>
      <w:r w:rsidRPr="00F42F86">
        <w:t xml:space="preserve">Kinect </w:t>
      </w:r>
      <w:r>
        <w:t xml:space="preserve">Exergames </w:t>
      </w:r>
      <w:r w:rsidRPr="00F42F86">
        <w:t>for older adults</w:t>
      </w:r>
      <w:r w:rsidRPr="350BEA2F">
        <w:rPr>
          <w:i/>
          <w:iCs/>
        </w:rPr>
        <w:t xml:space="preserve">. </w:t>
      </w:r>
      <w:r w:rsidRPr="350BEA2F">
        <w:rPr>
          <w:i/>
          <w:iCs/>
          <w:color w:val="222222"/>
          <w:shd w:val="clear" w:color="auto" w:fill="FFFFFF"/>
        </w:rPr>
        <w:t>Proceedings of the Human Factors and Ergonomics Society 58</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xml:space="preserve"> (pp. 1247-1251</w:t>
      </w:r>
      <w:r w:rsidRPr="00F42F86">
        <w:rPr>
          <w:color w:val="222222"/>
          <w:shd w:val="clear" w:color="auto" w:fill="FFFFFF"/>
        </w:rPr>
        <w:t>). Santa Monica, CA: Human Factors and Ergonomics Society.</w:t>
      </w:r>
      <w:r w:rsidRPr="00F42F86">
        <w:t xml:space="preserve"> </w:t>
      </w:r>
    </w:p>
    <w:p w14:paraId="05F24006" w14:textId="77777777" w:rsidR="00434827" w:rsidRPr="00F42F86" w:rsidRDefault="00434827" w:rsidP="00D71413">
      <w:pPr>
        <w:widowControl w:val="0"/>
        <w:ind w:left="864" w:hanging="864"/>
      </w:pPr>
      <w:r w:rsidRPr="00F42F86">
        <w:t>Prakash, A., Mostafa, A., Mitchell,</w:t>
      </w:r>
      <w:r>
        <w:t xml:space="preserve"> D.B., &amp; Rogers, W. A. (2014</w:t>
      </w:r>
      <w:r w:rsidRPr="00F42F86">
        <w:t>). Understanding older adu</w:t>
      </w:r>
      <w:r>
        <w:t>lts’ health and social memory</w:t>
      </w:r>
      <w:r w:rsidRPr="00F42F86">
        <w:t xml:space="preserve"> needs in the home</w:t>
      </w:r>
      <w:r w:rsidRPr="350BEA2F">
        <w:rPr>
          <w:i/>
          <w:iCs/>
        </w:rPr>
        <w:t xml:space="preserve">. </w:t>
      </w:r>
      <w:r w:rsidRPr="350BEA2F">
        <w:rPr>
          <w:i/>
          <w:iCs/>
          <w:color w:val="222222"/>
          <w:shd w:val="clear" w:color="auto" w:fill="FFFFFF"/>
        </w:rPr>
        <w:t>Proceedings of the Human Factors and Ergonomics Society 58</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xml:space="preserve"> (pp. 155-159</w:t>
      </w:r>
      <w:r w:rsidRPr="00F42F86">
        <w:rPr>
          <w:color w:val="222222"/>
          <w:shd w:val="clear" w:color="auto" w:fill="FFFFFF"/>
        </w:rPr>
        <w:t>). Santa Monica, CA: Human Factors and Ergonomics Society.</w:t>
      </w:r>
      <w:r w:rsidRPr="00F42F86">
        <w:t xml:space="preserve"> </w:t>
      </w:r>
    </w:p>
    <w:p w14:paraId="4EFBF659" w14:textId="44A6681B" w:rsidR="00434827" w:rsidRPr="00F42F86" w:rsidRDefault="00434827" w:rsidP="00D71413">
      <w:pPr>
        <w:widowControl w:val="0"/>
        <w:ind w:left="864" w:hanging="864"/>
      </w:pPr>
      <w:r w:rsidRPr="00F42F86">
        <w:t>Preusse, K., Mitzner, T. L., Fausset, C., &amp; Rogers, W. A. (</w:t>
      </w:r>
      <w:r>
        <w:t>2014</w:t>
      </w:r>
      <w:r w:rsidRPr="00F42F86">
        <w:t>). Older adults’ changes in intention to adopt wellness management technologies</w:t>
      </w:r>
      <w:r w:rsidRPr="350BEA2F">
        <w:rPr>
          <w:i/>
          <w:iCs/>
        </w:rPr>
        <w:t xml:space="preserve">. </w:t>
      </w:r>
      <w:r w:rsidRPr="350BEA2F">
        <w:rPr>
          <w:i/>
          <w:iCs/>
          <w:color w:val="222222"/>
          <w:shd w:val="clear" w:color="auto" w:fill="FFFFFF"/>
        </w:rPr>
        <w:t>Proceedings of the Human Factors and Ergonomics Society 58</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xml:space="preserve"> (pp. 200-204</w:t>
      </w:r>
      <w:r w:rsidRPr="00F42F86">
        <w:rPr>
          <w:color w:val="222222"/>
          <w:shd w:val="clear" w:color="auto" w:fill="FFFFFF"/>
        </w:rPr>
        <w:t>). Santa Monica, CA: Human Factors and Ergonomics Society.</w:t>
      </w:r>
      <w:r w:rsidRPr="00F42F86">
        <w:t xml:space="preserve"> </w:t>
      </w:r>
      <w:r w:rsidR="009A6E42">
        <w:t>PMCID: PMC6601611</w:t>
      </w:r>
    </w:p>
    <w:p w14:paraId="5F24CDCA" w14:textId="77777777" w:rsidR="00434827" w:rsidRPr="00F42F86" w:rsidRDefault="00434827" w:rsidP="00D71413">
      <w:pPr>
        <w:widowControl w:val="0"/>
        <w:ind w:left="864" w:hanging="864"/>
      </w:pPr>
      <w:proofErr w:type="spellStart"/>
      <w:r w:rsidRPr="00F42F86">
        <w:t>Smarr</w:t>
      </w:r>
      <w:proofErr w:type="spellEnd"/>
      <w:r w:rsidRPr="00F42F86">
        <w:t>, C-A., Long, S., Prakash, A., Mi</w:t>
      </w:r>
      <w:r>
        <w:t>tzner, T. L., &amp; Rogers, W. A. (2014</w:t>
      </w:r>
      <w:r w:rsidRPr="00F42F86">
        <w:t>). Understanding younger and older adults’ needs for home organization support</w:t>
      </w:r>
      <w:r w:rsidRPr="350BEA2F">
        <w:rPr>
          <w:i/>
          <w:iCs/>
        </w:rPr>
        <w:t xml:space="preserve">. </w:t>
      </w:r>
      <w:r w:rsidRPr="350BEA2F">
        <w:rPr>
          <w:i/>
          <w:iCs/>
          <w:color w:val="222222"/>
          <w:shd w:val="clear" w:color="auto" w:fill="FFFFFF"/>
        </w:rPr>
        <w:t>Proceedings of the Human Factors and Ergonomics Society 58</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xml:space="preserve"> (pp. 150-154</w:t>
      </w:r>
      <w:r w:rsidRPr="00F42F86">
        <w:rPr>
          <w:color w:val="222222"/>
          <w:shd w:val="clear" w:color="auto" w:fill="FFFFFF"/>
        </w:rPr>
        <w:t>). Santa Monica, CA: Human Factors and Ergonomics Society.</w:t>
      </w:r>
      <w:r w:rsidRPr="00F42F86">
        <w:t xml:space="preserve"> </w:t>
      </w:r>
    </w:p>
    <w:p w14:paraId="76E190A4" w14:textId="77777777" w:rsidR="00705D5A" w:rsidRDefault="00705D5A" w:rsidP="00D71413">
      <w:pPr>
        <w:widowControl w:val="0"/>
        <w:ind w:left="864" w:hanging="864"/>
      </w:pPr>
      <w:r>
        <w:t>Preusse, K., Mitzner, T. L., Fausset, C., &amp; Rogers, W. A. (</w:t>
      </w:r>
      <w:r w:rsidR="000F0DD7">
        <w:t>2014</w:t>
      </w:r>
      <w:r>
        <w:t xml:space="preserve">). </w:t>
      </w:r>
      <w:r w:rsidRPr="00705D5A">
        <w:t>Activity monitoring technologies and older adults: Heuristic analysis and usability assessment</w:t>
      </w:r>
      <w:r w:rsidRPr="350BEA2F">
        <w:rPr>
          <w:i/>
          <w:iCs/>
        </w:rPr>
        <w:t xml:space="preserve">. </w:t>
      </w:r>
      <w:r w:rsidRPr="350BEA2F">
        <w:rPr>
          <w:i/>
          <w:iCs/>
          <w:color w:val="222222"/>
          <w:shd w:val="clear" w:color="auto" w:fill="FFFFFF"/>
        </w:rPr>
        <w:t xml:space="preserve">Proceedings of the </w:t>
      </w:r>
      <w:r w:rsidR="003A0CAF" w:rsidRPr="350BEA2F">
        <w:rPr>
          <w:i/>
          <w:iCs/>
          <w:color w:val="222222"/>
          <w:shd w:val="clear" w:color="auto" w:fill="FFFFFF"/>
        </w:rPr>
        <w:t xml:space="preserve">International Symposium of </w:t>
      </w:r>
      <w:r w:rsidRPr="350BEA2F">
        <w:rPr>
          <w:i/>
          <w:iCs/>
          <w:color w:val="222222"/>
          <w:shd w:val="clear" w:color="auto" w:fill="FFFFFF"/>
        </w:rPr>
        <w:t>Human Factors and Ergonomics in Health Care</w:t>
      </w:r>
      <w:r w:rsidRPr="004520D0">
        <w:rPr>
          <w:color w:val="222222"/>
          <w:shd w:val="clear" w:color="auto" w:fill="FFFFFF"/>
        </w:rPr>
        <w:t xml:space="preserve"> (pp. </w:t>
      </w:r>
      <w:r w:rsidR="003A0CAF">
        <w:rPr>
          <w:color w:val="222222"/>
          <w:shd w:val="clear" w:color="auto" w:fill="FFFFFF"/>
        </w:rPr>
        <w:t>23</w:t>
      </w:r>
      <w:r>
        <w:rPr>
          <w:color w:val="222222"/>
          <w:shd w:val="clear" w:color="auto" w:fill="FFFFFF"/>
        </w:rPr>
        <w:t>-</w:t>
      </w:r>
      <w:r w:rsidR="003A0CAF">
        <w:rPr>
          <w:color w:val="222222"/>
          <w:shd w:val="clear" w:color="auto" w:fill="FFFFFF"/>
        </w:rPr>
        <w:t>27</w:t>
      </w:r>
      <w:r w:rsidRPr="004520D0">
        <w:rPr>
          <w:color w:val="222222"/>
          <w:shd w:val="clear" w:color="auto" w:fill="FFFFFF"/>
        </w:rPr>
        <w:t xml:space="preserve">). </w:t>
      </w:r>
      <w:r w:rsidR="003A0CAF">
        <w:rPr>
          <w:color w:val="222222"/>
          <w:shd w:val="clear" w:color="auto" w:fill="FFFFFF"/>
        </w:rPr>
        <w:t>Sage Publications</w:t>
      </w:r>
      <w:r w:rsidR="003A0CAF" w:rsidRPr="004520D0">
        <w:rPr>
          <w:color w:val="222222"/>
          <w:shd w:val="clear" w:color="auto" w:fill="FFFFFF"/>
        </w:rPr>
        <w:t>.</w:t>
      </w:r>
    </w:p>
    <w:p w14:paraId="41A7486B" w14:textId="77777777" w:rsidR="00705D5A" w:rsidRDefault="00705D5A" w:rsidP="00D71413">
      <w:pPr>
        <w:widowControl w:val="0"/>
        <w:ind w:left="864" w:hanging="864"/>
      </w:pPr>
      <w:r>
        <w:t>Barg-Walkow, L., McBride, S. E., Morgan, M.J., Jr., Mitzner, T. L., Clarke, E., Bauer, D. Knott, C., &amp; Rogers, W. A. (</w:t>
      </w:r>
      <w:r w:rsidR="003A0CAF">
        <w:t>2014</w:t>
      </w:r>
      <w:r>
        <w:t xml:space="preserve">). </w:t>
      </w:r>
      <w:r w:rsidRPr="00705D5A">
        <w:t>Efficacy of a system for tracking and managing osteoarthritis pain for both health care providers and older adults.</w:t>
      </w:r>
      <w:r w:rsidRPr="350BEA2F">
        <w:rPr>
          <w:i/>
          <w:iCs/>
        </w:rPr>
        <w:t xml:space="preserve"> </w:t>
      </w:r>
      <w:r w:rsidR="003A0CAF" w:rsidRPr="350BEA2F">
        <w:rPr>
          <w:i/>
          <w:iCs/>
          <w:color w:val="222222"/>
          <w:shd w:val="clear" w:color="auto" w:fill="FFFFFF"/>
        </w:rPr>
        <w:t>Proceedings of the International Symposium of Human Factors and Ergonomics in Health Care</w:t>
      </w:r>
      <w:r w:rsidRPr="004520D0">
        <w:rPr>
          <w:color w:val="222222"/>
          <w:shd w:val="clear" w:color="auto" w:fill="FFFFFF"/>
        </w:rPr>
        <w:t xml:space="preserve"> (pp. </w:t>
      </w:r>
      <w:r w:rsidR="003A0CAF">
        <w:rPr>
          <w:color w:val="222222"/>
          <w:shd w:val="clear" w:color="auto" w:fill="FFFFFF"/>
        </w:rPr>
        <w:t>108</w:t>
      </w:r>
      <w:r>
        <w:rPr>
          <w:color w:val="222222"/>
          <w:shd w:val="clear" w:color="auto" w:fill="FFFFFF"/>
        </w:rPr>
        <w:t>-</w:t>
      </w:r>
      <w:r w:rsidR="003A0CAF">
        <w:rPr>
          <w:color w:val="222222"/>
          <w:shd w:val="clear" w:color="auto" w:fill="FFFFFF"/>
        </w:rPr>
        <w:t>111</w:t>
      </w:r>
      <w:r w:rsidRPr="004520D0">
        <w:rPr>
          <w:color w:val="222222"/>
          <w:shd w:val="clear" w:color="auto" w:fill="FFFFFF"/>
        </w:rPr>
        <w:t xml:space="preserve">). </w:t>
      </w:r>
      <w:r w:rsidR="003A0CAF">
        <w:rPr>
          <w:color w:val="222222"/>
          <w:shd w:val="clear" w:color="auto" w:fill="FFFFFF"/>
        </w:rPr>
        <w:t>Sage Publications</w:t>
      </w:r>
      <w:r w:rsidRPr="004520D0">
        <w:rPr>
          <w:color w:val="222222"/>
          <w:shd w:val="clear" w:color="auto" w:fill="FFFFFF"/>
        </w:rPr>
        <w:t>.</w:t>
      </w:r>
      <w:r>
        <w:t xml:space="preserve"> </w:t>
      </w:r>
    </w:p>
    <w:p w14:paraId="523DC2B0" w14:textId="77777777" w:rsidR="00ED3F85" w:rsidRDefault="350BEA2F" w:rsidP="00D71413">
      <w:pPr>
        <w:widowControl w:val="0"/>
        <w:ind w:left="720" w:hanging="720"/>
      </w:pPr>
      <w:r>
        <w:t xml:space="preserve">Prakash, A., Kemp, C. C., &amp; Rogers, W. A. (2014). Older adults’ reactions to a robot’s appearance in the context of home use. </w:t>
      </w:r>
      <w:r w:rsidRPr="350BEA2F">
        <w:rPr>
          <w:i/>
          <w:iCs/>
        </w:rPr>
        <w:t>Proceedings of the 9</w:t>
      </w:r>
      <w:r w:rsidRPr="350BEA2F">
        <w:rPr>
          <w:i/>
          <w:iCs/>
          <w:vertAlign w:val="superscript"/>
        </w:rPr>
        <w:t>th</w:t>
      </w:r>
      <w:r w:rsidRPr="350BEA2F">
        <w:rPr>
          <w:i/>
          <w:iCs/>
        </w:rPr>
        <w:t xml:space="preserve"> </w:t>
      </w:r>
      <w:r w:rsidRPr="350BEA2F">
        <w:rPr>
          <w:rStyle w:val="apple-style-span"/>
          <w:i/>
          <w:iCs/>
        </w:rPr>
        <w:t>ACM/IEEE International Conference on Human-Robot Interaction</w:t>
      </w:r>
      <w:r>
        <w:t xml:space="preserve"> (pp. 268-269)</w:t>
      </w:r>
      <w:r w:rsidRPr="350BEA2F">
        <w:rPr>
          <w:i/>
          <w:iCs/>
        </w:rPr>
        <w:t>.</w:t>
      </w:r>
      <w:r>
        <w:t xml:space="preserve"> ACM. </w:t>
      </w:r>
    </w:p>
    <w:p w14:paraId="60A766CA" w14:textId="56CAC4AF" w:rsidR="004520D0" w:rsidRPr="004520D0" w:rsidRDefault="004520D0" w:rsidP="00D71413">
      <w:pPr>
        <w:widowControl w:val="0"/>
        <w:ind w:left="720" w:hanging="720"/>
        <w:rPr>
          <w:color w:val="222222"/>
        </w:rPr>
      </w:pPr>
      <w:r w:rsidRPr="004520D0">
        <w:rPr>
          <w:color w:val="222222"/>
          <w:shd w:val="clear" w:color="auto" w:fill="FFFFFF"/>
        </w:rPr>
        <w:t>Barg-Walkow, L. H., McBride, S. E., Morgan, M. J., Mitzner, T. L., Knott, C. C., &amp; Rogers, W. A. (</w:t>
      </w:r>
      <w:r w:rsidR="00ED3AD6">
        <w:rPr>
          <w:color w:val="222222"/>
          <w:shd w:val="clear" w:color="auto" w:fill="FFFFFF"/>
        </w:rPr>
        <w:t>2013</w:t>
      </w:r>
      <w:r w:rsidRPr="004520D0">
        <w:rPr>
          <w:color w:val="222222"/>
          <w:shd w:val="clear" w:color="auto" w:fill="FFFFFF"/>
        </w:rPr>
        <w:t>).</w:t>
      </w:r>
      <w:r w:rsidR="00AF051A">
        <w:rPr>
          <w:color w:val="222222"/>
          <w:shd w:val="clear" w:color="auto" w:fill="FFFFFF"/>
        </w:rPr>
        <w:t xml:space="preserve"> </w:t>
      </w:r>
      <w:r w:rsidRPr="350BEA2F">
        <w:rPr>
          <w:color w:val="222222"/>
          <w:shd w:val="clear" w:color="auto" w:fill="FFFFFF"/>
        </w:rPr>
        <w:t>How do older adults manage osteoarthritis pain? The need for a person-centered disease model.</w:t>
      </w:r>
      <w:r w:rsidR="00AF051A" w:rsidRPr="350BEA2F">
        <w:rPr>
          <w:color w:val="222222"/>
          <w:shd w:val="clear" w:color="auto" w:fill="FFFFFF"/>
        </w:rPr>
        <w:t xml:space="preserve"> </w:t>
      </w:r>
      <w:r w:rsidRPr="350BEA2F">
        <w:rPr>
          <w:i/>
          <w:iCs/>
          <w:color w:val="222222"/>
          <w:shd w:val="clear" w:color="auto" w:fill="FFFFFF"/>
        </w:rPr>
        <w:t>Proceedings of the Human Factors and Ergonomics Society 5</w:t>
      </w:r>
      <w:r w:rsidR="00866DA4" w:rsidRPr="350BEA2F">
        <w:rPr>
          <w:i/>
          <w:iCs/>
          <w:color w:val="222222"/>
          <w:shd w:val="clear" w:color="auto" w:fill="FFFFFF"/>
        </w:rPr>
        <w:t>7</w:t>
      </w:r>
      <w:r w:rsidRPr="350BEA2F">
        <w:rPr>
          <w:i/>
          <w:iCs/>
          <w:color w:val="222222"/>
          <w:shd w:val="clear" w:color="auto" w:fill="FFFFFF"/>
        </w:rPr>
        <w:t>th Annual Meeting</w:t>
      </w:r>
      <w:r w:rsidRPr="004520D0">
        <w:rPr>
          <w:color w:val="222222"/>
          <w:shd w:val="clear" w:color="auto" w:fill="FFFFFF"/>
        </w:rPr>
        <w:t xml:space="preserve"> (pp. </w:t>
      </w:r>
      <w:r w:rsidR="00ED3AD6">
        <w:rPr>
          <w:color w:val="222222"/>
          <w:shd w:val="clear" w:color="auto" w:fill="FFFFFF"/>
        </w:rPr>
        <w:t>743-747</w:t>
      </w:r>
      <w:r w:rsidRPr="004520D0">
        <w:rPr>
          <w:color w:val="222222"/>
          <w:shd w:val="clear" w:color="auto" w:fill="FFFFFF"/>
        </w:rPr>
        <w:t>). Santa Monica, CA: HFES.</w:t>
      </w:r>
      <w:r w:rsidR="00216BAF">
        <w:rPr>
          <w:color w:val="222222"/>
          <w:shd w:val="clear" w:color="auto" w:fill="FFFFFF"/>
        </w:rPr>
        <w:t xml:space="preserve"> PMCID: PMC6592028</w:t>
      </w:r>
    </w:p>
    <w:p w14:paraId="0552BFC5" w14:textId="52AC2B76" w:rsidR="00CA34D0" w:rsidRPr="00CA34D0" w:rsidRDefault="00CA34D0" w:rsidP="00D71413">
      <w:pPr>
        <w:widowControl w:val="0"/>
        <w:spacing w:before="60" w:after="60"/>
        <w:ind w:left="720" w:hanging="720"/>
        <w:rPr>
          <w:color w:val="222222"/>
        </w:rPr>
      </w:pPr>
      <w:r w:rsidRPr="350BEA2F">
        <w:rPr>
          <w:color w:val="222222"/>
          <w:shd w:val="clear" w:color="auto" w:fill="FFFFFF"/>
        </w:rPr>
        <w:lastRenderedPageBreak/>
        <w:t>Fausset, C. B.</w:t>
      </w:r>
      <w:r w:rsidRPr="00CA34D0">
        <w:rPr>
          <w:color w:val="222222"/>
          <w:shd w:val="clear" w:color="auto" w:fill="FFFFFF"/>
        </w:rPr>
        <w:t>, Mitzner, T. L., Price, C. E., Jones, B. D., W. B. Fain, &amp; Rogers, W. A. (</w:t>
      </w:r>
      <w:r w:rsidR="00732C56">
        <w:rPr>
          <w:color w:val="222222"/>
          <w:shd w:val="clear" w:color="auto" w:fill="FFFFFF"/>
        </w:rPr>
        <w:t>2013</w:t>
      </w:r>
      <w:r w:rsidRPr="00CA34D0">
        <w:rPr>
          <w:color w:val="222222"/>
          <w:shd w:val="clear" w:color="auto" w:fill="FFFFFF"/>
        </w:rPr>
        <w:t>). Older adults’ use of and attitudes toward activity monitoring technologies.</w:t>
      </w:r>
      <w:r w:rsidR="00AF051A">
        <w:rPr>
          <w:color w:val="222222"/>
          <w:shd w:val="clear" w:color="auto" w:fill="FFFFFF"/>
        </w:rPr>
        <w:t xml:space="preserve"> </w:t>
      </w:r>
      <w:r w:rsidRPr="350BEA2F">
        <w:rPr>
          <w:i/>
          <w:iCs/>
          <w:color w:val="222222"/>
          <w:shd w:val="clear" w:color="auto" w:fill="FFFFFF"/>
        </w:rPr>
        <w:t>Proceedings of the Human Factors and Ergonomics Society 57</w:t>
      </w:r>
      <w:r w:rsidRPr="350BEA2F">
        <w:rPr>
          <w:i/>
          <w:iCs/>
          <w:color w:val="222222"/>
          <w:shd w:val="clear" w:color="auto" w:fill="FFFFFF"/>
          <w:vertAlign w:val="superscript"/>
        </w:rPr>
        <w:t xml:space="preserve">th </w:t>
      </w:r>
      <w:r w:rsidRPr="350BEA2F">
        <w:rPr>
          <w:i/>
          <w:iCs/>
          <w:color w:val="222222"/>
          <w:shd w:val="clear" w:color="auto" w:fill="FFFFFF"/>
        </w:rPr>
        <w:t xml:space="preserve">Annual Meeting </w:t>
      </w:r>
      <w:r w:rsidRPr="00CA34D0">
        <w:rPr>
          <w:color w:val="222222"/>
          <w:shd w:val="clear" w:color="auto" w:fill="FFFFFF"/>
        </w:rPr>
        <w:t xml:space="preserve">(pp. </w:t>
      </w:r>
      <w:r w:rsidR="00732C56">
        <w:rPr>
          <w:color w:val="222222"/>
          <w:shd w:val="clear" w:color="auto" w:fill="FFFFFF"/>
        </w:rPr>
        <w:t>1683-1687</w:t>
      </w:r>
      <w:r w:rsidRPr="00CA34D0">
        <w:rPr>
          <w:color w:val="222222"/>
          <w:shd w:val="clear" w:color="auto" w:fill="FFFFFF"/>
        </w:rPr>
        <w:t>).</w:t>
      </w:r>
      <w:r w:rsidR="00AF051A">
        <w:rPr>
          <w:color w:val="222222"/>
          <w:shd w:val="clear" w:color="auto" w:fill="FFFFFF"/>
        </w:rPr>
        <w:t xml:space="preserve"> </w:t>
      </w:r>
      <w:r w:rsidRPr="00CA34D0">
        <w:rPr>
          <w:color w:val="222222"/>
          <w:shd w:val="clear" w:color="auto" w:fill="FFFFFF"/>
        </w:rPr>
        <w:t>Santa Monica, CA: Human Factors and Ergonomics Society.</w:t>
      </w:r>
      <w:r w:rsidR="00AC3476">
        <w:rPr>
          <w:color w:val="222222"/>
          <w:shd w:val="clear" w:color="auto" w:fill="FFFFFF"/>
        </w:rPr>
        <w:t xml:space="preserve"> PMCID: PMC6601605</w:t>
      </w:r>
    </w:p>
    <w:p w14:paraId="44A178B5" w14:textId="77777777" w:rsidR="00866DA4" w:rsidRDefault="00866DA4" w:rsidP="00D71413">
      <w:pPr>
        <w:widowControl w:val="0"/>
        <w:ind w:left="720" w:hanging="720"/>
        <w:rPr>
          <w:color w:val="222222"/>
        </w:rPr>
      </w:pPr>
      <w:r>
        <w:rPr>
          <w:color w:val="222222"/>
          <w:shd w:val="clear" w:color="auto" w:fill="FFFFFF"/>
        </w:rPr>
        <w:t>Prakash</w:t>
      </w:r>
      <w:r w:rsidRPr="004520D0">
        <w:rPr>
          <w:color w:val="222222"/>
          <w:shd w:val="clear" w:color="auto" w:fill="FFFFFF"/>
        </w:rPr>
        <w:t xml:space="preserve">, </w:t>
      </w:r>
      <w:r>
        <w:rPr>
          <w:color w:val="222222"/>
          <w:shd w:val="clear" w:color="auto" w:fill="FFFFFF"/>
        </w:rPr>
        <w:t>A</w:t>
      </w:r>
      <w:r w:rsidRPr="004520D0">
        <w:rPr>
          <w:color w:val="222222"/>
          <w:shd w:val="clear" w:color="auto" w:fill="FFFFFF"/>
        </w:rPr>
        <w:t>.</w:t>
      </w:r>
      <w:r>
        <w:rPr>
          <w:color w:val="222222"/>
          <w:shd w:val="clear" w:color="auto" w:fill="FFFFFF"/>
        </w:rPr>
        <w:t xml:space="preserve">, &amp; Rogers, W. A. </w:t>
      </w:r>
      <w:r w:rsidRPr="004520D0">
        <w:rPr>
          <w:color w:val="222222"/>
          <w:shd w:val="clear" w:color="auto" w:fill="FFFFFF"/>
        </w:rPr>
        <w:t>(</w:t>
      </w:r>
      <w:r w:rsidR="00732C56">
        <w:rPr>
          <w:color w:val="222222"/>
          <w:shd w:val="clear" w:color="auto" w:fill="FFFFFF"/>
        </w:rPr>
        <w:t>2013</w:t>
      </w:r>
      <w:r w:rsidRPr="004520D0">
        <w:rPr>
          <w:color w:val="222222"/>
          <w:shd w:val="clear" w:color="auto" w:fill="FFFFFF"/>
        </w:rPr>
        <w:t>).</w:t>
      </w:r>
      <w:r w:rsidR="00AF051A">
        <w:rPr>
          <w:color w:val="222222"/>
          <w:shd w:val="clear" w:color="auto" w:fill="FFFFFF"/>
        </w:rPr>
        <w:t xml:space="preserve"> </w:t>
      </w:r>
      <w:r>
        <w:rPr>
          <w:color w:val="222222"/>
          <w:shd w:val="clear" w:color="auto" w:fill="FFFFFF"/>
        </w:rPr>
        <w:t xml:space="preserve">Younger and </w:t>
      </w:r>
      <w:r w:rsidRPr="350BEA2F">
        <w:rPr>
          <w:color w:val="222222"/>
          <w:shd w:val="clear" w:color="auto" w:fill="FFFFFF"/>
        </w:rPr>
        <w:t>older adults’ attitudes toward robot faces: Effects of task and humanoid appearance.</w:t>
      </w:r>
      <w:r w:rsidR="00AF051A" w:rsidRPr="350BEA2F">
        <w:rPr>
          <w:color w:val="222222"/>
          <w:shd w:val="clear" w:color="auto" w:fill="FFFFFF"/>
        </w:rPr>
        <w:t xml:space="preserve"> </w:t>
      </w:r>
      <w:r w:rsidRPr="350BEA2F">
        <w:rPr>
          <w:i/>
          <w:iCs/>
          <w:color w:val="222222"/>
          <w:shd w:val="clear" w:color="auto" w:fill="FFFFFF"/>
        </w:rPr>
        <w:t>Proceedings of the Human Factors and Ergonomics Society 57th Annual Meeting</w:t>
      </w:r>
      <w:r w:rsidRPr="004520D0">
        <w:rPr>
          <w:color w:val="222222"/>
          <w:shd w:val="clear" w:color="auto" w:fill="FFFFFF"/>
        </w:rPr>
        <w:t xml:space="preserve"> (pp. </w:t>
      </w:r>
      <w:r w:rsidR="00732C56">
        <w:rPr>
          <w:color w:val="222222"/>
          <w:shd w:val="clear" w:color="auto" w:fill="FFFFFF"/>
        </w:rPr>
        <w:t>114-118</w:t>
      </w:r>
      <w:r w:rsidRPr="004520D0">
        <w:rPr>
          <w:color w:val="222222"/>
          <w:shd w:val="clear" w:color="auto" w:fill="FFFFFF"/>
        </w:rPr>
        <w:t>). Santa Monica, CA: Human Factors and Ergonomics Society.</w:t>
      </w:r>
    </w:p>
    <w:p w14:paraId="455FD059" w14:textId="77777777" w:rsidR="003C2C7B" w:rsidRPr="004E0FEB" w:rsidRDefault="001B5288" w:rsidP="00D71413">
      <w:pPr>
        <w:widowControl w:val="0"/>
        <w:ind w:left="720" w:hanging="720"/>
      </w:pPr>
      <w:r w:rsidRPr="004E0FEB">
        <w:t>Olmsted-</w:t>
      </w:r>
      <w:proofErr w:type="spellStart"/>
      <w:r w:rsidRPr="004E0FEB">
        <w:t>Hawala</w:t>
      </w:r>
      <w:proofErr w:type="spellEnd"/>
      <w:r w:rsidRPr="004E0FEB">
        <w:t>, E., Bergstrom, J. R., &amp; Rogers, W. A. (</w:t>
      </w:r>
      <w:r w:rsidR="004E0FEB" w:rsidRPr="004E0FEB">
        <w:t>2013</w:t>
      </w:r>
      <w:r w:rsidRPr="004E0FEB">
        <w:t>).</w:t>
      </w:r>
      <w:r w:rsidR="00AF051A" w:rsidRPr="004E0FEB">
        <w:t xml:space="preserve"> </w:t>
      </w:r>
      <w:r w:rsidRPr="004E0FEB">
        <w:t>Age-related differences in search strategy and performance when using a data-rich website.</w:t>
      </w:r>
      <w:r w:rsidR="00AF051A" w:rsidRPr="004E0FEB">
        <w:t xml:space="preserve"> </w:t>
      </w:r>
      <w:r w:rsidR="003C2C7B" w:rsidRPr="004E0FEB">
        <w:rPr>
          <w:rStyle w:val="apple-converted-space"/>
          <w:color w:val="222222"/>
          <w:shd w:val="clear" w:color="auto" w:fill="FFFFFF"/>
        </w:rPr>
        <w:t> </w:t>
      </w:r>
      <w:r w:rsidR="003C2C7B" w:rsidRPr="350BEA2F">
        <w:rPr>
          <w:i/>
          <w:iCs/>
          <w:color w:val="222222"/>
          <w:shd w:val="clear" w:color="auto" w:fill="FFFFFF"/>
        </w:rPr>
        <w:t>Universal Access in Human-Computer Interaction. User and Context Diversity</w:t>
      </w:r>
      <w:r w:rsidR="003C2C7B" w:rsidRPr="004E0FEB">
        <w:rPr>
          <w:rStyle w:val="apple-converted-space"/>
          <w:color w:val="222222"/>
          <w:shd w:val="clear" w:color="auto" w:fill="FFFFFF"/>
        </w:rPr>
        <w:t> </w:t>
      </w:r>
      <w:r w:rsidR="003C2C7B" w:rsidRPr="004E0FEB">
        <w:rPr>
          <w:color w:val="222222"/>
          <w:shd w:val="clear" w:color="auto" w:fill="FFFFFF"/>
        </w:rPr>
        <w:t>(pp. 201-210). Springer Berlin Heidelberg.</w:t>
      </w:r>
    </w:p>
    <w:p w14:paraId="15290E47" w14:textId="77777777" w:rsidR="003C2C7B" w:rsidRPr="004E0FEB" w:rsidRDefault="00485179" w:rsidP="00D71413">
      <w:pPr>
        <w:widowControl w:val="0"/>
        <w:ind w:left="720" w:hanging="720"/>
      </w:pPr>
      <w:r w:rsidRPr="004E0FEB">
        <w:t>Tang, Q., Rogers, W. A., &amp; Umemuro, H. (</w:t>
      </w:r>
      <w:r w:rsidR="004E0FEB" w:rsidRPr="004E0FEB">
        <w:t>2013</w:t>
      </w:r>
      <w:r w:rsidRPr="004E0FEB">
        <w:t>).</w:t>
      </w:r>
      <w:r w:rsidR="00AF051A" w:rsidRPr="004E0FEB">
        <w:t xml:space="preserve"> </w:t>
      </w:r>
      <w:r w:rsidRPr="004E0FEB">
        <w:t>Age-related differences in factors contributing to affective experience among Japanese adults</w:t>
      </w:r>
      <w:r w:rsidRPr="350BEA2F">
        <w:rPr>
          <w:i/>
          <w:iCs/>
        </w:rPr>
        <w:t>.</w:t>
      </w:r>
      <w:r w:rsidR="00AF051A" w:rsidRPr="350BEA2F">
        <w:rPr>
          <w:i/>
          <w:iCs/>
        </w:rPr>
        <w:t xml:space="preserve"> </w:t>
      </w:r>
      <w:r w:rsidR="003C2C7B" w:rsidRPr="350BEA2F">
        <w:rPr>
          <w:i/>
          <w:iCs/>
          <w:color w:val="222222"/>
          <w:shd w:val="clear" w:color="auto" w:fill="FFFFFF"/>
        </w:rPr>
        <w:t>Universal Access in Human-Computer Interaction. User and Context Diversity</w:t>
      </w:r>
      <w:r w:rsidR="00505F93" w:rsidRPr="350BEA2F">
        <w:rPr>
          <w:i/>
          <w:iCs/>
          <w:color w:val="222222"/>
          <w:shd w:val="clear" w:color="auto" w:fill="FFFFFF"/>
        </w:rPr>
        <w:t xml:space="preserve"> </w:t>
      </w:r>
      <w:r w:rsidR="003C2C7B" w:rsidRPr="004E0FEB">
        <w:rPr>
          <w:color w:val="222222"/>
          <w:shd w:val="clear" w:color="auto" w:fill="FFFFFF"/>
        </w:rPr>
        <w:t>(pp. 424-433). Springer Berlin Heidelberg.</w:t>
      </w:r>
    </w:p>
    <w:p w14:paraId="5D029517" w14:textId="4833CA04" w:rsidR="00716E4C" w:rsidRPr="00B7560E" w:rsidRDefault="350BEA2F" w:rsidP="00D71413">
      <w:pPr>
        <w:widowControl w:val="0"/>
        <w:ind w:left="720" w:hanging="720"/>
      </w:pPr>
      <w:proofErr w:type="spellStart"/>
      <w:r>
        <w:t>Tiberio</w:t>
      </w:r>
      <w:proofErr w:type="spellEnd"/>
      <w:r>
        <w:t xml:space="preserve">, L., Mitzner, T. L., Kemp, C. C., &amp; Rogers, W. A. (2013). Investigating healthcare providers’ acceptance of personal robots for assisting with daily caregiving tasks? </w:t>
      </w:r>
      <w:r w:rsidRPr="350BEA2F">
        <w:rPr>
          <w:i/>
          <w:iCs/>
        </w:rPr>
        <w:t xml:space="preserve"> Proceedings of the ACM SIGCHI Conference on Human Factors in Computing Systems </w:t>
      </w:r>
      <w:r>
        <w:t>(pp. 499-504).</w:t>
      </w:r>
      <w:r w:rsidRPr="350BEA2F">
        <w:rPr>
          <w:rStyle w:val="apple-style-span"/>
        </w:rPr>
        <w:t xml:space="preserve"> ACM.</w:t>
      </w:r>
      <w:r>
        <w:t xml:space="preserve"> </w:t>
      </w:r>
      <w:r w:rsidR="007A0ECF">
        <w:t>PMCID: PMC6601613</w:t>
      </w:r>
    </w:p>
    <w:p w14:paraId="09576947" w14:textId="4F28DED8" w:rsidR="00D74876" w:rsidRDefault="350BEA2F" w:rsidP="00D71413">
      <w:pPr>
        <w:widowControl w:val="0"/>
        <w:ind w:left="720" w:hanging="720"/>
      </w:pPr>
      <w:r>
        <w:t xml:space="preserve">Prakash, A., Beer, J. M., </w:t>
      </w:r>
      <w:proofErr w:type="spellStart"/>
      <w:r>
        <w:t>Deyle</w:t>
      </w:r>
      <w:proofErr w:type="spellEnd"/>
      <w:r>
        <w:t xml:space="preserve">, T., </w:t>
      </w:r>
      <w:proofErr w:type="spellStart"/>
      <w:r>
        <w:t>Smarr</w:t>
      </w:r>
      <w:proofErr w:type="spellEnd"/>
      <w:r>
        <w:t xml:space="preserve">, C.-A., Chen, T. L., Mitzner, T. L., Kemp, C. C., &amp; Rogers, W. A. (2013). Older adults’ medication management in the home: How can robots help? </w:t>
      </w:r>
      <w:r w:rsidRPr="350BEA2F">
        <w:rPr>
          <w:i/>
          <w:iCs/>
        </w:rPr>
        <w:t>Proceedings of the 8</w:t>
      </w:r>
      <w:r w:rsidRPr="350BEA2F">
        <w:rPr>
          <w:i/>
          <w:iCs/>
          <w:vertAlign w:val="superscript"/>
        </w:rPr>
        <w:t>th</w:t>
      </w:r>
      <w:r w:rsidRPr="350BEA2F">
        <w:rPr>
          <w:i/>
          <w:iCs/>
        </w:rPr>
        <w:t xml:space="preserve"> </w:t>
      </w:r>
      <w:r w:rsidRPr="350BEA2F">
        <w:rPr>
          <w:rStyle w:val="apple-style-span"/>
          <w:i/>
          <w:iCs/>
        </w:rPr>
        <w:t>ACM/IEEE International Conference on Human-Robot Interaction</w:t>
      </w:r>
      <w:r>
        <w:t xml:space="preserve"> (pp. 283-290)</w:t>
      </w:r>
      <w:r w:rsidRPr="350BEA2F">
        <w:rPr>
          <w:i/>
          <w:iCs/>
        </w:rPr>
        <w:t>.</w:t>
      </w:r>
      <w:r>
        <w:t xml:space="preserve"> ACM. </w:t>
      </w:r>
      <w:r w:rsidR="00F53F1E">
        <w:t>PMCID: PMC6592029</w:t>
      </w:r>
    </w:p>
    <w:p w14:paraId="1CB3AAA0" w14:textId="77777777" w:rsidR="00895600" w:rsidRDefault="350BEA2F" w:rsidP="00D71413">
      <w:pPr>
        <w:widowControl w:val="0"/>
        <w:ind w:left="720" w:hanging="720"/>
      </w:pPr>
      <w:r>
        <w:t xml:space="preserve">Barg-Walkow, L. H., Walsh, D. R., &amp; Rogers, W. A. (2012). Understanding use errors for medical devices: Analysis of the MAUDE database. </w:t>
      </w:r>
      <w:r w:rsidRPr="350BEA2F">
        <w:rPr>
          <w:i/>
          <w:iCs/>
        </w:rPr>
        <w:t>Proceedings of the Human Factors and Ergonomics Society 56</w:t>
      </w:r>
      <w:r w:rsidRPr="350BEA2F">
        <w:rPr>
          <w:i/>
          <w:iCs/>
          <w:vertAlign w:val="superscript"/>
        </w:rPr>
        <w:t>th</w:t>
      </w:r>
      <w:r w:rsidRPr="350BEA2F">
        <w:rPr>
          <w:i/>
          <w:iCs/>
        </w:rPr>
        <w:t xml:space="preserve"> Annual Meeting</w:t>
      </w:r>
      <w:r>
        <w:t xml:space="preserve"> (pp. 872-876)</w:t>
      </w:r>
      <w:r w:rsidRPr="350BEA2F">
        <w:rPr>
          <w:i/>
          <w:iCs/>
        </w:rPr>
        <w:t>.</w:t>
      </w:r>
      <w:r>
        <w:t xml:space="preserve"> Santa Monica, CA: Human Factors and Ergonomics Society.</w:t>
      </w:r>
    </w:p>
    <w:p w14:paraId="37ECF77A" w14:textId="77777777" w:rsidR="00895600" w:rsidRDefault="350BEA2F" w:rsidP="00D71413">
      <w:pPr>
        <w:widowControl w:val="0"/>
        <w:ind w:left="720" w:hanging="720"/>
      </w:pPr>
      <w:r>
        <w:t xml:space="preserve">Beer, J. M., Prakash, A., </w:t>
      </w:r>
      <w:proofErr w:type="spellStart"/>
      <w:r>
        <w:t>Smarr</w:t>
      </w:r>
      <w:proofErr w:type="spellEnd"/>
      <w:r>
        <w:t xml:space="preserve">, C.-A., Mitzner, T. L., Kemp, C. C., &amp; Rogers, W. A. (2012). “Commanding your robot” Older adults’ preferences for methods of robot control. </w:t>
      </w:r>
      <w:r w:rsidRPr="350BEA2F">
        <w:rPr>
          <w:i/>
          <w:iCs/>
        </w:rPr>
        <w:t>Proceedings of the Human Factors and Ergonomics Society 56</w:t>
      </w:r>
      <w:r w:rsidRPr="350BEA2F">
        <w:rPr>
          <w:i/>
          <w:iCs/>
          <w:vertAlign w:val="superscript"/>
        </w:rPr>
        <w:t>th</w:t>
      </w:r>
      <w:r w:rsidRPr="350BEA2F">
        <w:rPr>
          <w:i/>
          <w:iCs/>
        </w:rPr>
        <w:t xml:space="preserve"> Annual Meeting</w:t>
      </w:r>
      <w:r>
        <w:t xml:space="preserve"> (pp. 1263-1267)</w:t>
      </w:r>
      <w:r w:rsidRPr="350BEA2F">
        <w:rPr>
          <w:i/>
          <w:iCs/>
        </w:rPr>
        <w:t>.</w:t>
      </w:r>
      <w:r>
        <w:t xml:space="preserve"> Santa Monica, CA: Human Factors and Ergonomics Society.</w:t>
      </w:r>
    </w:p>
    <w:p w14:paraId="5B1D1047" w14:textId="77777777" w:rsidR="00895600" w:rsidRDefault="350BEA2F" w:rsidP="00D71413">
      <w:pPr>
        <w:widowControl w:val="0"/>
        <w:ind w:left="720" w:hanging="720"/>
      </w:pPr>
      <w:r>
        <w:t xml:space="preserve">Blickensderfer, B., Boehm-Davis, D. A., Hancock, P. A., </w:t>
      </w:r>
      <w:proofErr w:type="spellStart"/>
      <w:r>
        <w:t>Parasuraman</w:t>
      </w:r>
      <w:proofErr w:type="spellEnd"/>
      <w:r>
        <w:t xml:space="preserve">, R., Rogers, W. A., &amp; Smith, M. J. (2012). </w:t>
      </w:r>
      <w:proofErr w:type="spellStart"/>
      <w:r>
        <w:t>Fitts</w:t>
      </w:r>
      <w:proofErr w:type="spellEnd"/>
      <w:r>
        <w:t xml:space="preserve"> Education Award Winners: Teaching human factors and ergonomics. </w:t>
      </w:r>
      <w:r w:rsidRPr="350BEA2F">
        <w:rPr>
          <w:i/>
          <w:iCs/>
        </w:rPr>
        <w:t>Proceedings of the Human Factors and Ergonomics Society 56</w:t>
      </w:r>
      <w:r w:rsidRPr="350BEA2F">
        <w:rPr>
          <w:i/>
          <w:iCs/>
          <w:vertAlign w:val="superscript"/>
        </w:rPr>
        <w:t>th</w:t>
      </w:r>
      <w:r w:rsidRPr="350BEA2F">
        <w:rPr>
          <w:i/>
          <w:iCs/>
        </w:rPr>
        <w:t xml:space="preserve"> Annual Meeting</w:t>
      </w:r>
      <w:r>
        <w:t xml:space="preserve"> (pp. 566-570)</w:t>
      </w:r>
      <w:r w:rsidRPr="350BEA2F">
        <w:rPr>
          <w:i/>
          <w:iCs/>
        </w:rPr>
        <w:t>.</w:t>
      </w:r>
      <w:r>
        <w:t xml:space="preserve"> Santa Monica, CA: Human Factors and Ergonomics Society.</w:t>
      </w:r>
    </w:p>
    <w:p w14:paraId="476AEDF4" w14:textId="77777777" w:rsidR="00895600" w:rsidRDefault="350BEA2F" w:rsidP="00D71413">
      <w:pPr>
        <w:widowControl w:val="0"/>
        <w:ind w:left="720" w:hanging="720"/>
      </w:pPr>
      <w:r>
        <w:t xml:space="preserve">Cullen, R. H., Rogers, W. A., &amp; Fisk, A. D. (2012). The effects of automation reliability and experience on attention in a computer environment. </w:t>
      </w:r>
      <w:r w:rsidRPr="350BEA2F">
        <w:rPr>
          <w:i/>
          <w:iCs/>
        </w:rPr>
        <w:t>Proceedings of the Human Factors and Ergonomics Society 56</w:t>
      </w:r>
      <w:r w:rsidRPr="350BEA2F">
        <w:rPr>
          <w:i/>
          <w:iCs/>
          <w:vertAlign w:val="superscript"/>
        </w:rPr>
        <w:t>th</w:t>
      </w:r>
      <w:r w:rsidRPr="350BEA2F">
        <w:rPr>
          <w:i/>
          <w:iCs/>
        </w:rPr>
        <w:t xml:space="preserve"> Annual Meeting</w:t>
      </w:r>
      <w:r>
        <w:t xml:space="preserve"> (pp. 511-515)</w:t>
      </w:r>
      <w:r w:rsidRPr="350BEA2F">
        <w:rPr>
          <w:i/>
          <w:iCs/>
        </w:rPr>
        <w:t>.</w:t>
      </w:r>
      <w:r>
        <w:t xml:space="preserve"> Santa Monica, CA: Human Factors and Ergonomics Society. </w:t>
      </w:r>
      <w:r w:rsidRPr="350BEA2F">
        <w:rPr>
          <w:b/>
          <w:bCs/>
          <w:i/>
          <w:iCs/>
        </w:rPr>
        <w:t>*Winner of the HFES Computer System Technical Group Best Paper Award</w:t>
      </w:r>
      <w:r>
        <w:t>.</w:t>
      </w:r>
    </w:p>
    <w:p w14:paraId="6F96CD3C" w14:textId="77777777" w:rsidR="00895600" w:rsidRDefault="350BEA2F" w:rsidP="00D71413">
      <w:pPr>
        <w:widowControl w:val="0"/>
        <w:ind w:left="720" w:hanging="720"/>
      </w:pPr>
      <w:r>
        <w:t xml:space="preserve">Dan, C. S., Cullen, R. H., Rogers, W. A., &amp; Fisk, A. D. (2012). Exploring strategy use in a multiple task environment: Effects of automation reliability and task properties. </w:t>
      </w:r>
      <w:r w:rsidRPr="350BEA2F">
        <w:rPr>
          <w:i/>
          <w:iCs/>
        </w:rPr>
        <w:t>Proceedings of the Human Factors and Ergonomics Society 56</w:t>
      </w:r>
      <w:r w:rsidRPr="350BEA2F">
        <w:rPr>
          <w:i/>
          <w:iCs/>
          <w:vertAlign w:val="superscript"/>
        </w:rPr>
        <w:t>th</w:t>
      </w:r>
      <w:r w:rsidRPr="350BEA2F">
        <w:rPr>
          <w:i/>
          <w:iCs/>
        </w:rPr>
        <w:t xml:space="preserve"> Annual Meeting</w:t>
      </w:r>
      <w:r>
        <w:t xml:space="preserve"> (pp. 2123-2127)</w:t>
      </w:r>
      <w:r w:rsidRPr="350BEA2F">
        <w:rPr>
          <w:i/>
          <w:iCs/>
        </w:rPr>
        <w:t>.</w:t>
      </w:r>
      <w:r>
        <w:t xml:space="preserve"> Santa Monica, CA: Human Factors and Ergonomics Society.</w:t>
      </w:r>
    </w:p>
    <w:p w14:paraId="317E27C2" w14:textId="77777777" w:rsidR="00895600" w:rsidRDefault="350BEA2F" w:rsidP="00D71413">
      <w:pPr>
        <w:widowControl w:val="0"/>
        <w:ind w:left="720" w:hanging="720"/>
      </w:pPr>
      <w:r w:rsidRPr="350BEA2F">
        <w:rPr>
          <w:lang w:val="fr-FR"/>
        </w:rPr>
        <w:t xml:space="preserve">Fausset, C. B., &amp; Rogers, W. A. (2012). </w:t>
      </w:r>
      <w:r>
        <w:t xml:space="preserve">Younger and older adults’ comprehension of health risk probabilities: Understanding the relationship between format and numeracy. </w:t>
      </w:r>
      <w:r w:rsidRPr="350BEA2F">
        <w:rPr>
          <w:i/>
          <w:iCs/>
        </w:rPr>
        <w:t>Proceedings of the Human Factors and Ergonomics Society 56</w:t>
      </w:r>
      <w:r w:rsidRPr="350BEA2F">
        <w:rPr>
          <w:i/>
          <w:iCs/>
          <w:vertAlign w:val="superscript"/>
        </w:rPr>
        <w:t>th</w:t>
      </w:r>
      <w:r w:rsidRPr="350BEA2F">
        <w:rPr>
          <w:i/>
          <w:iCs/>
        </w:rPr>
        <w:t xml:space="preserve"> Annual Meeting</w:t>
      </w:r>
      <w:r>
        <w:t xml:space="preserve"> (pp. 120-124)</w:t>
      </w:r>
      <w:r w:rsidRPr="350BEA2F">
        <w:rPr>
          <w:i/>
          <w:iCs/>
        </w:rPr>
        <w:t>.</w:t>
      </w:r>
      <w:r>
        <w:t xml:space="preserve"> Santa </w:t>
      </w:r>
      <w:r>
        <w:lastRenderedPageBreak/>
        <w:t>Monica, CA: Human Factors and Ergonomics Society.</w:t>
      </w:r>
    </w:p>
    <w:p w14:paraId="7D7BC0CF" w14:textId="46AF3665" w:rsidR="00895600" w:rsidRDefault="350BEA2F" w:rsidP="00D71413">
      <w:pPr>
        <w:widowControl w:val="0"/>
        <w:ind w:left="720" w:hanging="720"/>
      </w:pPr>
      <w:r>
        <w:t xml:space="preserve">McBride, S. E., Beer, J. M., Mitzner, T. L., </w:t>
      </w:r>
      <w:proofErr w:type="spellStart"/>
      <w:r>
        <w:t>Springman</w:t>
      </w:r>
      <w:proofErr w:type="spellEnd"/>
      <w:r>
        <w:t xml:space="preserve">, J. M., &amp; Rogers, W. A. (2012). Challenges of training older adults in a home health care context. </w:t>
      </w:r>
      <w:r w:rsidRPr="350BEA2F">
        <w:rPr>
          <w:i/>
          <w:iCs/>
        </w:rPr>
        <w:t>Proceedings of the Human Factors and Ergonomics Society 56</w:t>
      </w:r>
      <w:r w:rsidRPr="350BEA2F">
        <w:rPr>
          <w:i/>
          <w:iCs/>
          <w:vertAlign w:val="superscript"/>
        </w:rPr>
        <w:t>th</w:t>
      </w:r>
      <w:r w:rsidRPr="350BEA2F">
        <w:rPr>
          <w:i/>
          <w:iCs/>
        </w:rPr>
        <w:t xml:space="preserve"> Annual Meeting</w:t>
      </w:r>
      <w:r>
        <w:t xml:space="preserve"> (pp. 2492-2496)</w:t>
      </w:r>
      <w:r w:rsidRPr="350BEA2F">
        <w:rPr>
          <w:i/>
          <w:iCs/>
        </w:rPr>
        <w:t>.</w:t>
      </w:r>
      <w:r>
        <w:t xml:space="preserve"> Santa Monica, CA: Human Factors and Ergonomics Society.</w:t>
      </w:r>
      <w:r w:rsidR="00992ACC">
        <w:t xml:space="preserve"> PMCID: PMC6608587</w:t>
      </w:r>
    </w:p>
    <w:p w14:paraId="0B3767DD" w14:textId="77777777" w:rsidR="00895600" w:rsidRDefault="350BEA2F" w:rsidP="00D71413">
      <w:pPr>
        <w:widowControl w:val="0"/>
        <w:ind w:left="720" w:hanging="720"/>
      </w:pPr>
      <w:proofErr w:type="spellStart"/>
      <w:r>
        <w:t>Smarr</w:t>
      </w:r>
      <w:proofErr w:type="spellEnd"/>
      <w:r>
        <w:t xml:space="preserve">, C.-A., Prakash, A., Beer, J. M., Mitzner, T. L., Kemp, C. C., &amp; Rogers, W. A. (2012). Older adults’ preferences for and acceptance of robot assistance for everyday living tasks. </w:t>
      </w:r>
      <w:r w:rsidRPr="350BEA2F">
        <w:rPr>
          <w:i/>
          <w:iCs/>
        </w:rPr>
        <w:t>Proceedings of the Human Factors and Ergonomics Society 56</w:t>
      </w:r>
      <w:r w:rsidRPr="350BEA2F">
        <w:rPr>
          <w:i/>
          <w:iCs/>
          <w:vertAlign w:val="superscript"/>
        </w:rPr>
        <w:t>th</w:t>
      </w:r>
      <w:r w:rsidRPr="350BEA2F">
        <w:rPr>
          <w:i/>
          <w:iCs/>
        </w:rPr>
        <w:t xml:space="preserve"> Annual Meeting</w:t>
      </w:r>
      <w:r>
        <w:t xml:space="preserve"> (pp. 153-157)</w:t>
      </w:r>
      <w:r w:rsidRPr="350BEA2F">
        <w:rPr>
          <w:i/>
          <w:iCs/>
        </w:rPr>
        <w:t>.</w:t>
      </w:r>
      <w:r>
        <w:t xml:space="preserve"> Santa Monica, CA: Human Factors and Ergonomics Society. </w:t>
      </w:r>
      <w:r w:rsidRPr="350BEA2F">
        <w:rPr>
          <w:b/>
          <w:bCs/>
          <w:i/>
          <w:iCs/>
        </w:rPr>
        <w:t>Winner of the HFES Arnold M. Small Aging Technical Group Best Student Paper Award</w:t>
      </w:r>
      <w:r>
        <w:t>.</w:t>
      </w:r>
    </w:p>
    <w:p w14:paraId="06360D56" w14:textId="46B05D30" w:rsidR="008251CB" w:rsidRPr="00AC7DCC" w:rsidRDefault="350BEA2F" w:rsidP="00D71413">
      <w:pPr>
        <w:widowControl w:val="0"/>
        <w:ind w:left="720" w:hanging="720"/>
      </w:pPr>
      <w:r>
        <w:t xml:space="preserve">Beer, J. M., </w:t>
      </w:r>
      <w:proofErr w:type="spellStart"/>
      <w:r>
        <w:t>Smarr</w:t>
      </w:r>
      <w:proofErr w:type="spellEnd"/>
      <w:r>
        <w:t xml:space="preserve">, C.-A., Chen, T. L., Prakash, A., Mitzner, T. L., Kemp, C. C., &amp; Rogers, W. A. (2012). The domesticated robot: Design guidelines for assisting older adults to age in place. </w:t>
      </w:r>
      <w:r w:rsidRPr="350BEA2F">
        <w:rPr>
          <w:i/>
          <w:iCs/>
        </w:rPr>
        <w:t>Proceedings of the 7</w:t>
      </w:r>
      <w:r w:rsidRPr="350BEA2F">
        <w:rPr>
          <w:i/>
          <w:iCs/>
          <w:vertAlign w:val="superscript"/>
        </w:rPr>
        <w:t>th</w:t>
      </w:r>
      <w:r w:rsidRPr="350BEA2F">
        <w:rPr>
          <w:i/>
          <w:iCs/>
        </w:rPr>
        <w:t xml:space="preserve"> </w:t>
      </w:r>
      <w:r w:rsidRPr="350BEA2F">
        <w:rPr>
          <w:rStyle w:val="apple-style-span"/>
          <w:i/>
          <w:iCs/>
        </w:rPr>
        <w:t>ACM/IEEE International Conference on Human-Robot Interaction</w:t>
      </w:r>
      <w:r>
        <w:t xml:space="preserve"> (pp. 335-342)</w:t>
      </w:r>
      <w:r w:rsidRPr="350BEA2F">
        <w:rPr>
          <w:i/>
          <w:iCs/>
        </w:rPr>
        <w:t>.</w:t>
      </w:r>
      <w:r>
        <w:t xml:space="preserve"> IEEE Press. </w:t>
      </w:r>
      <w:r w:rsidR="007147E4">
        <w:rPr>
          <w:rStyle w:val="apple-style-span"/>
        </w:rPr>
        <w:t>PMCID: PMC6592031</w:t>
      </w:r>
    </w:p>
    <w:p w14:paraId="28FCD022" w14:textId="77777777" w:rsidR="00325B12" w:rsidRPr="00AC7DCC" w:rsidRDefault="350BEA2F" w:rsidP="00D71413">
      <w:pPr>
        <w:widowControl w:val="0"/>
        <w:ind w:left="720" w:hanging="720"/>
      </w:pPr>
      <w:r>
        <w:t xml:space="preserve">Beer, J. M., McBride, S. E., Adams, A. E., &amp; Rogers, W. A. (2011). Applied experimental psychology: A capstone course for undergraduate psychology degree programs. </w:t>
      </w:r>
      <w:r w:rsidRPr="350BEA2F">
        <w:rPr>
          <w:i/>
          <w:iCs/>
        </w:rPr>
        <w:t>Proceedings of the Human Factors and Ergonomics Society 55</w:t>
      </w:r>
      <w:r w:rsidRPr="350BEA2F">
        <w:rPr>
          <w:i/>
          <w:iCs/>
          <w:vertAlign w:val="superscript"/>
        </w:rPr>
        <w:t>th</w:t>
      </w:r>
      <w:r w:rsidRPr="350BEA2F">
        <w:rPr>
          <w:i/>
          <w:iCs/>
        </w:rPr>
        <w:t xml:space="preserve"> Annual Meeting</w:t>
      </w:r>
      <w:r>
        <w:t xml:space="preserve"> (pp. 535-539)</w:t>
      </w:r>
      <w:r w:rsidRPr="350BEA2F">
        <w:rPr>
          <w:i/>
          <w:iCs/>
        </w:rPr>
        <w:t>.</w:t>
      </w:r>
      <w:r>
        <w:t xml:space="preserve"> Santa Monica, CA: Human Factors and Ergonomics Society.</w:t>
      </w:r>
    </w:p>
    <w:p w14:paraId="5BEE732E" w14:textId="74AF5D90" w:rsidR="00325B12" w:rsidRPr="00AC7DCC" w:rsidRDefault="350BEA2F" w:rsidP="00D71413">
      <w:pPr>
        <w:widowControl w:val="0"/>
        <w:ind w:left="720" w:hanging="720"/>
      </w:pPr>
      <w:r>
        <w:t xml:space="preserve">Beer, J. M., </w:t>
      </w:r>
      <w:proofErr w:type="spellStart"/>
      <w:r>
        <w:t>Springman</w:t>
      </w:r>
      <w:proofErr w:type="spellEnd"/>
      <w:r>
        <w:t xml:space="preserve">, J.M., McBride, S. E., Mitzner, T. L., &amp; Rogers, W. A. (2011). Needs assessment for certified nursing assistants providing personal care. </w:t>
      </w:r>
      <w:r w:rsidRPr="350BEA2F">
        <w:rPr>
          <w:i/>
          <w:iCs/>
        </w:rPr>
        <w:t>Proceedings of the Human Factors and Ergonomics Society 55</w:t>
      </w:r>
      <w:r w:rsidRPr="350BEA2F">
        <w:rPr>
          <w:i/>
          <w:iCs/>
          <w:vertAlign w:val="superscript"/>
        </w:rPr>
        <w:t>th</w:t>
      </w:r>
      <w:r w:rsidRPr="350BEA2F">
        <w:rPr>
          <w:i/>
          <w:iCs/>
        </w:rPr>
        <w:t xml:space="preserve"> Annual Meeting</w:t>
      </w:r>
      <w:r>
        <w:t xml:space="preserve"> (pp. 291-295)</w:t>
      </w:r>
      <w:r w:rsidRPr="350BEA2F">
        <w:rPr>
          <w:i/>
          <w:iCs/>
        </w:rPr>
        <w:t>.</w:t>
      </w:r>
      <w:r>
        <w:t xml:space="preserve"> Santa Monica, CA: Human Factors and Ergonomics Society.</w:t>
      </w:r>
      <w:r w:rsidR="003C7220">
        <w:t xml:space="preserve"> PMCID: PMC6594163</w:t>
      </w:r>
    </w:p>
    <w:p w14:paraId="6E5DB15F" w14:textId="77777777" w:rsidR="00325B12" w:rsidRPr="00AC7DCC" w:rsidRDefault="350BEA2F" w:rsidP="00D71413">
      <w:pPr>
        <w:widowControl w:val="0"/>
        <w:ind w:left="720" w:hanging="720"/>
      </w:pPr>
      <w:r>
        <w:t xml:space="preserve">Burnett, J. S., Mitzner, T.L., Charness, N., &amp; Rogers, W. A. (2011). Understanding predictors of computer communication technology use by older adults. </w:t>
      </w:r>
      <w:r w:rsidRPr="350BEA2F">
        <w:rPr>
          <w:i/>
          <w:iCs/>
        </w:rPr>
        <w:t>Proceedings of the Human Factors and Ergonomics Society 55</w:t>
      </w:r>
      <w:r w:rsidRPr="350BEA2F">
        <w:rPr>
          <w:i/>
          <w:iCs/>
          <w:vertAlign w:val="superscript"/>
        </w:rPr>
        <w:t>th</w:t>
      </w:r>
      <w:r w:rsidRPr="350BEA2F">
        <w:rPr>
          <w:i/>
          <w:iCs/>
        </w:rPr>
        <w:t xml:space="preserve"> Annual Meeting</w:t>
      </w:r>
      <w:r>
        <w:t xml:space="preserve"> (pp. 172-175)</w:t>
      </w:r>
      <w:r w:rsidRPr="350BEA2F">
        <w:rPr>
          <w:i/>
          <w:iCs/>
        </w:rPr>
        <w:t>.</w:t>
      </w:r>
      <w:r>
        <w:t xml:space="preserve"> Santa Monica, CA: Human Factors and Ergonomics Society.</w:t>
      </w:r>
    </w:p>
    <w:p w14:paraId="6D48C1F1" w14:textId="77777777" w:rsidR="00325B12" w:rsidRPr="00AC7DCC" w:rsidRDefault="350BEA2F" w:rsidP="00D71413">
      <w:pPr>
        <w:widowControl w:val="0"/>
        <w:ind w:left="720" w:hanging="720"/>
      </w:pPr>
      <w:r>
        <w:t xml:space="preserve">Fausset, C. B., Rogers, W. A., &amp; Fisk, A. D. (2011). Older adults’ comprehension of probabilistic risk expressions in a vaccine information statement: A teach-back approach. </w:t>
      </w:r>
      <w:r w:rsidRPr="350BEA2F">
        <w:rPr>
          <w:i/>
          <w:iCs/>
        </w:rPr>
        <w:t>Proceedings of the Human Factors and Ergonomics Society 55</w:t>
      </w:r>
      <w:r w:rsidRPr="350BEA2F">
        <w:rPr>
          <w:i/>
          <w:iCs/>
          <w:vertAlign w:val="superscript"/>
        </w:rPr>
        <w:t>th</w:t>
      </w:r>
      <w:r w:rsidRPr="350BEA2F">
        <w:rPr>
          <w:i/>
          <w:iCs/>
        </w:rPr>
        <w:t xml:space="preserve"> Annual Meeting</w:t>
      </w:r>
      <w:r>
        <w:t xml:space="preserve"> (pp. 1975-1979)</w:t>
      </w:r>
      <w:r w:rsidRPr="350BEA2F">
        <w:rPr>
          <w:i/>
          <w:iCs/>
        </w:rPr>
        <w:t>.</w:t>
      </w:r>
      <w:r>
        <w:t xml:space="preserve"> Santa Monica, CA: Human Factors and Ergonomics Society.</w:t>
      </w:r>
    </w:p>
    <w:p w14:paraId="3A49CC23" w14:textId="77777777" w:rsidR="00325B12" w:rsidRPr="00AC7DCC" w:rsidRDefault="350BEA2F" w:rsidP="00D71413">
      <w:pPr>
        <w:widowControl w:val="0"/>
        <w:ind w:left="720" w:hanging="720"/>
      </w:pPr>
      <w:r>
        <w:t xml:space="preserve">McBride, S. E., Tsai, W. C., Knott, C. C., &amp; Rogers, W. A. (2011). Supporting the management of osteoarthritis pain: A needs analysis. </w:t>
      </w:r>
      <w:r w:rsidRPr="350BEA2F">
        <w:rPr>
          <w:i/>
          <w:iCs/>
        </w:rPr>
        <w:t>Proceedings of the Human Factors and Ergonomics Society 55</w:t>
      </w:r>
      <w:r w:rsidRPr="350BEA2F">
        <w:rPr>
          <w:i/>
          <w:iCs/>
          <w:vertAlign w:val="superscript"/>
        </w:rPr>
        <w:t>th</w:t>
      </w:r>
      <w:r w:rsidRPr="350BEA2F">
        <w:rPr>
          <w:i/>
          <w:iCs/>
        </w:rPr>
        <w:t xml:space="preserve"> Annual Meeting</w:t>
      </w:r>
      <w:r>
        <w:t xml:space="preserve"> (pp. 286-290)</w:t>
      </w:r>
      <w:r w:rsidRPr="350BEA2F">
        <w:rPr>
          <w:i/>
          <w:iCs/>
        </w:rPr>
        <w:t>.</w:t>
      </w:r>
      <w:r>
        <w:t xml:space="preserve"> Santa Monica, CA: Human Factors and Ergonomics Society.</w:t>
      </w:r>
    </w:p>
    <w:p w14:paraId="72759214" w14:textId="70BF07D2" w:rsidR="00325B12" w:rsidRPr="00AC7DCC" w:rsidRDefault="350BEA2F" w:rsidP="00D71413">
      <w:pPr>
        <w:widowControl w:val="0"/>
        <w:ind w:left="720" w:hanging="720"/>
      </w:pPr>
      <w:r>
        <w:t xml:space="preserve">Mitzner, T. L., Chen, T. L. Kemp, C. C., &amp; Rogers, W. A. (2011). Older adults needs for assistance as a function of living environment. </w:t>
      </w:r>
      <w:r w:rsidRPr="350BEA2F">
        <w:rPr>
          <w:i/>
          <w:iCs/>
        </w:rPr>
        <w:t>Proceedings of the Human Factors and Ergonomics Society 55</w:t>
      </w:r>
      <w:r w:rsidRPr="350BEA2F">
        <w:rPr>
          <w:i/>
          <w:iCs/>
          <w:vertAlign w:val="superscript"/>
        </w:rPr>
        <w:t>th</w:t>
      </w:r>
      <w:r w:rsidRPr="350BEA2F">
        <w:rPr>
          <w:i/>
          <w:iCs/>
        </w:rPr>
        <w:t xml:space="preserve"> Annual Meeting</w:t>
      </w:r>
      <w:r>
        <w:t xml:space="preserve"> (pp. 152-156)</w:t>
      </w:r>
      <w:r w:rsidRPr="350BEA2F">
        <w:rPr>
          <w:i/>
          <w:iCs/>
        </w:rPr>
        <w:t>.</w:t>
      </w:r>
      <w:r>
        <w:t xml:space="preserve"> Santa Monica, CA: Human Factors and Ergonomics Society.</w:t>
      </w:r>
      <w:r w:rsidR="00014284">
        <w:t xml:space="preserve"> PMCID: PMC6594168</w:t>
      </w:r>
    </w:p>
    <w:p w14:paraId="73922208" w14:textId="77777777" w:rsidR="00325B12" w:rsidRPr="00AC7DCC" w:rsidRDefault="350BEA2F" w:rsidP="00D71413">
      <w:pPr>
        <w:widowControl w:val="0"/>
        <w:ind w:left="720" w:hanging="720"/>
      </w:pPr>
      <w:proofErr w:type="spellStart"/>
      <w:r>
        <w:t>Smarr</w:t>
      </w:r>
      <w:proofErr w:type="spellEnd"/>
      <w:r>
        <w:t xml:space="preserve">, C.-A., Fisk, A. D., &amp; Rogers, W. A. (2011). Dynamic vs. static: Age-related differences in recognizing emotive facial expressions in a virtual agent. </w:t>
      </w:r>
      <w:r w:rsidRPr="350BEA2F">
        <w:rPr>
          <w:i/>
          <w:iCs/>
        </w:rPr>
        <w:t>Proceedings of the Human Factors and Ergonomics Society 55</w:t>
      </w:r>
      <w:r w:rsidRPr="350BEA2F">
        <w:rPr>
          <w:i/>
          <w:iCs/>
          <w:vertAlign w:val="superscript"/>
        </w:rPr>
        <w:t>th</w:t>
      </w:r>
      <w:r w:rsidRPr="350BEA2F">
        <w:rPr>
          <w:i/>
          <w:iCs/>
        </w:rPr>
        <w:t xml:space="preserve"> Annual Meeting</w:t>
      </w:r>
      <w:r>
        <w:t xml:space="preserve"> (pp. 1957-1961)</w:t>
      </w:r>
      <w:r w:rsidRPr="350BEA2F">
        <w:rPr>
          <w:i/>
          <w:iCs/>
        </w:rPr>
        <w:t>.</w:t>
      </w:r>
      <w:r>
        <w:t xml:space="preserve"> Santa Monica, CA: Human Factors and Ergonomics Society.</w:t>
      </w:r>
    </w:p>
    <w:p w14:paraId="0B1A7F75" w14:textId="77777777" w:rsidR="00EE6537" w:rsidRPr="00AC7DCC" w:rsidRDefault="350BEA2F" w:rsidP="00D71413">
      <w:pPr>
        <w:widowControl w:val="0"/>
        <w:ind w:left="720" w:hanging="720"/>
      </w:pPr>
      <w:r>
        <w:t xml:space="preserve">Beer, J. M., Fisk, A. D., &amp; Rogers, W. A. (2010). Recognizing emotion in virtual agent, synthetic human, and human facial expressions.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2388-2392)</w:t>
      </w:r>
      <w:r w:rsidRPr="350BEA2F">
        <w:rPr>
          <w:i/>
          <w:iCs/>
        </w:rPr>
        <w:t>.</w:t>
      </w:r>
      <w:r>
        <w:t xml:space="preserve"> Santa Monica, CA: Human Factors and Ergonomics Society.</w:t>
      </w:r>
    </w:p>
    <w:p w14:paraId="4A6D8EB7" w14:textId="77777777" w:rsidR="00EE6537" w:rsidRDefault="350BEA2F" w:rsidP="00D71413">
      <w:pPr>
        <w:widowControl w:val="0"/>
        <w:ind w:left="720" w:hanging="720"/>
      </w:pPr>
      <w:r>
        <w:t xml:space="preserve">Felipe, S. K., Adams, A. E., Rogers, W. A., &amp; Fisk, A. D. (2010). Training novices on hierarchical task </w:t>
      </w:r>
      <w:r w:rsidRPr="350BEA2F">
        <w:rPr>
          <w:rFonts w:cs="Arial"/>
        </w:rPr>
        <w:t>analysis</w:t>
      </w:r>
      <w:r>
        <w:t xml:space="preserve">. </w:t>
      </w:r>
      <w:r w:rsidRPr="350BEA2F">
        <w:rPr>
          <w:i/>
          <w:iCs/>
        </w:rPr>
        <w:t xml:space="preserve">Proceedings of the Human Factors and Ergonomics Society </w:t>
      </w:r>
      <w:r w:rsidRPr="350BEA2F">
        <w:rPr>
          <w:i/>
          <w:iCs/>
        </w:rPr>
        <w:lastRenderedPageBreak/>
        <w:t>54</w:t>
      </w:r>
      <w:r w:rsidRPr="350BEA2F">
        <w:rPr>
          <w:i/>
          <w:iCs/>
          <w:vertAlign w:val="superscript"/>
        </w:rPr>
        <w:t>th</w:t>
      </w:r>
      <w:r w:rsidRPr="350BEA2F">
        <w:rPr>
          <w:i/>
          <w:iCs/>
        </w:rPr>
        <w:t xml:space="preserve"> Annual Meeting</w:t>
      </w:r>
      <w:r>
        <w:t xml:space="preserve"> (pp. 2005-2009)</w:t>
      </w:r>
      <w:r w:rsidRPr="350BEA2F">
        <w:rPr>
          <w:i/>
          <w:iCs/>
        </w:rPr>
        <w:t>.</w:t>
      </w:r>
      <w:r>
        <w:t xml:space="preserve"> Santa Monica, CA: Human Factors and Ergonomics Society. </w:t>
      </w:r>
    </w:p>
    <w:p w14:paraId="17EFFAED" w14:textId="77777777" w:rsidR="00EE6537" w:rsidRDefault="350BEA2F" w:rsidP="00D71413">
      <w:pPr>
        <w:widowControl w:val="0"/>
        <w:ind w:left="720" w:hanging="720"/>
      </w:pPr>
      <w:proofErr w:type="spellStart"/>
      <w:r>
        <w:t>Hoonhout</w:t>
      </w:r>
      <w:proofErr w:type="spellEnd"/>
      <w:r>
        <w:t>, H.C.M., Caplan, S., Green, W., Watts-</w:t>
      </w:r>
      <w:proofErr w:type="spellStart"/>
      <w:r>
        <w:t>Perotti</w:t>
      </w:r>
      <w:proofErr w:type="spellEnd"/>
      <w:r>
        <w:t xml:space="preserve">, J., &amp; Rogers, W.A. (2010). User-centered methods for new product concept development.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1802-1806)</w:t>
      </w:r>
      <w:r w:rsidRPr="350BEA2F">
        <w:rPr>
          <w:i/>
          <w:iCs/>
        </w:rPr>
        <w:t>.</w:t>
      </w:r>
      <w:r>
        <w:t xml:space="preserve"> Santa Monica, CA: Human Factors and Ergonomics Society.</w:t>
      </w:r>
    </w:p>
    <w:p w14:paraId="60F9FEC9" w14:textId="77777777" w:rsidR="00EE6537" w:rsidRPr="00AC7DCC" w:rsidRDefault="350BEA2F" w:rsidP="00D71413">
      <w:pPr>
        <w:widowControl w:val="0"/>
        <w:ind w:left="720" w:hanging="720"/>
      </w:pPr>
      <w:proofErr w:type="spellStart"/>
      <w:r>
        <w:t>Lueder</w:t>
      </w:r>
      <w:proofErr w:type="spellEnd"/>
      <w:r>
        <w:t>, R., Gardner-</w:t>
      </w:r>
      <w:proofErr w:type="spellStart"/>
      <w:r>
        <w:t>Bonneau</w:t>
      </w:r>
      <w:proofErr w:type="spellEnd"/>
      <w:r>
        <w:t xml:space="preserve">, D., Rogers, W.A., &amp; Charness, N. (2010). Rethinking elder design.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708)</w:t>
      </w:r>
      <w:r w:rsidRPr="350BEA2F">
        <w:rPr>
          <w:i/>
          <w:iCs/>
        </w:rPr>
        <w:t>.</w:t>
      </w:r>
      <w:r>
        <w:t xml:space="preserve"> Santa Monica, CA: Human Factors and Ergonomics Society.</w:t>
      </w:r>
    </w:p>
    <w:p w14:paraId="70845551" w14:textId="77777777" w:rsidR="00EE6537" w:rsidRPr="00AC7DCC" w:rsidRDefault="350BEA2F" w:rsidP="00D71413">
      <w:pPr>
        <w:widowControl w:val="0"/>
        <w:ind w:left="720" w:hanging="720"/>
      </w:pPr>
      <w:r>
        <w:t xml:space="preserve">McBride, S. E., Rogers, W. A., &amp; Fisk, A. D. (2010). Do younger and older adults differentially depend on an automated system?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175-179)</w:t>
      </w:r>
      <w:r w:rsidRPr="350BEA2F">
        <w:rPr>
          <w:i/>
          <w:iCs/>
        </w:rPr>
        <w:t>.</w:t>
      </w:r>
      <w:r>
        <w:t xml:space="preserve"> Santa Monica, CA: Human Factors and Ergonomics Society.</w:t>
      </w:r>
    </w:p>
    <w:p w14:paraId="36317498" w14:textId="77777777" w:rsidR="00EE6537" w:rsidRPr="00AC7DCC" w:rsidRDefault="350BEA2F" w:rsidP="00D71413">
      <w:pPr>
        <w:widowControl w:val="0"/>
        <w:ind w:left="720" w:hanging="720"/>
      </w:pPr>
      <w:r>
        <w:t xml:space="preserve">McLaughlin, A. C., &amp; Rogers, W. A. (2010). </w:t>
      </w:r>
      <w:r w:rsidRPr="350BEA2F">
        <w:rPr>
          <w:rFonts w:cs="Arial"/>
        </w:rPr>
        <w:t>Learning by doing: Understanding skill acquisition through skill acquisition</w:t>
      </w:r>
      <w:r>
        <w:t xml:space="preserve">.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657-661)</w:t>
      </w:r>
      <w:r w:rsidRPr="350BEA2F">
        <w:rPr>
          <w:i/>
          <w:iCs/>
        </w:rPr>
        <w:t>.</w:t>
      </w:r>
      <w:r>
        <w:t xml:space="preserve"> Santa Monica, CA: Human Factors and Ergonomics Society.</w:t>
      </w:r>
    </w:p>
    <w:p w14:paraId="0B0E15A9" w14:textId="328B26D7" w:rsidR="00EE6537" w:rsidRPr="00AC7DCC" w:rsidRDefault="350BEA2F" w:rsidP="00D71413">
      <w:pPr>
        <w:widowControl w:val="0"/>
        <w:ind w:left="720" w:hanging="720"/>
      </w:pPr>
      <w:r>
        <w:t xml:space="preserve">Mitzner, T. L., Touron, D. R., Rogers, W. A., &amp; Hertzog, C. (2010). Checking it twice: Age-related differences in double checking during visual search.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1326-1330)</w:t>
      </w:r>
      <w:r w:rsidRPr="350BEA2F">
        <w:rPr>
          <w:i/>
          <w:iCs/>
        </w:rPr>
        <w:t>.</w:t>
      </w:r>
      <w:r>
        <w:t xml:space="preserve"> Santa Monica, CA: Human Factors and Ergonomics Society.</w:t>
      </w:r>
      <w:r w:rsidR="007E423F">
        <w:t xml:space="preserve"> PMCID: PMC6594164</w:t>
      </w:r>
    </w:p>
    <w:p w14:paraId="38BA4518" w14:textId="77777777" w:rsidR="00EE6537" w:rsidRPr="00AC7DCC" w:rsidRDefault="350BEA2F" w:rsidP="00D71413">
      <w:pPr>
        <w:widowControl w:val="0"/>
        <w:ind w:left="720" w:hanging="720"/>
      </w:pPr>
      <w:r>
        <w:t xml:space="preserve">O’Brien, M. A., Rogers, W. A., &amp; Fisk, A. D. (2010). Understanding the role of experience in younger and older adults’ interactions with a novel technology.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1827-1831)</w:t>
      </w:r>
      <w:r w:rsidRPr="350BEA2F">
        <w:rPr>
          <w:i/>
          <w:iCs/>
        </w:rPr>
        <w:t>.</w:t>
      </w:r>
      <w:r>
        <w:t xml:space="preserve"> Santa Monica, CA: Human Factors and Ergonomics Society.</w:t>
      </w:r>
    </w:p>
    <w:p w14:paraId="120C82F9" w14:textId="77777777" w:rsidR="00EE6537" w:rsidRPr="00AC7DCC" w:rsidRDefault="350BEA2F" w:rsidP="00D71413">
      <w:pPr>
        <w:widowControl w:val="0"/>
        <w:ind w:left="720" w:hanging="720"/>
      </w:pPr>
      <w:r>
        <w:t xml:space="preserve">Poole, A. B., Caine, K. E., Fisk, A. D., &amp; Rogers, W. A. (2010). Errors of disclosure in computer mediated systems.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512-516)</w:t>
      </w:r>
      <w:r w:rsidRPr="350BEA2F">
        <w:rPr>
          <w:i/>
          <w:iCs/>
        </w:rPr>
        <w:t>.</w:t>
      </w:r>
      <w:r>
        <w:t xml:space="preserve"> Santa Monica, CA: Human Factors and Ergonomics Society.</w:t>
      </w:r>
    </w:p>
    <w:p w14:paraId="72A51413" w14:textId="77777777" w:rsidR="00EE6537" w:rsidRPr="00AC7DCC" w:rsidRDefault="350BEA2F" w:rsidP="00D71413">
      <w:pPr>
        <w:widowControl w:val="0"/>
        <w:ind w:left="720" w:hanging="720"/>
      </w:pPr>
      <w:r>
        <w:t xml:space="preserve">Rogers, W.A., Beith, B., Duncan, J., </w:t>
      </w:r>
      <w:proofErr w:type="spellStart"/>
      <w:r>
        <w:t>Endsley</w:t>
      </w:r>
      <w:proofErr w:type="spellEnd"/>
      <w:r>
        <w:t xml:space="preserve">, M., &amp; Hancock, P. A. (2010). Facilitating university-industry collaborations in human factors and ergonomics. </w:t>
      </w:r>
      <w:r w:rsidRPr="350BEA2F">
        <w:rPr>
          <w:i/>
          <w:iCs/>
        </w:rPr>
        <w:t>Proceedings of the Human Factors and Ergonomics Society 54</w:t>
      </w:r>
      <w:r w:rsidRPr="350BEA2F">
        <w:rPr>
          <w:i/>
          <w:iCs/>
          <w:vertAlign w:val="superscript"/>
        </w:rPr>
        <w:t>th</w:t>
      </w:r>
      <w:r w:rsidRPr="350BEA2F">
        <w:rPr>
          <w:i/>
          <w:iCs/>
        </w:rPr>
        <w:t xml:space="preserve"> Annual Meeting</w:t>
      </w:r>
      <w:r>
        <w:t xml:space="preserve"> (pp. 767-768)</w:t>
      </w:r>
      <w:r w:rsidRPr="350BEA2F">
        <w:rPr>
          <w:i/>
          <w:iCs/>
        </w:rPr>
        <w:t>.</w:t>
      </w:r>
      <w:r>
        <w:t xml:space="preserve"> Santa Monica, CA: Human Factors and Ergonomics Society.</w:t>
      </w:r>
    </w:p>
    <w:p w14:paraId="42E82559" w14:textId="77777777" w:rsidR="003C272E" w:rsidRPr="00437714" w:rsidRDefault="350BEA2F" w:rsidP="00D71413">
      <w:pPr>
        <w:widowControl w:val="0"/>
        <w:autoSpaceDE w:val="0"/>
        <w:autoSpaceDN w:val="0"/>
        <w:adjustRightInd w:val="0"/>
        <w:ind w:left="720" w:hanging="720"/>
      </w:pPr>
      <w:r>
        <w:t xml:space="preserve">Beer, J. M., Rogers, W. A., &amp; Fisk, A. D. (2009). Emotion recognition of virtual agent facial expressions: The effects of age and emotion intensity. </w:t>
      </w:r>
      <w:r w:rsidRPr="350BEA2F">
        <w:rPr>
          <w:i/>
          <w:iCs/>
        </w:rPr>
        <w:t>Proceedings of the Human Factors and Ergonomics Society 53</w:t>
      </w:r>
      <w:r w:rsidRPr="350BEA2F">
        <w:rPr>
          <w:i/>
          <w:iCs/>
          <w:vertAlign w:val="superscript"/>
        </w:rPr>
        <w:t>rd</w:t>
      </w:r>
      <w:r w:rsidRPr="350BEA2F">
        <w:rPr>
          <w:i/>
          <w:iCs/>
        </w:rPr>
        <w:t xml:space="preserve"> Annual Meeting</w:t>
      </w:r>
      <w:r>
        <w:t xml:space="preserve"> (pp. 131-135)</w:t>
      </w:r>
      <w:r w:rsidRPr="350BEA2F">
        <w:rPr>
          <w:i/>
          <w:iCs/>
        </w:rPr>
        <w:t>.</w:t>
      </w:r>
      <w:r>
        <w:t xml:space="preserve"> Santa Monica, CA: Human Factors and Ergonomics Society.</w:t>
      </w:r>
    </w:p>
    <w:p w14:paraId="116A74DB" w14:textId="77777777" w:rsidR="003C272E" w:rsidRPr="00437714" w:rsidRDefault="350BEA2F" w:rsidP="00D71413">
      <w:pPr>
        <w:widowControl w:val="0"/>
        <w:autoSpaceDE w:val="0"/>
        <w:autoSpaceDN w:val="0"/>
        <w:adjustRightInd w:val="0"/>
        <w:ind w:left="720" w:hanging="720"/>
      </w:pPr>
      <w:r>
        <w:t xml:space="preserve">Cullen, R. H., O’Brien, M. A., Rogers, W. A., &amp; Fisk, A. D. (2009). The persistence of content knowledge. </w:t>
      </w:r>
      <w:r w:rsidRPr="350BEA2F">
        <w:rPr>
          <w:i/>
          <w:iCs/>
        </w:rPr>
        <w:t>Proceedings of the Human Factors and Ergonomics Society 53</w:t>
      </w:r>
      <w:r w:rsidRPr="350BEA2F">
        <w:rPr>
          <w:i/>
          <w:iCs/>
          <w:vertAlign w:val="superscript"/>
        </w:rPr>
        <w:t>rd</w:t>
      </w:r>
      <w:r w:rsidRPr="350BEA2F">
        <w:rPr>
          <w:i/>
          <w:iCs/>
        </w:rPr>
        <w:t xml:space="preserve"> Annual Meeting</w:t>
      </w:r>
      <w:r>
        <w:t xml:space="preserve"> (pp. 955-959)</w:t>
      </w:r>
      <w:r w:rsidRPr="350BEA2F">
        <w:rPr>
          <w:i/>
          <w:iCs/>
        </w:rPr>
        <w:t>.</w:t>
      </w:r>
      <w:r>
        <w:t xml:space="preserve"> Santa Monica, CA: Human Factors and Ergonomics Society.</w:t>
      </w:r>
    </w:p>
    <w:p w14:paraId="0F408C5C" w14:textId="2DCA9050" w:rsidR="003C272E" w:rsidRDefault="350BEA2F" w:rsidP="00D71413">
      <w:pPr>
        <w:widowControl w:val="0"/>
        <w:autoSpaceDE w:val="0"/>
        <w:autoSpaceDN w:val="0"/>
        <w:adjustRightInd w:val="0"/>
        <w:ind w:left="720" w:hanging="720"/>
      </w:pPr>
      <w:proofErr w:type="spellStart"/>
      <w:r>
        <w:t>Ezer</w:t>
      </w:r>
      <w:proofErr w:type="spellEnd"/>
      <w:r>
        <w:t xml:space="preserve">, N., Fisk, A. D., &amp; Rogers, W. A. (2009). More than a servant: Self-reported willingness of younger and older adults to having a robot perform interactive and critical tasks in the home. </w:t>
      </w:r>
      <w:r w:rsidRPr="350BEA2F">
        <w:rPr>
          <w:i/>
          <w:iCs/>
        </w:rPr>
        <w:t>Proceedings of the Human Factors and Ergonomics Society 53</w:t>
      </w:r>
      <w:r w:rsidRPr="350BEA2F">
        <w:rPr>
          <w:i/>
          <w:iCs/>
          <w:vertAlign w:val="superscript"/>
        </w:rPr>
        <w:t>rd</w:t>
      </w:r>
      <w:r w:rsidRPr="350BEA2F">
        <w:rPr>
          <w:i/>
          <w:iCs/>
        </w:rPr>
        <w:t xml:space="preserve"> Annual Meeting</w:t>
      </w:r>
      <w:r>
        <w:t xml:space="preserve"> (pp. 136-140)</w:t>
      </w:r>
      <w:r w:rsidRPr="350BEA2F">
        <w:rPr>
          <w:i/>
          <w:iCs/>
        </w:rPr>
        <w:t>.</w:t>
      </w:r>
      <w:r>
        <w:t xml:space="preserve"> Santa Monica, CA: Human Factors and Ergonomics Society. </w:t>
      </w:r>
      <w:r w:rsidR="008C1837">
        <w:t>PMCID: PMC4209169</w:t>
      </w:r>
    </w:p>
    <w:p w14:paraId="2DE26CA7" w14:textId="7A7C3B96" w:rsidR="003C272E" w:rsidRPr="00437714" w:rsidRDefault="350BEA2F" w:rsidP="00D71413">
      <w:pPr>
        <w:widowControl w:val="0"/>
        <w:autoSpaceDE w:val="0"/>
        <w:autoSpaceDN w:val="0"/>
        <w:adjustRightInd w:val="0"/>
        <w:ind w:left="720" w:hanging="720"/>
      </w:pPr>
      <w:r>
        <w:t xml:space="preserve">Fausset, C. B., Mayer, A. K.., Rogers, W. A., &amp; Fisk, A. D. (2009). Understanding aging in place for older adults: A needs analysis. </w:t>
      </w:r>
      <w:r w:rsidRPr="350BEA2F">
        <w:rPr>
          <w:i/>
          <w:iCs/>
        </w:rPr>
        <w:t>Proceedings of the Human Factors and Ergonomics Society 53</w:t>
      </w:r>
      <w:r w:rsidRPr="350BEA2F">
        <w:rPr>
          <w:i/>
          <w:iCs/>
          <w:vertAlign w:val="superscript"/>
        </w:rPr>
        <w:t>rd</w:t>
      </w:r>
      <w:r w:rsidRPr="350BEA2F">
        <w:rPr>
          <w:i/>
          <w:iCs/>
        </w:rPr>
        <w:t xml:space="preserve"> Annual Meeting</w:t>
      </w:r>
      <w:r>
        <w:t xml:space="preserve"> (pp. 521-525)</w:t>
      </w:r>
      <w:r w:rsidRPr="350BEA2F">
        <w:rPr>
          <w:i/>
          <w:iCs/>
        </w:rPr>
        <w:t>.</w:t>
      </w:r>
      <w:r>
        <w:t xml:space="preserve"> Santa Monica, CA: Human Factors and </w:t>
      </w:r>
      <w:r>
        <w:lastRenderedPageBreak/>
        <w:t>Ergonomics Society.</w:t>
      </w:r>
      <w:r w:rsidR="00B653C5">
        <w:t xml:space="preserve"> PMCID: PMC5561653</w:t>
      </w:r>
    </w:p>
    <w:p w14:paraId="72803498" w14:textId="77777777" w:rsidR="003C272E" w:rsidRPr="00437714" w:rsidRDefault="350BEA2F" w:rsidP="00D71413">
      <w:pPr>
        <w:widowControl w:val="0"/>
        <w:autoSpaceDE w:val="0"/>
        <w:autoSpaceDN w:val="0"/>
        <w:adjustRightInd w:val="0"/>
        <w:ind w:left="720" w:hanging="720"/>
      </w:pPr>
      <w:r>
        <w:t xml:space="preserve">Mitzner, T. L., Beer, J. M., McBride, S. E., Rogers, W. A., &amp; Fisk, A. D. (2009). Older adults’ needs for home health care and the potential for human factors interventions. </w:t>
      </w:r>
      <w:r w:rsidRPr="350BEA2F">
        <w:rPr>
          <w:i/>
          <w:iCs/>
        </w:rPr>
        <w:t>Proceedings of the Human Factors and Ergonomics Society 53</w:t>
      </w:r>
      <w:r w:rsidRPr="350BEA2F">
        <w:rPr>
          <w:i/>
          <w:iCs/>
          <w:vertAlign w:val="superscript"/>
        </w:rPr>
        <w:t>rd</w:t>
      </w:r>
      <w:r w:rsidRPr="350BEA2F">
        <w:rPr>
          <w:i/>
          <w:iCs/>
        </w:rPr>
        <w:t xml:space="preserve"> Annual Meeting</w:t>
      </w:r>
      <w:r>
        <w:t xml:space="preserve"> (pp. 718-722)</w:t>
      </w:r>
      <w:r w:rsidRPr="350BEA2F">
        <w:rPr>
          <w:i/>
          <w:iCs/>
        </w:rPr>
        <w:t>.</w:t>
      </w:r>
      <w:r>
        <w:t xml:space="preserve"> Santa Monica, CA: Human Factors and Ergonomics Society.</w:t>
      </w:r>
    </w:p>
    <w:p w14:paraId="4D61525E" w14:textId="77777777" w:rsidR="003C272E" w:rsidRPr="00437714" w:rsidRDefault="350BEA2F" w:rsidP="00D71413">
      <w:pPr>
        <w:widowControl w:val="0"/>
        <w:autoSpaceDE w:val="0"/>
        <w:autoSpaceDN w:val="0"/>
        <w:adjustRightInd w:val="0"/>
        <w:ind w:left="720" w:hanging="720"/>
      </w:pPr>
      <w:r>
        <w:t xml:space="preserve">Olson, K. E, Fisk, A. D., &amp; Rogers, W. A. (2009). Collaborative automated systems: Older adults’ mental model acquisition and trust in automation. </w:t>
      </w:r>
      <w:r w:rsidRPr="350BEA2F">
        <w:rPr>
          <w:i/>
          <w:iCs/>
        </w:rPr>
        <w:t>Proceedings of the Human Factors and Ergonomics Society 53</w:t>
      </w:r>
      <w:r w:rsidRPr="350BEA2F">
        <w:rPr>
          <w:i/>
          <w:iCs/>
          <w:vertAlign w:val="superscript"/>
        </w:rPr>
        <w:t>rd</w:t>
      </w:r>
      <w:r w:rsidRPr="350BEA2F">
        <w:rPr>
          <w:i/>
          <w:iCs/>
        </w:rPr>
        <w:t xml:space="preserve"> Annual Meeting</w:t>
      </w:r>
      <w:r>
        <w:t xml:space="preserve"> (pp. 1704-1708)</w:t>
      </w:r>
      <w:r w:rsidRPr="350BEA2F">
        <w:rPr>
          <w:i/>
          <w:iCs/>
        </w:rPr>
        <w:t>.</w:t>
      </w:r>
      <w:r>
        <w:t xml:space="preserve"> Santa Monica, CA: Human Factors and Ergonomics Society.</w:t>
      </w:r>
    </w:p>
    <w:p w14:paraId="18A6E8A7" w14:textId="65AB88E1" w:rsidR="003C272E" w:rsidRDefault="350BEA2F" w:rsidP="00D71413">
      <w:pPr>
        <w:widowControl w:val="0"/>
        <w:autoSpaceDE w:val="0"/>
        <w:autoSpaceDN w:val="0"/>
        <w:adjustRightInd w:val="0"/>
        <w:ind w:left="720" w:hanging="720"/>
      </w:pPr>
      <w:proofErr w:type="spellStart"/>
      <w:r>
        <w:t>Shorr</w:t>
      </w:r>
      <w:proofErr w:type="spellEnd"/>
      <w:r>
        <w:t xml:space="preserve">, D. J., </w:t>
      </w:r>
      <w:proofErr w:type="spellStart"/>
      <w:r>
        <w:t>Ezer</w:t>
      </w:r>
      <w:proofErr w:type="spellEnd"/>
      <w:r>
        <w:t xml:space="preserve">, N., Fisk, A. D., &amp; Rogers, W. A. (2009). Comprehension of warning symbols by younger and older adults: Effects of visual degradation. </w:t>
      </w:r>
      <w:r w:rsidRPr="350BEA2F">
        <w:rPr>
          <w:i/>
          <w:iCs/>
        </w:rPr>
        <w:t>Proceedings of the Human Factors and Ergonomics Society 53</w:t>
      </w:r>
      <w:r w:rsidRPr="350BEA2F">
        <w:rPr>
          <w:i/>
          <w:iCs/>
          <w:vertAlign w:val="superscript"/>
        </w:rPr>
        <w:t>rd</w:t>
      </w:r>
      <w:r w:rsidRPr="350BEA2F">
        <w:rPr>
          <w:i/>
          <w:iCs/>
        </w:rPr>
        <w:t xml:space="preserve"> Annual Meeting</w:t>
      </w:r>
      <w:r>
        <w:t xml:space="preserve"> (pp. 1598-1602)</w:t>
      </w:r>
      <w:r w:rsidRPr="350BEA2F">
        <w:rPr>
          <w:i/>
          <w:iCs/>
        </w:rPr>
        <w:t>.</w:t>
      </w:r>
      <w:r>
        <w:t xml:space="preserve"> Santa Monica, CA: Human Factors and Ergonomics Society. </w:t>
      </w:r>
      <w:r w:rsidR="00B17620">
        <w:t>PMCID: PMC5561652</w:t>
      </w:r>
    </w:p>
    <w:p w14:paraId="3CDBC9BD" w14:textId="77777777" w:rsidR="000A697F" w:rsidRPr="000A697F" w:rsidRDefault="350BEA2F" w:rsidP="00D71413">
      <w:pPr>
        <w:widowControl w:val="0"/>
        <w:autoSpaceDE w:val="0"/>
        <w:autoSpaceDN w:val="0"/>
        <w:adjustRightInd w:val="0"/>
        <w:ind w:left="720" w:hanging="720"/>
      </w:pPr>
      <w:proofErr w:type="spellStart"/>
      <w:r>
        <w:t>Ezer</w:t>
      </w:r>
      <w:proofErr w:type="spellEnd"/>
      <w:r>
        <w:t xml:space="preserve">, N., Fisk, A. D., &amp; Rogers, W. A. (2009). Attitudinal and intentional acceptance of domestic robots by younger and older adults. </w:t>
      </w:r>
      <w:r w:rsidRPr="350BEA2F">
        <w:rPr>
          <w:i/>
          <w:iCs/>
        </w:rPr>
        <w:t>Lecture Notes in Computer Science, 5615</w:t>
      </w:r>
      <w:r>
        <w:t>, 39-48.</w:t>
      </w:r>
    </w:p>
    <w:p w14:paraId="19A29700" w14:textId="77777777" w:rsidR="00536BBA" w:rsidRPr="00437714" w:rsidRDefault="350BEA2F" w:rsidP="00D71413">
      <w:pPr>
        <w:widowControl w:val="0"/>
        <w:autoSpaceDE w:val="0"/>
        <w:autoSpaceDN w:val="0"/>
        <w:adjustRightInd w:val="0"/>
        <w:ind w:left="720" w:hanging="720"/>
      </w:pPr>
      <w:r>
        <w:t xml:space="preserve">Caine, K. E., Burnham, K. E., Fisk, A. D., &amp; Rogers, W. A. (2008). The effects of immediate experience with technology of privacy concerns and disclosure behavior in a health setting. </w:t>
      </w:r>
      <w:r w:rsidRPr="350BEA2F">
        <w:rPr>
          <w:i/>
          <w:iCs/>
        </w:rPr>
        <w:t>Proceedings of the Human Factors and Ergonomics Society 52</w:t>
      </w:r>
      <w:r w:rsidRPr="350BEA2F">
        <w:rPr>
          <w:i/>
          <w:iCs/>
          <w:vertAlign w:val="superscript"/>
        </w:rPr>
        <w:t>nd</w:t>
      </w:r>
      <w:r w:rsidRPr="350BEA2F">
        <w:rPr>
          <w:i/>
          <w:iCs/>
        </w:rPr>
        <w:t xml:space="preserve"> Annual Meeting</w:t>
      </w:r>
      <w:r>
        <w:t xml:space="preserve"> (pp. 1785-1789)</w:t>
      </w:r>
      <w:r w:rsidRPr="350BEA2F">
        <w:rPr>
          <w:i/>
          <w:iCs/>
        </w:rPr>
        <w:t>.</w:t>
      </w:r>
      <w:r>
        <w:t xml:space="preserve"> Santa Monica, CA: Human Factors and Ergonomics Society.</w:t>
      </w:r>
    </w:p>
    <w:p w14:paraId="5B2174E1" w14:textId="77777777" w:rsidR="001F056A" w:rsidRPr="00437714" w:rsidRDefault="350BEA2F" w:rsidP="00D71413">
      <w:pPr>
        <w:widowControl w:val="0"/>
        <w:autoSpaceDE w:val="0"/>
        <w:autoSpaceDN w:val="0"/>
        <w:adjustRightInd w:val="0"/>
        <w:ind w:left="720" w:hanging="720"/>
      </w:pPr>
      <w:r>
        <w:t xml:space="preserve">Fausset, C. B., Rogers, W. A., &amp; Fisk, A. D. (2008). Understanding the required resources in line graph comprehension. </w:t>
      </w:r>
      <w:r w:rsidRPr="350BEA2F">
        <w:rPr>
          <w:i/>
          <w:iCs/>
        </w:rPr>
        <w:t>Proceedings of the Human Factors and Ergonomics Society 52</w:t>
      </w:r>
      <w:r w:rsidRPr="350BEA2F">
        <w:rPr>
          <w:i/>
          <w:iCs/>
          <w:vertAlign w:val="superscript"/>
        </w:rPr>
        <w:t>nd</w:t>
      </w:r>
      <w:r w:rsidRPr="350BEA2F">
        <w:rPr>
          <w:i/>
          <w:iCs/>
        </w:rPr>
        <w:t xml:space="preserve"> Annual Meeting</w:t>
      </w:r>
      <w:r>
        <w:t xml:space="preserve"> (pp. 1830-1834)</w:t>
      </w:r>
      <w:r w:rsidRPr="350BEA2F">
        <w:rPr>
          <w:i/>
          <w:iCs/>
        </w:rPr>
        <w:t>.</w:t>
      </w:r>
      <w:r>
        <w:t xml:space="preserve"> Santa Monica, CA: Human Factors and Ergonomics Society.</w:t>
      </w:r>
    </w:p>
    <w:p w14:paraId="5D06F159" w14:textId="77777777" w:rsidR="00D55981" w:rsidRPr="00437714" w:rsidRDefault="350BEA2F" w:rsidP="00D71413">
      <w:pPr>
        <w:widowControl w:val="0"/>
        <w:autoSpaceDE w:val="0"/>
        <w:autoSpaceDN w:val="0"/>
        <w:adjustRightInd w:val="0"/>
        <w:ind w:left="720" w:hanging="720"/>
      </w:pPr>
      <w:r>
        <w:t xml:space="preserve">McLaughlin, A., C., Rogers, W. A., &amp; Fisk, A. D. (2008). Feedback support for training: Accounting for learner and task. </w:t>
      </w:r>
      <w:r w:rsidRPr="350BEA2F">
        <w:rPr>
          <w:i/>
          <w:iCs/>
        </w:rPr>
        <w:t>Proceedings of the Human Factors and Ergonomics Society 52</w:t>
      </w:r>
      <w:r w:rsidRPr="350BEA2F">
        <w:rPr>
          <w:i/>
          <w:iCs/>
          <w:vertAlign w:val="superscript"/>
        </w:rPr>
        <w:t>nd</w:t>
      </w:r>
      <w:r w:rsidRPr="350BEA2F">
        <w:rPr>
          <w:i/>
          <w:iCs/>
        </w:rPr>
        <w:t xml:space="preserve"> Annual Meeting</w:t>
      </w:r>
      <w:r>
        <w:t xml:space="preserve"> (pp. 2057-2061)</w:t>
      </w:r>
      <w:r w:rsidRPr="350BEA2F">
        <w:rPr>
          <w:i/>
          <w:iCs/>
        </w:rPr>
        <w:t>.</w:t>
      </w:r>
      <w:r>
        <w:t xml:space="preserve"> Santa Monica, CA: Human Factors and Ergonomics Society.</w:t>
      </w:r>
    </w:p>
    <w:p w14:paraId="0781AD36" w14:textId="77777777" w:rsidR="001F056A" w:rsidRPr="00437714" w:rsidRDefault="350BEA2F" w:rsidP="00D71413">
      <w:pPr>
        <w:widowControl w:val="0"/>
        <w:autoSpaceDE w:val="0"/>
        <w:autoSpaceDN w:val="0"/>
        <w:adjustRightInd w:val="0"/>
        <w:ind w:left="720" w:hanging="720"/>
      </w:pPr>
      <w:r>
        <w:t xml:space="preserve">Mitzner, T. L., Fausset, C. B., Boron, J. B., Adams, A. E., </w:t>
      </w:r>
      <w:proofErr w:type="spellStart"/>
      <w:r>
        <w:t>Dijkstra</w:t>
      </w:r>
      <w:proofErr w:type="spellEnd"/>
      <w:r>
        <w:t xml:space="preserve">, K., Lee, C. C., Rogers, W. A., &amp; Fisk, A. D. (2008). Older adults’ training preferences for learning to use technology. </w:t>
      </w:r>
      <w:r w:rsidRPr="350BEA2F">
        <w:rPr>
          <w:i/>
          <w:iCs/>
        </w:rPr>
        <w:t>Proceedings of the Human Factors and Ergonomics Society 52</w:t>
      </w:r>
      <w:r w:rsidRPr="350BEA2F">
        <w:rPr>
          <w:i/>
          <w:iCs/>
          <w:vertAlign w:val="superscript"/>
        </w:rPr>
        <w:t>nd</w:t>
      </w:r>
      <w:r w:rsidRPr="350BEA2F">
        <w:rPr>
          <w:i/>
          <w:iCs/>
        </w:rPr>
        <w:t xml:space="preserve"> Annual Meeting</w:t>
      </w:r>
      <w:r>
        <w:t xml:space="preserve"> (pp. 2047-2051)</w:t>
      </w:r>
      <w:r w:rsidRPr="350BEA2F">
        <w:rPr>
          <w:i/>
          <w:iCs/>
        </w:rPr>
        <w:t>.</w:t>
      </w:r>
      <w:r>
        <w:t xml:space="preserve"> Santa Monica, CA: Human Factors and Ergonomics Society.</w:t>
      </w:r>
    </w:p>
    <w:p w14:paraId="02EE42AF" w14:textId="0863B3E8" w:rsidR="001F056A" w:rsidRPr="00437714" w:rsidRDefault="350BEA2F" w:rsidP="00D71413">
      <w:pPr>
        <w:widowControl w:val="0"/>
        <w:autoSpaceDE w:val="0"/>
        <w:autoSpaceDN w:val="0"/>
        <w:adjustRightInd w:val="0"/>
        <w:ind w:left="720" w:hanging="720"/>
      </w:pPr>
      <w:r>
        <w:t>O’Brien, M. A., Rogers, W. A., &amp; Fisk, A. D. (2008). Developing a framework for intui</w:t>
      </w:r>
      <w:r w:rsidR="00383FCA">
        <w:t>tive human-computer interaction</w:t>
      </w:r>
      <w:r>
        <w:t xml:space="preserve">. </w:t>
      </w:r>
      <w:r w:rsidRPr="350BEA2F">
        <w:rPr>
          <w:i/>
          <w:iCs/>
        </w:rPr>
        <w:t>Proceedings of the Human Factors and Ergonomics Society 52</w:t>
      </w:r>
      <w:r w:rsidRPr="350BEA2F">
        <w:rPr>
          <w:i/>
          <w:iCs/>
          <w:vertAlign w:val="superscript"/>
        </w:rPr>
        <w:t>nd</w:t>
      </w:r>
      <w:r w:rsidRPr="350BEA2F">
        <w:rPr>
          <w:i/>
          <w:iCs/>
        </w:rPr>
        <w:t xml:space="preserve"> Annual Meeting</w:t>
      </w:r>
      <w:r>
        <w:t xml:space="preserve"> (pp. 1645-1649)</w:t>
      </w:r>
      <w:r w:rsidRPr="350BEA2F">
        <w:rPr>
          <w:i/>
          <w:iCs/>
        </w:rPr>
        <w:t>.</w:t>
      </w:r>
      <w:r>
        <w:t xml:space="preserve"> Santa Monica, CA: Human Factors and Ergonomics Society.</w:t>
      </w:r>
    </w:p>
    <w:p w14:paraId="6A904B3B" w14:textId="77777777" w:rsidR="00E137A6" w:rsidRDefault="350BEA2F" w:rsidP="00D71413">
      <w:pPr>
        <w:widowControl w:val="0"/>
        <w:ind w:left="720" w:hanging="720"/>
      </w:pPr>
      <w:r>
        <w:t xml:space="preserve">O’Brien, M.A., Olson, K.E., Charness, N., Czaja, S.J., Fisk, A.D., Rogers, W.A. &amp; Sharit, J. (2008). Understanding technology usage in older adults. </w:t>
      </w:r>
      <w:r w:rsidRPr="350BEA2F">
        <w:rPr>
          <w:i/>
          <w:iCs/>
        </w:rPr>
        <w:t>Proceedings of the 6th International Society for Gerontechnology</w:t>
      </w:r>
      <w:r>
        <w:t xml:space="preserve"> (ISG08) (CD-ROM Paper No. ICT-014). Pisa, Italy: International Society for Gerontechnology. </w:t>
      </w:r>
    </w:p>
    <w:p w14:paraId="5466C528" w14:textId="77777777" w:rsidR="00EC34E4" w:rsidRPr="00C67CAD" w:rsidRDefault="00E137A6" w:rsidP="00D71413">
      <w:pPr>
        <w:widowControl w:val="0"/>
        <w:ind w:left="720" w:hanging="720"/>
      </w:pPr>
      <w:r>
        <w:t xml:space="preserve">Fausset, C. B., Rogers, W. A., &amp; Fisk, A. D. (2008). Designing technology for older adults. </w:t>
      </w:r>
      <w:r w:rsidRPr="350BEA2F">
        <w:rPr>
          <w:i/>
          <w:iCs/>
        </w:rPr>
        <w:t>Proceedings of the 2</w:t>
      </w:r>
      <w:r w:rsidRPr="350BEA2F">
        <w:rPr>
          <w:i/>
          <w:iCs/>
          <w:sz w:val="16"/>
          <w:szCs w:val="16"/>
        </w:rPr>
        <w:t xml:space="preserve">nd </w:t>
      </w:r>
      <w:r w:rsidRPr="350BEA2F">
        <w:rPr>
          <w:i/>
          <w:iCs/>
        </w:rPr>
        <w:t xml:space="preserve">International Conference on Applied Human Factors and Ergonomics. </w:t>
      </w:r>
      <w:r w:rsidR="00CB46D2" w:rsidRPr="00C67CAD">
        <w:rPr>
          <w:shd w:val="clear" w:color="auto" w:fill="FFFFFF"/>
        </w:rPr>
        <w:t>Las Vegas, NV</w:t>
      </w:r>
      <w:r w:rsidR="00C67CAD">
        <w:rPr>
          <w:shd w:val="clear" w:color="auto" w:fill="FFFFFF"/>
        </w:rPr>
        <w:t>.</w:t>
      </w:r>
    </w:p>
    <w:p w14:paraId="169802EE" w14:textId="25F483C3" w:rsidR="00B15B08" w:rsidRPr="00A138E7" w:rsidRDefault="350BEA2F" w:rsidP="00D71413">
      <w:pPr>
        <w:widowControl w:val="0"/>
        <w:ind w:left="720" w:right="270" w:hanging="720"/>
      </w:pPr>
      <w:proofErr w:type="spellStart"/>
      <w:r>
        <w:t>Kwasny</w:t>
      </w:r>
      <w:proofErr w:type="spellEnd"/>
      <w:r>
        <w:t xml:space="preserve">, M., Caine, K. E., Rogers, W. A., &amp; Fisk, A. D. (2008). Privacy and technology: Folk definitions and perspectives. </w:t>
      </w:r>
      <w:r w:rsidRPr="350BEA2F">
        <w:rPr>
          <w:i/>
          <w:iCs/>
        </w:rPr>
        <w:t xml:space="preserve">Proceedings of the ACM SIGCHI Conference on Human Factors in Computing Systems </w:t>
      </w:r>
      <w:r>
        <w:t>(pp. 3291-32964).</w:t>
      </w:r>
      <w:r w:rsidRPr="350BEA2F">
        <w:rPr>
          <w:rStyle w:val="apple-style-span"/>
        </w:rPr>
        <w:t xml:space="preserve"> ACM.</w:t>
      </w:r>
      <w:r w:rsidR="00622566">
        <w:rPr>
          <w:rStyle w:val="apple-style-span"/>
        </w:rPr>
        <w:t xml:space="preserve"> PMCID: PMC5647877</w:t>
      </w:r>
    </w:p>
    <w:p w14:paraId="0792621D" w14:textId="77777777" w:rsidR="008F667B" w:rsidRPr="00437714" w:rsidRDefault="350BEA2F" w:rsidP="00D71413">
      <w:pPr>
        <w:widowControl w:val="0"/>
        <w:autoSpaceDE w:val="0"/>
        <w:autoSpaceDN w:val="0"/>
        <w:adjustRightInd w:val="0"/>
        <w:ind w:left="720" w:hanging="720"/>
      </w:pPr>
      <w:r>
        <w:t xml:space="preserve">Adams, A. E., Rogers, W. A., &amp; Fisk, A. D. (2007). Inferences and confidence in warning texts: The role of age and prior knowledge. </w:t>
      </w:r>
      <w:r w:rsidRPr="350BEA2F">
        <w:rPr>
          <w:i/>
          <w:iCs/>
        </w:rPr>
        <w:t xml:space="preserve">Proceedings of the Human Factors and Ergonomics </w:t>
      </w:r>
      <w:r w:rsidRPr="350BEA2F">
        <w:rPr>
          <w:i/>
          <w:iCs/>
        </w:rPr>
        <w:lastRenderedPageBreak/>
        <w:t>Society 51</w:t>
      </w:r>
      <w:r w:rsidRPr="350BEA2F">
        <w:rPr>
          <w:i/>
          <w:iCs/>
          <w:vertAlign w:val="superscript"/>
        </w:rPr>
        <w:t>st</w:t>
      </w:r>
      <w:r w:rsidRPr="350BEA2F">
        <w:rPr>
          <w:i/>
          <w:iCs/>
        </w:rPr>
        <w:t xml:space="preserve"> Annual Meeting</w:t>
      </w:r>
      <w:r>
        <w:t xml:space="preserve"> (pp. 25-29)</w:t>
      </w:r>
      <w:r w:rsidRPr="350BEA2F">
        <w:rPr>
          <w:i/>
          <w:iCs/>
        </w:rPr>
        <w:t>.</w:t>
      </w:r>
      <w:r>
        <w:t xml:space="preserve"> Santa Monica, CA: Human Factors and Ergonomics Society.</w:t>
      </w:r>
    </w:p>
    <w:p w14:paraId="7DE16D12" w14:textId="77777777" w:rsidR="008F667B" w:rsidRPr="00437714" w:rsidRDefault="350BEA2F" w:rsidP="00D71413">
      <w:pPr>
        <w:widowControl w:val="0"/>
        <w:ind w:left="720" w:hanging="720"/>
      </w:pPr>
      <w:proofErr w:type="spellStart"/>
      <w:r>
        <w:t>Ezer</w:t>
      </w:r>
      <w:proofErr w:type="spellEnd"/>
      <w:r>
        <w:t>, N., Fisk, A. D., &amp; Rogers, W. A. (2007). Reliance on automation as a function of expectation of reliability, cost of verification, and age.</w:t>
      </w:r>
      <w:r w:rsidRPr="350BEA2F">
        <w:rPr>
          <w:i/>
          <w:iCs/>
        </w:rPr>
        <w:t xml:space="preserve"> Proceedings of the Human Factors and Ergonomics Society 51</w:t>
      </w:r>
      <w:r w:rsidRPr="350BEA2F">
        <w:rPr>
          <w:i/>
          <w:iCs/>
          <w:vertAlign w:val="superscript"/>
        </w:rPr>
        <w:t>st</w:t>
      </w:r>
      <w:r w:rsidRPr="350BEA2F">
        <w:rPr>
          <w:i/>
          <w:iCs/>
        </w:rPr>
        <w:t xml:space="preserve"> Annual Meeting.</w:t>
      </w:r>
      <w:r>
        <w:t xml:space="preserve"> Santa Monica, CA: Human Factors and Ergonomics Society.</w:t>
      </w:r>
    </w:p>
    <w:p w14:paraId="5F152063" w14:textId="77777777" w:rsidR="008F667B" w:rsidRPr="00437714" w:rsidRDefault="350BEA2F" w:rsidP="00D71413">
      <w:pPr>
        <w:widowControl w:val="0"/>
        <w:ind w:left="720" w:hanging="720"/>
      </w:pPr>
      <w:r>
        <w:t xml:space="preserve">Hickman, J. M., Rogers, W. A., &amp; Fisk, A. D. (2007). Deciphering optimality: A framework towards understanding optimal technology training for older adults. </w:t>
      </w:r>
      <w:r w:rsidRPr="350BEA2F">
        <w:rPr>
          <w:i/>
          <w:iCs/>
        </w:rPr>
        <w:t>Proceedings of the Human Factors and Ergonomics Society 51</w:t>
      </w:r>
      <w:r w:rsidRPr="350BEA2F">
        <w:rPr>
          <w:i/>
          <w:iCs/>
          <w:vertAlign w:val="superscript"/>
        </w:rPr>
        <w:t>st</w:t>
      </w:r>
      <w:r w:rsidRPr="350BEA2F">
        <w:rPr>
          <w:i/>
          <w:iCs/>
        </w:rPr>
        <w:t xml:space="preserve"> Annual Meeting </w:t>
      </w:r>
      <w:r>
        <w:t>(pp. 1598-1602)</w:t>
      </w:r>
      <w:r w:rsidRPr="350BEA2F">
        <w:rPr>
          <w:i/>
          <w:iCs/>
        </w:rPr>
        <w:t>.</w:t>
      </w:r>
      <w:r>
        <w:t xml:space="preserve"> Santa Monica, CA: Human Factors and Ergonomics Society.</w:t>
      </w:r>
    </w:p>
    <w:p w14:paraId="3F39FDEE" w14:textId="77777777" w:rsidR="008F667B" w:rsidRPr="00437714" w:rsidRDefault="350BEA2F" w:rsidP="00D71413">
      <w:pPr>
        <w:widowControl w:val="0"/>
        <w:ind w:left="720" w:hanging="720"/>
      </w:pPr>
      <w:r>
        <w:t xml:space="preserve">Mayer, A., Boron, J. B., Kress, C., Fisk, A. D., &amp; Rogers, W. A. (2007). Caution! Warning effectiveness may be more obfuscated than it appears: Making sense of the warning literature. </w:t>
      </w:r>
      <w:r w:rsidRPr="350BEA2F">
        <w:rPr>
          <w:i/>
          <w:iCs/>
        </w:rPr>
        <w:t>Proceedings of the Human Factors and Ergonomics Society 51</w:t>
      </w:r>
      <w:r w:rsidRPr="350BEA2F">
        <w:rPr>
          <w:i/>
          <w:iCs/>
          <w:vertAlign w:val="superscript"/>
        </w:rPr>
        <w:t>st</w:t>
      </w:r>
      <w:r w:rsidRPr="350BEA2F">
        <w:rPr>
          <w:i/>
          <w:iCs/>
        </w:rPr>
        <w:t xml:space="preserve"> Annual Meeting</w:t>
      </w:r>
      <w:r>
        <w:t xml:space="preserve"> (pp. 1511-1513)</w:t>
      </w:r>
      <w:r w:rsidRPr="350BEA2F">
        <w:rPr>
          <w:i/>
          <w:iCs/>
        </w:rPr>
        <w:t>.</w:t>
      </w:r>
      <w:r>
        <w:t xml:space="preserve"> Santa Monica, CA: Human Factors and Ergonomics Society.</w:t>
      </w:r>
    </w:p>
    <w:p w14:paraId="61BD40D2" w14:textId="77777777" w:rsidR="008F667B" w:rsidRPr="00437714" w:rsidRDefault="350BEA2F" w:rsidP="00D71413">
      <w:pPr>
        <w:widowControl w:val="0"/>
        <w:autoSpaceDE w:val="0"/>
        <w:autoSpaceDN w:val="0"/>
        <w:adjustRightInd w:val="0"/>
        <w:ind w:left="720" w:hanging="720"/>
      </w:pPr>
      <w:proofErr w:type="spellStart"/>
      <w:r>
        <w:t>Wilkison</w:t>
      </w:r>
      <w:proofErr w:type="spellEnd"/>
      <w:r>
        <w:t xml:space="preserve">, B. D., Fisk, A. D., &amp; Rogers, W. A. (2007). Effects of mental model quality on collaborative system performance. </w:t>
      </w:r>
      <w:r w:rsidRPr="350BEA2F">
        <w:rPr>
          <w:i/>
          <w:iCs/>
        </w:rPr>
        <w:t>Proceedings of the Human Factors and Ergonomics Society 51</w:t>
      </w:r>
      <w:r w:rsidRPr="350BEA2F">
        <w:rPr>
          <w:i/>
          <w:iCs/>
          <w:vertAlign w:val="superscript"/>
        </w:rPr>
        <w:t>st</w:t>
      </w:r>
      <w:r w:rsidRPr="350BEA2F">
        <w:rPr>
          <w:i/>
          <w:iCs/>
        </w:rPr>
        <w:t xml:space="preserve"> Annual Meeting</w:t>
      </w:r>
      <w:r>
        <w:t xml:space="preserve"> (pp. 1506-1510)</w:t>
      </w:r>
      <w:r w:rsidRPr="350BEA2F">
        <w:rPr>
          <w:i/>
          <w:iCs/>
        </w:rPr>
        <w:t>.</w:t>
      </w:r>
      <w:r>
        <w:t xml:space="preserve"> Santa Monica, CA: Human Factors and Ergonomics Society.</w:t>
      </w:r>
    </w:p>
    <w:p w14:paraId="7B0D21E3" w14:textId="77777777" w:rsidR="0066573A" w:rsidRDefault="350BEA2F" w:rsidP="00D71413">
      <w:pPr>
        <w:widowControl w:val="0"/>
        <w:ind w:left="720" w:hanging="720"/>
      </w:pPr>
      <w:r>
        <w:t xml:space="preserve">O’Brien, M.A., Rogers, W.A., &amp; Fisk, A.D. (2007). Evaluating design features that affect older adults' performance on common computer tasks. </w:t>
      </w:r>
      <w:r w:rsidRPr="350BEA2F">
        <w:rPr>
          <w:i/>
          <w:iCs/>
        </w:rPr>
        <w:t>Proceedings of 2nd International Conference on Technology and Aging</w:t>
      </w:r>
      <w:r>
        <w:t xml:space="preserve"> (ICTA 2007) (CD-ROM Paper No. T0091). Toronto, Ontario, Canada: FICCDAT (Festival of International Conferences on Caregiving, Disability, Aging and Technology).</w:t>
      </w:r>
    </w:p>
    <w:p w14:paraId="7D83ECCE" w14:textId="77777777" w:rsidR="009C2274" w:rsidRPr="00C37F8B" w:rsidRDefault="350BEA2F" w:rsidP="00D71413">
      <w:pPr>
        <w:widowControl w:val="0"/>
        <w:ind w:left="720" w:hanging="720"/>
      </w:pPr>
      <w:proofErr w:type="spellStart"/>
      <w:r w:rsidRPr="350BEA2F">
        <w:rPr>
          <w:lang w:val="fr-FR"/>
        </w:rPr>
        <w:t>Blanson</w:t>
      </w:r>
      <w:proofErr w:type="spellEnd"/>
      <w:r w:rsidRPr="350BEA2F">
        <w:rPr>
          <w:lang w:val="fr-FR"/>
        </w:rPr>
        <w:t xml:space="preserve"> </w:t>
      </w:r>
      <w:proofErr w:type="spellStart"/>
      <w:r w:rsidRPr="350BEA2F">
        <w:rPr>
          <w:lang w:val="fr-FR"/>
        </w:rPr>
        <w:t>Henkemans</w:t>
      </w:r>
      <w:proofErr w:type="spellEnd"/>
      <w:r w:rsidRPr="350BEA2F">
        <w:rPr>
          <w:lang w:val="fr-FR"/>
        </w:rPr>
        <w:t xml:space="preserve">, O. A., Caine, K. E., Rogers, W. A., Fisk, A. D., Neerincx, M. A., de Ruyter, B. (2007). </w:t>
      </w:r>
      <w:r>
        <w:t xml:space="preserve">Medical monitoring for independent living: User-centered design of smart home technologies for older adults. </w:t>
      </w:r>
      <w:r w:rsidRPr="350BEA2F">
        <w:rPr>
          <w:i/>
          <w:iCs/>
        </w:rPr>
        <w:t xml:space="preserve">Med-E-Tel: The International Educational and Networking Forum for eHealth, Telemedicine and Health ICT </w:t>
      </w:r>
      <w:r>
        <w:t xml:space="preserve">(pp. 368-373). </w:t>
      </w:r>
    </w:p>
    <w:p w14:paraId="32EE95E5" w14:textId="77777777" w:rsidR="008F667B" w:rsidRDefault="350BEA2F" w:rsidP="00D71413">
      <w:pPr>
        <w:widowControl w:val="0"/>
        <w:ind w:left="720" w:hanging="720"/>
      </w:pPr>
      <w:r>
        <w:t xml:space="preserve">Rogers, W. A., O’Brien, M. A., &amp; McLaughlin, A. C. (2006). Selection and design of input devices for assistive technologies. </w:t>
      </w:r>
      <w:r w:rsidRPr="350BEA2F">
        <w:rPr>
          <w:i/>
          <w:iCs/>
        </w:rPr>
        <w:t>Proceedings of the 9</w:t>
      </w:r>
      <w:r w:rsidRPr="350BEA2F">
        <w:rPr>
          <w:i/>
          <w:iCs/>
          <w:vertAlign w:val="superscript"/>
        </w:rPr>
        <w:t>th</w:t>
      </w:r>
      <w:r w:rsidRPr="350BEA2F">
        <w:rPr>
          <w:i/>
          <w:iCs/>
        </w:rPr>
        <w:t xml:space="preserve"> International Conference on Control, Automation, Robotics, and Vision </w:t>
      </w:r>
      <w:r>
        <w:t>(pp. 92-97)</w:t>
      </w:r>
      <w:r w:rsidRPr="350BEA2F">
        <w:rPr>
          <w:i/>
          <w:iCs/>
        </w:rPr>
        <w:t xml:space="preserve">. </w:t>
      </w:r>
      <w:r>
        <w:t xml:space="preserve">IEEE. </w:t>
      </w:r>
    </w:p>
    <w:p w14:paraId="5F6C1F26" w14:textId="77777777" w:rsidR="008F667B" w:rsidRDefault="350BEA2F" w:rsidP="00D71413">
      <w:pPr>
        <w:widowControl w:val="0"/>
        <w:ind w:left="720" w:hanging="720"/>
        <w:rPr>
          <w:i/>
          <w:iCs/>
        </w:rPr>
      </w:pPr>
      <w:r>
        <w:t xml:space="preserve">Sanchez, J., Fisk, A. D., &amp; Rogers, W. A. (2006). What determines appropriate trust of and reliance on an automated collaborative system? Effects of error type and domain knowledge. </w:t>
      </w:r>
      <w:r w:rsidRPr="350BEA2F">
        <w:rPr>
          <w:i/>
          <w:iCs/>
        </w:rPr>
        <w:t>Proceedings of the 9</w:t>
      </w:r>
      <w:r w:rsidRPr="350BEA2F">
        <w:rPr>
          <w:i/>
          <w:iCs/>
          <w:vertAlign w:val="superscript"/>
        </w:rPr>
        <w:t>th</w:t>
      </w:r>
      <w:r w:rsidRPr="350BEA2F">
        <w:rPr>
          <w:i/>
          <w:iCs/>
        </w:rPr>
        <w:t xml:space="preserve"> International Conference on Control, Automation, Robotics, and Vision </w:t>
      </w:r>
      <w:r>
        <w:t>(pp. 98-103). IEEE. *</w:t>
      </w:r>
      <w:r w:rsidRPr="350BEA2F">
        <w:rPr>
          <w:b/>
          <w:bCs/>
          <w:i/>
          <w:iCs/>
        </w:rPr>
        <w:t>Finalist for Best Paper Award</w:t>
      </w:r>
    </w:p>
    <w:p w14:paraId="463F1F5B" w14:textId="77777777" w:rsidR="008F667B" w:rsidRDefault="350BEA2F" w:rsidP="00D71413">
      <w:pPr>
        <w:widowControl w:val="0"/>
        <w:ind w:left="720" w:hanging="720"/>
      </w:pPr>
      <w:r>
        <w:t xml:space="preserve">Boron, J. B., Rogers, W. A., &amp; Fisk, A. D. (2006). Medication adherence strategies in older adults. </w:t>
      </w:r>
      <w:r w:rsidRPr="350BEA2F">
        <w:rPr>
          <w:i/>
          <w:iCs/>
        </w:rPr>
        <w:t>Proceedings of the Human Factors and Ergonomics Society 50th Annual Meeting</w:t>
      </w:r>
      <w:r>
        <w:t xml:space="preserve"> (pp. 170-174). Santa Monica, CA: Human Factors and Ergonomics Society.</w:t>
      </w:r>
    </w:p>
    <w:p w14:paraId="6B4DC3D8" w14:textId="77777777" w:rsidR="008F667B" w:rsidRPr="00C3319B" w:rsidRDefault="350BEA2F" w:rsidP="00D71413">
      <w:pPr>
        <w:widowControl w:val="0"/>
        <w:ind w:left="720" w:hanging="720"/>
      </w:pPr>
      <w:r w:rsidRPr="350BEA2F">
        <w:rPr>
          <w:lang w:val="da-DK"/>
        </w:rPr>
        <w:t xml:space="preserve">Caine, K. E., Fisk, A. D., &amp; Rogers, W. A. (2006). </w:t>
      </w:r>
      <w:r>
        <w:t xml:space="preserve">Benefits and privacy concerns of a home equipped with a visual sensing system: A perspective from older adults. </w:t>
      </w:r>
      <w:r w:rsidRPr="350BEA2F">
        <w:rPr>
          <w:i/>
          <w:iCs/>
        </w:rPr>
        <w:t xml:space="preserve">Proceedings of the Human Factors and Ergonomics Society 50th Annual Meeting </w:t>
      </w:r>
      <w:r>
        <w:t>(pp. 180-184). Santa Monica, CA: Human Factors and Ergonomics Society.</w:t>
      </w:r>
    </w:p>
    <w:p w14:paraId="3F8D0486" w14:textId="77777777" w:rsidR="008F667B" w:rsidRPr="00C3319B" w:rsidRDefault="350BEA2F" w:rsidP="00D71413">
      <w:pPr>
        <w:widowControl w:val="0"/>
        <w:ind w:left="720" w:hanging="720"/>
      </w:pPr>
      <w:r>
        <w:t xml:space="preserve">Caine, K. E., O’Brien, M. A., Park, S., Rogers, W. A., Fisk, A. D., Van </w:t>
      </w:r>
      <w:proofErr w:type="spellStart"/>
      <w:r>
        <w:t>Ittersum</w:t>
      </w:r>
      <w:proofErr w:type="spellEnd"/>
      <w:r>
        <w:t xml:space="preserve">, K., </w:t>
      </w:r>
      <w:proofErr w:type="spellStart"/>
      <w:r>
        <w:t>Capar</w:t>
      </w:r>
      <w:proofErr w:type="spellEnd"/>
      <w:r>
        <w:t xml:space="preserve">, M., Parsons, L. J. (2006). Understanding acceptance of high technology products: 50 years of research. </w:t>
      </w:r>
      <w:r w:rsidRPr="350BEA2F">
        <w:rPr>
          <w:i/>
          <w:iCs/>
        </w:rPr>
        <w:t xml:space="preserve">Proceedings of the Human Factors and Ergonomics Society 50th Annual Meeting </w:t>
      </w:r>
      <w:r>
        <w:t>(pp. 2148-2152). Santa Monica, CA: Human Factors and Ergonomics Society.</w:t>
      </w:r>
    </w:p>
    <w:p w14:paraId="34C03E32" w14:textId="77777777" w:rsidR="008F667B" w:rsidRPr="00C3319B" w:rsidRDefault="350BEA2F" w:rsidP="00D71413">
      <w:pPr>
        <w:widowControl w:val="0"/>
        <w:ind w:left="720" w:hanging="720"/>
      </w:pPr>
      <w:r w:rsidRPr="350BEA2F">
        <w:rPr>
          <w:lang w:val="da-DK"/>
        </w:rPr>
        <w:t xml:space="preserve">Ezer, N. Bowles, C. T., Fisk, A. D., &amp; Rogers, W. A. (2006). </w:t>
      </w:r>
      <w:r>
        <w:t>The use of similes to enhance inferencing and memory of unfamiliar product hazards</w:t>
      </w:r>
      <w:r w:rsidRPr="350BEA2F">
        <w:rPr>
          <w:i/>
          <w:iCs/>
        </w:rPr>
        <w:t>.</w:t>
      </w:r>
      <w:r>
        <w:t xml:space="preserve"> </w:t>
      </w:r>
      <w:r w:rsidRPr="350BEA2F">
        <w:rPr>
          <w:i/>
          <w:iCs/>
        </w:rPr>
        <w:t xml:space="preserve">Proceedings of the Human Factors and Ergonomics Society 50th Annual Meeting </w:t>
      </w:r>
      <w:r>
        <w:t xml:space="preserve">(pp. 2321-2325). Santa Monica, </w:t>
      </w:r>
      <w:r>
        <w:lastRenderedPageBreak/>
        <w:t>CA: Human Factors and Ergonomics Society.</w:t>
      </w:r>
    </w:p>
    <w:p w14:paraId="7CB8E096" w14:textId="77777777" w:rsidR="008F667B" w:rsidRPr="00C3319B" w:rsidRDefault="350BEA2F" w:rsidP="00D71413">
      <w:pPr>
        <w:widowControl w:val="0"/>
        <w:ind w:left="720" w:hanging="720"/>
      </w:pPr>
      <w:r>
        <w:t xml:space="preserve">Hickman, J. M., Caine, K. E., </w:t>
      </w:r>
      <w:proofErr w:type="spellStart"/>
      <w:r>
        <w:t>Stronge</w:t>
      </w:r>
      <w:proofErr w:type="spellEnd"/>
      <w:r>
        <w:t>, A. J., Pak. R., Rogers, W. A., &amp; Fisk, A. D. (2006). Doctor-patient communication: Guidelines for improvements</w:t>
      </w:r>
      <w:r w:rsidRPr="350BEA2F">
        <w:rPr>
          <w:i/>
          <w:iCs/>
        </w:rPr>
        <w:t>.</w:t>
      </w:r>
      <w:r>
        <w:t xml:space="preserve"> </w:t>
      </w:r>
      <w:r w:rsidRPr="350BEA2F">
        <w:rPr>
          <w:i/>
          <w:iCs/>
        </w:rPr>
        <w:t xml:space="preserve">Proceedings of the Human Factors and Ergonomics Society 50th Annual Meeting </w:t>
      </w:r>
      <w:r>
        <w:t>(pp. 1078-1082). Santa Monica, CA: Human Factors and Ergonomics Society.</w:t>
      </w:r>
    </w:p>
    <w:p w14:paraId="23308964" w14:textId="77777777" w:rsidR="008F667B" w:rsidRPr="00C3319B" w:rsidRDefault="350BEA2F" w:rsidP="00D71413">
      <w:pPr>
        <w:widowControl w:val="0"/>
        <w:ind w:left="720" w:hanging="720"/>
      </w:pPr>
      <w:r>
        <w:t xml:space="preserve">Mayer, A. K., Sanchez, J., Fisk, A. D., &amp; Rogers, W. A. (2006). Don’t let me down: The role of operator expectations in human-automation interaction. </w:t>
      </w:r>
      <w:r w:rsidRPr="350BEA2F">
        <w:rPr>
          <w:i/>
          <w:iCs/>
        </w:rPr>
        <w:t>Proceedings of the Human Factors and Ergonomics Society 50th Annual Meeting</w:t>
      </w:r>
      <w:r>
        <w:t xml:space="preserve"> (pp. 2345-2349). Santa Monica, CA: Human Factors and Ergonomics Society.</w:t>
      </w:r>
    </w:p>
    <w:p w14:paraId="4E00CDF3" w14:textId="77777777" w:rsidR="008F667B" w:rsidRPr="00C3319B" w:rsidRDefault="350BEA2F" w:rsidP="00D71413">
      <w:pPr>
        <w:widowControl w:val="0"/>
        <w:ind w:left="720" w:hanging="720"/>
      </w:pPr>
      <w:r>
        <w:t xml:space="preserve">McLaughlin, A. C., Rogers, W. A., &amp; Fisk, A. D. (2006). How effective feedback for training depends on controlled learner resources and task demands. </w:t>
      </w:r>
      <w:r w:rsidRPr="350BEA2F">
        <w:rPr>
          <w:i/>
          <w:iCs/>
        </w:rPr>
        <w:t>Proceedings of the Human Factors and Ergonomics Society 50th Annual Meeting</w:t>
      </w:r>
      <w:r>
        <w:t xml:space="preserve"> (pp. 2624-2628). Santa Monica, CA: Human Factors and Ergonomics Society.</w:t>
      </w:r>
    </w:p>
    <w:p w14:paraId="0F8A852E" w14:textId="77777777" w:rsidR="008F667B" w:rsidRPr="00C3319B" w:rsidRDefault="350BEA2F" w:rsidP="00D71413">
      <w:pPr>
        <w:widowControl w:val="0"/>
        <w:ind w:left="720" w:hanging="720"/>
      </w:pPr>
      <w:r w:rsidRPr="350BEA2F">
        <w:rPr>
          <w:lang w:val="da-DK"/>
        </w:rPr>
        <w:t xml:space="preserve">O’Brien, M. A., Rogers, W. A., &amp; Fisk, A. D. (2006). </w:t>
      </w:r>
      <w:r>
        <w:t xml:space="preserve">Text entry on a virtual keyboard: Evaluating shape and practice effects. </w:t>
      </w:r>
      <w:r w:rsidRPr="350BEA2F">
        <w:rPr>
          <w:i/>
          <w:iCs/>
        </w:rPr>
        <w:t>Proceedings of the Human Factors and Ergonomics Society 50th Annual Meeting</w:t>
      </w:r>
      <w:r>
        <w:t xml:space="preserve"> (pp. 747-751). Santa Monica, CA: Human Factors and Ergonomics Society.</w:t>
      </w:r>
    </w:p>
    <w:p w14:paraId="04633D88" w14:textId="77777777" w:rsidR="008F667B" w:rsidRPr="00C3319B" w:rsidRDefault="350BEA2F" w:rsidP="00D71413">
      <w:pPr>
        <w:widowControl w:val="0"/>
        <w:ind w:left="720" w:hanging="720"/>
      </w:pPr>
      <w:r w:rsidRPr="350BEA2F">
        <w:rPr>
          <w:lang w:val="da-DK"/>
        </w:rPr>
        <w:t xml:space="preserve">Pak, R., Rogers, W. A., &amp; Fisk, A. D. (2006). </w:t>
      </w:r>
      <w:r>
        <w:t xml:space="preserve">Aging and visual attention: The effect of perceptual load on dual-task performance. </w:t>
      </w:r>
      <w:r w:rsidRPr="350BEA2F">
        <w:rPr>
          <w:i/>
          <w:iCs/>
        </w:rPr>
        <w:t>Proceedings of the Human Factors and Ergonomics Society 50th Annual Meeting</w:t>
      </w:r>
      <w:r>
        <w:t xml:space="preserve"> (pp. 205-209). Santa Monica, CA: Human Factors and Ergonomics Society. </w:t>
      </w:r>
      <w:r w:rsidRPr="350BEA2F">
        <w:rPr>
          <w:b/>
          <w:bCs/>
          <w:i/>
          <w:iCs/>
        </w:rPr>
        <w:t>*Winner of the HFES Aging Technical Group Arnold Small Best Student Paper Award</w:t>
      </w:r>
      <w:r>
        <w:t>.</w:t>
      </w:r>
    </w:p>
    <w:p w14:paraId="45CF6A40" w14:textId="77777777" w:rsidR="008F667B" w:rsidRPr="00C3319B" w:rsidRDefault="350BEA2F" w:rsidP="00D71413">
      <w:pPr>
        <w:widowControl w:val="0"/>
        <w:ind w:left="720" w:hanging="720"/>
      </w:pPr>
      <w:r>
        <w:t xml:space="preserve">Park, S., O’Brien, M. A., Caine, K. E., Rogers, W. A., Fisk, A. D., Van </w:t>
      </w:r>
      <w:proofErr w:type="spellStart"/>
      <w:r>
        <w:t>Ittersum</w:t>
      </w:r>
      <w:proofErr w:type="spellEnd"/>
      <w:r>
        <w:t xml:space="preserve">, K., </w:t>
      </w:r>
      <w:proofErr w:type="spellStart"/>
      <w:r>
        <w:t>Capar</w:t>
      </w:r>
      <w:proofErr w:type="spellEnd"/>
      <w:r>
        <w:t xml:space="preserve">, M., Parsons, L. J. (2006). Acceptance of computer technology: Understanding the user and the organizational characteristics. </w:t>
      </w:r>
      <w:r w:rsidRPr="350BEA2F">
        <w:rPr>
          <w:i/>
          <w:iCs/>
        </w:rPr>
        <w:t>Proceedings of the Human Factors and Ergonomics Society 50th Annual Meeting</w:t>
      </w:r>
      <w:r>
        <w:t xml:space="preserve"> (pp. 1478-1482). Santa Monica, CA: Human Factors and Ergonomics Society.</w:t>
      </w:r>
    </w:p>
    <w:p w14:paraId="30A02D36" w14:textId="77777777" w:rsidR="008F667B" w:rsidRDefault="350BEA2F" w:rsidP="00D71413">
      <w:pPr>
        <w:widowControl w:val="0"/>
        <w:ind w:left="720" w:hanging="720"/>
      </w:pPr>
      <w:r w:rsidRPr="350BEA2F">
        <w:rPr>
          <w:lang w:val="da-DK"/>
        </w:rPr>
        <w:t xml:space="preserve">Redding, R. V., Rogers, W. A., &amp; Fisk, A. D. (2006). </w:t>
      </w:r>
      <w:r>
        <w:t>Human factors and ergonomic science in the courts: Expert testimony in the dispute resolution process</w:t>
      </w:r>
      <w:r w:rsidRPr="350BEA2F">
        <w:rPr>
          <w:i/>
          <w:iCs/>
        </w:rPr>
        <w:t>.</w:t>
      </w:r>
      <w:r>
        <w:t xml:space="preserve"> </w:t>
      </w:r>
      <w:r w:rsidRPr="350BEA2F">
        <w:rPr>
          <w:i/>
          <w:iCs/>
        </w:rPr>
        <w:t xml:space="preserve">Proceedings of the Human Factors and Ergonomics Society 50th Annual Meeting </w:t>
      </w:r>
      <w:r>
        <w:t xml:space="preserve">(pp. 865-869). Santa Monica, CA: Human Factors and Ergonomics Society. </w:t>
      </w:r>
    </w:p>
    <w:p w14:paraId="11CCA400" w14:textId="77777777" w:rsidR="00FF46DC" w:rsidRPr="00A138E7" w:rsidRDefault="350BEA2F" w:rsidP="00D71413">
      <w:pPr>
        <w:widowControl w:val="0"/>
        <w:ind w:left="720" w:right="270" w:hanging="720"/>
      </w:pPr>
      <w:r>
        <w:t xml:space="preserve">Lund, A. M., </w:t>
      </w:r>
      <w:proofErr w:type="spellStart"/>
      <w:r>
        <w:t>Strother</w:t>
      </w:r>
      <w:proofErr w:type="spellEnd"/>
      <w:r>
        <w:t xml:space="preserve">, L., Rogers, W. A. (2005). The Human Factors and Ergonomics Society perspective. </w:t>
      </w:r>
      <w:r w:rsidRPr="350BEA2F">
        <w:rPr>
          <w:i/>
          <w:iCs/>
        </w:rPr>
        <w:t>Proceedings of the ACM SIGCHI Conference on Human Factors in Computing Systems</w:t>
      </w:r>
      <w:r>
        <w:t>.</w:t>
      </w:r>
      <w:r w:rsidRPr="350BEA2F">
        <w:rPr>
          <w:rStyle w:val="apple-style-span"/>
        </w:rPr>
        <w:t xml:space="preserve"> ACM.</w:t>
      </w:r>
    </w:p>
    <w:p w14:paraId="7E539158" w14:textId="77777777" w:rsidR="008F667B" w:rsidRPr="00AC7DCC" w:rsidRDefault="350BEA2F" w:rsidP="00D71413">
      <w:pPr>
        <w:widowControl w:val="0"/>
        <w:ind w:left="720" w:hanging="720"/>
      </w:pPr>
      <w:r>
        <w:t>Adams, A. E., Bowles, C. T., Choi, K. C., Rogers, W. A., &amp; Fisk, A. D. (2005). The effect of contradictory information on recently acquired knowledge</w:t>
      </w:r>
      <w:r w:rsidRPr="350BEA2F">
        <w:rPr>
          <w:i/>
          <w:iCs/>
        </w:rPr>
        <w:t>.</w:t>
      </w:r>
      <w:r>
        <w:t xml:space="preserve"> </w:t>
      </w:r>
      <w:r w:rsidRPr="350BEA2F">
        <w:rPr>
          <w:i/>
          <w:iCs/>
        </w:rPr>
        <w:t>Proceedings of the Human Factors and Ergonomics Society 49th Annual Meeting</w:t>
      </w:r>
      <w:r>
        <w:t xml:space="preserve"> (pp. 1831-1835). Santa Monica, CA: Human Factors and Ergonomics Society.</w:t>
      </w:r>
    </w:p>
    <w:p w14:paraId="4FD6E571" w14:textId="77777777" w:rsidR="008F667B" w:rsidRPr="00AC7DCC" w:rsidRDefault="350BEA2F" w:rsidP="00D71413">
      <w:pPr>
        <w:widowControl w:val="0"/>
        <w:ind w:left="720" w:right="270" w:hanging="720"/>
      </w:pPr>
      <w:r>
        <w:t xml:space="preserve">Caine, K. E., Rogers, W. A., &amp; Fisk, A. D. (2005). Privacy perceptions of an Aware Home with visual sensing devices. </w:t>
      </w:r>
      <w:r w:rsidRPr="350BEA2F">
        <w:rPr>
          <w:i/>
          <w:iCs/>
        </w:rPr>
        <w:t>Proceedings of the Human Factors and Ergonomics Society 49th Annual Meeting</w:t>
      </w:r>
      <w:r>
        <w:t xml:space="preserve"> (pp. 1856-1858)</w:t>
      </w:r>
      <w:r w:rsidRPr="350BEA2F">
        <w:rPr>
          <w:i/>
          <w:iCs/>
        </w:rPr>
        <w:t>.</w:t>
      </w:r>
      <w:r>
        <w:t xml:space="preserve"> Santa Monica, CA: Human Factors and Ergonomics Society.</w:t>
      </w:r>
    </w:p>
    <w:p w14:paraId="53F60A69" w14:textId="77777777" w:rsidR="008F667B" w:rsidRPr="00AC7DCC" w:rsidRDefault="350BEA2F" w:rsidP="00D71413">
      <w:pPr>
        <w:widowControl w:val="0"/>
        <w:ind w:left="720" w:right="270" w:hanging="720"/>
      </w:pPr>
      <w:r>
        <w:t xml:space="preserve">Caine, K. E., Nichols, T. A., Fisk, A. D., &amp; Rogers, W. A. (2005). Age-related differences in learning incidental environmental information. </w:t>
      </w:r>
      <w:r w:rsidRPr="350BEA2F">
        <w:rPr>
          <w:i/>
          <w:iCs/>
        </w:rPr>
        <w:t>Proceedings of the Human Factors and Ergonomics Society 49th Annual Meeting</w:t>
      </w:r>
      <w:r>
        <w:t xml:space="preserve"> (pp. 190-194)</w:t>
      </w:r>
      <w:r w:rsidRPr="350BEA2F">
        <w:rPr>
          <w:i/>
          <w:iCs/>
        </w:rPr>
        <w:t xml:space="preserve">. </w:t>
      </w:r>
      <w:r>
        <w:t>Santa Monica, CA: Human Factors and Ergonomics Society.</w:t>
      </w:r>
    </w:p>
    <w:p w14:paraId="4FE66213" w14:textId="77777777" w:rsidR="008F667B" w:rsidRPr="00AC7DCC" w:rsidRDefault="350BEA2F" w:rsidP="00D71413">
      <w:pPr>
        <w:widowControl w:val="0"/>
        <w:ind w:left="720" w:hanging="720"/>
      </w:pPr>
      <w:r w:rsidRPr="350BEA2F">
        <w:rPr>
          <w:lang w:val="da-DK"/>
        </w:rPr>
        <w:t xml:space="preserve">Ezer, N., Fisk, A.D., &amp; Rogers, W. A. (2005). </w:t>
      </w:r>
      <w:r>
        <w:t xml:space="preserve">The effect of perceived consequence on automation usage in a human-automation collaborative system. </w:t>
      </w:r>
      <w:r w:rsidRPr="350BEA2F">
        <w:rPr>
          <w:i/>
          <w:iCs/>
        </w:rPr>
        <w:t xml:space="preserve">Proceedings of the </w:t>
      </w:r>
      <w:r w:rsidRPr="350BEA2F">
        <w:rPr>
          <w:i/>
          <w:iCs/>
        </w:rPr>
        <w:lastRenderedPageBreak/>
        <w:t>Human Factors &amp; Ergonomics Society 49</w:t>
      </w:r>
      <w:r w:rsidRPr="350BEA2F">
        <w:rPr>
          <w:i/>
          <w:iCs/>
          <w:vertAlign w:val="superscript"/>
        </w:rPr>
        <w:t>th</w:t>
      </w:r>
      <w:r w:rsidRPr="350BEA2F">
        <w:rPr>
          <w:i/>
          <w:iCs/>
        </w:rPr>
        <w:t xml:space="preserve"> Annual Meeting</w:t>
      </w:r>
      <w:r>
        <w:t xml:space="preserve"> (pp. 1851-1855). Santa Monica, CA: Human Factors and Ergonomics Society.</w:t>
      </w:r>
    </w:p>
    <w:p w14:paraId="1B72A7AD" w14:textId="77777777" w:rsidR="008F667B" w:rsidRPr="00AC7DCC" w:rsidRDefault="350BEA2F" w:rsidP="00D71413">
      <w:pPr>
        <w:widowControl w:val="0"/>
        <w:ind w:left="720" w:hanging="720"/>
      </w:pPr>
      <w:r w:rsidRPr="350BEA2F">
        <w:rPr>
          <w:lang w:val="da-DK"/>
        </w:rPr>
        <w:t xml:space="preserve">O’Brien, M. A., Rogers, W. A., &amp; Fisk, A. D. (2005). </w:t>
      </w:r>
      <w:r>
        <w:t xml:space="preserve">Examining keyboard shapes and arrangement effects for younger and older adults. </w:t>
      </w:r>
      <w:r w:rsidRPr="350BEA2F">
        <w:rPr>
          <w:i/>
          <w:iCs/>
        </w:rPr>
        <w:t>Proceedings of the Human Factors and Ergonomics Society 49th Annual Meeting</w:t>
      </w:r>
      <w:r>
        <w:t xml:space="preserve"> (pp. 172-176). Santa Monica, CA: Human Factors and Ergonomics Society.</w:t>
      </w:r>
    </w:p>
    <w:p w14:paraId="4AF21D00" w14:textId="77777777" w:rsidR="009C2274" w:rsidRPr="00AC7DCC" w:rsidRDefault="350BEA2F" w:rsidP="00D71413">
      <w:pPr>
        <w:widowControl w:val="0"/>
        <w:ind w:left="720" w:hanging="720"/>
      </w:pPr>
      <w:r>
        <w:t xml:space="preserve">Charness, N., Czaja, S. J., Sharit, J., Rogers, W. A., &amp; Fisk, A. D. (2005). Interface design for older adults: Findings from the Center for Research and Education on Aging and Technology Enhancement (CREATE). </w:t>
      </w:r>
      <w:r w:rsidRPr="350BEA2F">
        <w:rPr>
          <w:i/>
          <w:iCs/>
        </w:rPr>
        <w:t>Proceedings of the HCI International Conference</w:t>
      </w:r>
      <w:r>
        <w:t>. Springer</w:t>
      </w:r>
      <w:r w:rsidRPr="350BEA2F">
        <w:rPr>
          <w:i/>
          <w:iCs/>
        </w:rPr>
        <w:t>.</w:t>
      </w:r>
      <w:r>
        <w:t xml:space="preserve"> </w:t>
      </w:r>
    </w:p>
    <w:p w14:paraId="2A3C5B4D" w14:textId="77777777" w:rsidR="009C2274" w:rsidRPr="00AC7DCC" w:rsidRDefault="350BEA2F" w:rsidP="00D71413">
      <w:pPr>
        <w:widowControl w:val="0"/>
        <w:ind w:left="720" w:hanging="720"/>
      </w:pPr>
      <w:r>
        <w:t xml:space="preserve">McLaughlin, A. C., Rogers, W. A., Fisk, A. D., &amp; Essa, I. (2005). Designing a technology coach for older adults. </w:t>
      </w:r>
      <w:r w:rsidRPr="350BEA2F">
        <w:rPr>
          <w:i/>
          <w:iCs/>
        </w:rPr>
        <w:t>Proceedings of the HCI International Conference</w:t>
      </w:r>
      <w:r>
        <w:t>. Springer</w:t>
      </w:r>
      <w:r w:rsidRPr="350BEA2F">
        <w:rPr>
          <w:i/>
          <w:iCs/>
        </w:rPr>
        <w:t>.</w:t>
      </w:r>
    </w:p>
    <w:p w14:paraId="0B101723" w14:textId="77777777" w:rsidR="009C2274" w:rsidRPr="00AC7DCC" w:rsidRDefault="350BEA2F" w:rsidP="00D71413">
      <w:pPr>
        <w:widowControl w:val="0"/>
        <w:ind w:left="720" w:hanging="720"/>
      </w:pPr>
      <w:r>
        <w:t xml:space="preserve">Sanchez, J., </w:t>
      </w:r>
      <w:proofErr w:type="spellStart"/>
      <w:r>
        <w:t>Ezer</w:t>
      </w:r>
      <w:proofErr w:type="spellEnd"/>
      <w:r>
        <w:t xml:space="preserve">, N., Rogers, W.A., &amp; Fisk, A.D. (2005). Trust in collaborative systems. </w:t>
      </w:r>
      <w:r w:rsidRPr="350BEA2F">
        <w:rPr>
          <w:i/>
          <w:iCs/>
        </w:rPr>
        <w:t>Proceedings of the HCI International Conference</w:t>
      </w:r>
      <w:r>
        <w:t>. Springer</w:t>
      </w:r>
      <w:r w:rsidRPr="350BEA2F">
        <w:rPr>
          <w:i/>
          <w:iCs/>
        </w:rPr>
        <w:t xml:space="preserve">. </w:t>
      </w:r>
    </w:p>
    <w:p w14:paraId="0FCCA3FA" w14:textId="77777777" w:rsidR="009C2274" w:rsidRPr="00AC7DCC" w:rsidRDefault="350BEA2F" w:rsidP="00D71413">
      <w:pPr>
        <w:widowControl w:val="0"/>
        <w:ind w:left="720" w:hanging="720"/>
      </w:pPr>
      <w:proofErr w:type="spellStart"/>
      <w:r>
        <w:t>Turieo</w:t>
      </w:r>
      <w:proofErr w:type="spellEnd"/>
      <w:r>
        <w:t xml:space="preserve">, M. J., Devine, M. A., </w:t>
      </w:r>
      <w:proofErr w:type="spellStart"/>
      <w:r>
        <w:t>Hasler</w:t>
      </w:r>
      <w:proofErr w:type="spellEnd"/>
      <w:r>
        <w:t xml:space="preserve">, R., Kaye, R., &amp; Rogers, W. A. (2004). Human factors considerations in the migration of medical devices from clinical to homecare settings. </w:t>
      </w:r>
      <w:r w:rsidRPr="350BEA2F">
        <w:rPr>
          <w:rFonts w:eastAsia="MS Mincho"/>
        </w:rPr>
        <w:t xml:space="preserve"> </w:t>
      </w:r>
      <w:r w:rsidRPr="350BEA2F">
        <w:rPr>
          <w:i/>
          <w:iCs/>
        </w:rPr>
        <w:t xml:space="preserve">Proceedings of the Human Factors and Ergonomics Society 48th Annual Meeting </w:t>
      </w:r>
      <w:r>
        <w:t>(pp. 1685-1689). Santa Monica, CA: Human Factors and Ergonomics Society.</w:t>
      </w:r>
    </w:p>
    <w:p w14:paraId="601CDA93" w14:textId="77777777" w:rsidR="009C2274" w:rsidRPr="00AC7DCC" w:rsidRDefault="350BEA2F" w:rsidP="00D71413">
      <w:pPr>
        <w:widowControl w:val="0"/>
        <w:ind w:left="720" w:hanging="720"/>
      </w:pPr>
      <w:r>
        <w:t xml:space="preserve">Pak, R., Peters, R. E., Rogers, W. A., </w:t>
      </w:r>
      <w:proofErr w:type="spellStart"/>
      <w:r>
        <w:t>Abowd</w:t>
      </w:r>
      <w:proofErr w:type="spellEnd"/>
      <w:r>
        <w:t xml:space="preserve">, G. D., &amp; Fisk, A. D. (2004). An analysis of why people lose objects, how they find them, and their attitudes about a technology aid. </w:t>
      </w:r>
      <w:r w:rsidRPr="350BEA2F">
        <w:rPr>
          <w:i/>
          <w:iCs/>
        </w:rPr>
        <w:t xml:space="preserve">Proceedings of the Human Factors and Ergonomics Society 48th Annual Meeting </w:t>
      </w:r>
      <w:r>
        <w:t>(pp. 262-265). Santa Monica, CA: Human Factors and Ergonomics Society.</w:t>
      </w:r>
    </w:p>
    <w:p w14:paraId="2EC2EACD" w14:textId="77777777" w:rsidR="009C2274" w:rsidRPr="00AC7DCC" w:rsidRDefault="350BEA2F" w:rsidP="00D71413">
      <w:pPr>
        <w:widowControl w:val="0"/>
        <w:ind w:left="720" w:hanging="720"/>
      </w:pPr>
      <w:r>
        <w:t xml:space="preserve">Bowles, C. T., Sanchez, J., Rogers, W. A., &amp; Fisk, A. D. (2004). Knowledge engineering: applying the process. </w:t>
      </w:r>
      <w:r w:rsidRPr="350BEA2F">
        <w:rPr>
          <w:rFonts w:eastAsia="MS Mincho"/>
        </w:rPr>
        <w:t xml:space="preserve"> </w:t>
      </w:r>
      <w:r w:rsidRPr="350BEA2F">
        <w:rPr>
          <w:i/>
          <w:iCs/>
        </w:rPr>
        <w:t xml:space="preserve">Proceedings of the Human Factors and Ergonomics Society 48th Annual Meeting </w:t>
      </w:r>
      <w:r>
        <w:t>(pp. 2411-2415). Santa Monica, CA: Human Factors and Ergonomics Society.</w:t>
      </w:r>
    </w:p>
    <w:p w14:paraId="27563205" w14:textId="77777777" w:rsidR="009C2274" w:rsidRPr="00AC7DCC" w:rsidRDefault="350BEA2F" w:rsidP="00D71413">
      <w:pPr>
        <w:widowControl w:val="0"/>
        <w:ind w:left="720" w:hanging="720"/>
      </w:pPr>
      <w:r>
        <w:t xml:space="preserve">Johnson, J. D., Sanchez, J., Fisk, A. D., &amp; Rogers, W. A. (2004). Type of automation failure: The effects on trust and reliance in automation. </w:t>
      </w:r>
      <w:r w:rsidRPr="350BEA2F">
        <w:rPr>
          <w:rFonts w:eastAsia="MS Mincho"/>
        </w:rPr>
        <w:t xml:space="preserve"> </w:t>
      </w:r>
      <w:r w:rsidRPr="350BEA2F">
        <w:rPr>
          <w:i/>
          <w:iCs/>
        </w:rPr>
        <w:t xml:space="preserve">Proceedings of the Human Factors and Ergonomics Society 48th Annual Meeting </w:t>
      </w:r>
      <w:r>
        <w:t>(pp. 2163-2167). Santa Monica, CA: Human Factors and Ergonomics Society.</w:t>
      </w:r>
    </w:p>
    <w:p w14:paraId="0582D80C" w14:textId="77777777" w:rsidR="009C2274" w:rsidRDefault="350BEA2F" w:rsidP="00D71413">
      <w:pPr>
        <w:widowControl w:val="0"/>
        <w:ind w:left="720" w:hanging="720"/>
      </w:pPr>
      <w:r>
        <w:t>Sanchez, J., Fisk, A. D., &amp; Rogers, W. A. (2004). Reliability and age-related effects on trust and reliance of a decision support aid.</w:t>
      </w:r>
      <w:r w:rsidRPr="350BEA2F">
        <w:rPr>
          <w:rFonts w:eastAsia="MS Mincho"/>
        </w:rPr>
        <w:t xml:space="preserve"> </w:t>
      </w:r>
      <w:r w:rsidRPr="350BEA2F">
        <w:rPr>
          <w:i/>
          <w:iCs/>
        </w:rPr>
        <w:t xml:space="preserve">Proceedings of the Human Factors and Ergonomics Society 48th Annual Meeting </w:t>
      </w:r>
      <w:r>
        <w:t>(pp. 586-589). Santa Monica, CA: Human Factors and Ergonomics Society.</w:t>
      </w:r>
    </w:p>
    <w:p w14:paraId="347BC380" w14:textId="77777777" w:rsidR="009C2274" w:rsidRPr="00AC7DCC" w:rsidRDefault="350BEA2F" w:rsidP="00D71413">
      <w:pPr>
        <w:widowControl w:val="0"/>
        <w:ind w:left="720" w:hanging="720"/>
      </w:pPr>
      <w:proofErr w:type="spellStart"/>
      <w:r>
        <w:t>Melenhorst</w:t>
      </w:r>
      <w:proofErr w:type="spellEnd"/>
      <w:r>
        <w:t xml:space="preserve">, A. S., Fisk, A. D., Mynatt, E. D., &amp; Rogers, W. A. (2004). Potential intrusiveness of aware home technology: Perceptions of older adults. </w:t>
      </w:r>
      <w:r w:rsidRPr="350BEA2F">
        <w:rPr>
          <w:rFonts w:eastAsia="MS Mincho"/>
        </w:rPr>
        <w:t xml:space="preserve"> </w:t>
      </w:r>
      <w:r w:rsidRPr="350BEA2F">
        <w:rPr>
          <w:i/>
          <w:iCs/>
        </w:rPr>
        <w:t xml:space="preserve">Proceedings of the Human Factors and Ergonomics Society 48th Annual Meeting </w:t>
      </w:r>
      <w:r>
        <w:t>(pp. 266-270)</w:t>
      </w:r>
      <w:r w:rsidRPr="350BEA2F">
        <w:rPr>
          <w:i/>
          <w:iCs/>
        </w:rPr>
        <w:t>.</w:t>
      </w:r>
      <w:r>
        <w:t xml:space="preserve"> Santa Monica, CA: Human Factors and Ergonomics Society.</w:t>
      </w:r>
    </w:p>
    <w:p w14:paraId="1869C860" w14:textId="77777777" w:rsidR="009C2274" w:rsidRPr="00AC7DCC" w:rsidRDefault="350BEA2F" w:rsidP="00D71413">
      <w:pPr>
        <w:widowControl w:val="0"/>
        <w:ind w:left="720" w:hanging="720"/>
      </w:pPr>
      <w:r>
        <w:t xml:space="preserve">Nichols, T. A., </w:t>
      </w:r>
      <w:proofErr w:type="spellStart"/>
      <w:r>
        <w:t>Stronge</w:t>
      </w:r>
      <w:proofErr w:type="spellEnd"/>
      <w:r>
        <w:t xml:space="preserve">, A. J., Rogers, W. A., Fisk, A. D., Rasche, J., &amp; </w:t>
      </w:r>
      <w:proofErr w:type="spellStart"/>
      <w:r>
        <w:t>Dingbaum</w:t>
      </w:r>
      <w:proofErr w:type="spellEnd"/>
      <w:r>
        <w:t xml:space="preserve">, A. M. (2004). The use of structured interviews in the evaluation of a </w:t>
      </w:r>
      <w:proofErr w:type="spellStart"/>
      <w:r>
        <w:t>teledermatology</w:t>
      </w:r>
      <w:proofErr w:type="spellEnd"/>
      <w:r>
        <w:t xml:space="preserve"> system. </w:t>
      </w:r>
      <w:r w:rsidRPr="350BEA2F">
        <w:rPr>
          <w:rFonts w:eastAsia="MS Mincho"/>
        </w:rPr>
        <w:t xml:space="preserve"> </w:t>
      </w:r>
      <w:r w:rsidRPr="350BEA2F">
        <w:rPr>
          <w:i/>
          <w:iCs/>
        </w:rPr>
        <w:t xml:space="preserve">Proceedings of the Human Factors and Ergonomics Society 48th Annual Meeting </w:t>
      </w:r>
      <w:r>
        <w:t>(pp. 1727-1731). Santa Monica, CA: Human Factors and Ergonomics Society.</w:t>
      </w:r>
    </w:p>
    <w:p w14:paraId="66D06183" w14:textId="77777777" w:rsidR="009C2274" w:rsidRPr="00AC7DCC" w:rsidRDefault="350BEA2F" w:rsidP="00D71413">
      <w:pPr>
        <w:widowControl w:val="0"/>
        <w:ind w:left="720" w:hanging="720"/>
      </w:pPr>
      <w:r w:rsidRPr="350BEA2F">
        <w:rPr>
          <w:rFonts w:eastAsia="MS Mincho"/>
        </w:rPr>
        <w:t xml:space="preserve">Mitzner, T. L., &amp; Rogers, W. A. (2003). Age-related differences in reading text presented with degraded contrast.  </w:t>
      </w:r>
      <w:r w:rsidRPr="350BEA2F">
        <w:rPr>
          <w:i/>
          <w:iCs/>
        </w:rPr>
        <w:t xml:space="preserve">Proceedings of the Human Factors and Ergonomics Society 47th Annual Meeting </w:t>
      </w:r>
      <w:r>
        <w:t>(pp. 242-246). Santa Monica, CA: Human Factors and Ergonomics Society.</w:t>
      </w:r>
    </w:p>
    <w:p w14:paraId="762B8F3F" w14:textId="77777777" w:rsidR="009C2274" w:rsidRPr="00AC7DCC" w:rsidRDefault="350BEA2F" w:rsidP="00D71413">
      <w:pPr>
        <w:widowControl w:val="0"/>
        <w:ind w:left="720" w:hanging="720"/>
        <w:rPr>
          <w:rFonts w:eastAsia="MS Mincho"/>
        </w:rPr>
      </w:pPr>
      <w:proofErr w:type="spellStart"/>
      <w:r w:rsidRPr="350BEA2F">
        <w:rPr>
          <w:rFonts w:eastAsia="MS Mincho"/>
        </w:rPr>
        <w:t>Fiesler</w:t>
      </w:r>
      <w:proofErr w:type="spellEnd"/>
      <w:r w:rsidRPr="350BEA2F">
        <w:rPr>
          <w:rFonts w:eastAsia="MS Mincho"/>
        </w:rPr>
        <w:t xml:space="preserve">, C. L., McLaughlin, A. C., Fisk, A. D., &amp; Rogers, W. A. (2003). </w:t>
      </w:r>
      <w:r>
        <w:t>Conceptual versus procedural feedback in the training of a home medical device</w:t>
      </w:r>
      <w:r w:rsidRPr="350BEA2F">
        <w:rPr>
          <w:rFonts w:eastAsia="MS Mincho"/>
          <w:i/>
          <w:iCs/>
        </w:rPr>
        <w:t>.</w:t>
      </w:r>
      <w:r w:rsidRPr="350BEA2F">
        <w:rPr>
          <w:rFonts w:eastAsia="MS Mincho"/>
        </w:rPr>
        <w:t xml:space="preserve">  </w:t>
      </w:r>
      <w:r w:rsidRPr="350BEA2F">
        <w:rPr>
          <w:i/>
          <w:iCs/>
        </w:rPr>
        <w:t xml:space="preserve">Proceedings of the Human </w:t>
      </w:r>
      <w:r w:rsidRPr="350BEA2F">
        <w:rPr>
          <w:i/>
          <w:iCs/>
        </w:rPr>
        <w:lastRenderedPageBreak/>
        <w:t xml:space="preserve">Factors and Ergonomics Society 47th Annual Meeting </w:t>
      </w:r>
      <w:r>
        <w:t>(pp. 1810-1814). Santa Monica, CA: Human Factors and Ergonomics Society.</w:t>
      </w:r>
      <w:bookmarkStart w:id="5" w:name="OLE_LINK1"/>
      <w:bookmarkEnd w:id="5"/>
    </w:p>
    <w:p w14:paraId="0619A7F0" w14:textId="77777777" w:rsidR="009C2274" w:rsidRPr="00AC7DCC" w:rsidRDefault="350BEA2F" w:rsidP="00D71413">
      <w:pPr>
        <w:widowControl w:val="0"/>
        <w:ind w:left="720" w:hanging="720"/>
        <w:rPr>
          <w:rFonts w:eastAsia="MS Mincho"/>
        </w:rPr>
      </w:pPr>
      <w:r w:rsidRPr="350BEA2F">
        <w:rPr>
          <w:rFonts w:eastAsia="MS Mincho"/>
        </w:rPr>
        <w:t xml:space="preserve">McLaughlin, A. C., Rogers, W. A., &amp; Fisk, A. D. (2003). </w:t>
      </w:r>
      <w:r>
        <w:t>Effects of attentional demand on input device use in younger and older adults</w:t>
      </w:r>
      <w:r w:rsidRPr="350BEA2F">
        <w:rPr>
          <w:rFonts w:eastAsia="MS Mincho"/>
          <w:i/>
          <w:iCs/>
        </w:rPr>
        <w:t>.</w:t>
      </w:r>
      <w:r w:rsidRPr="350BEA2F">
        <w:rPr>
          <w:rFonts w:eastAsia="MS Mincho"/>
        </w:rPr>
        <w:t xml:space="preserve">  </w:t>
      </w:r>
      <w:r w:rsidRPr="350BEA2F">
        <w:rPr>
          <w:i/>
          <w:iCs/>
        </w:rPr>
        <w:t>Proceedings of the Human Factors and Ergonomics Society 47</w:t>
      </w:r>
      <w:r w:rsidRPr="350BEA2F">
        <w:rPr>
          <w:i/>
          <w:iCs/>
          <w:vertAlign w:val="superscript"/>
        </w:rPr>
        <w:t>th</w:t>
      </w:r>
      <w:r w:rsidRPr="350BEA2F">
        <w:rPr>
          <w:i/>
          <w:iCs/>
        </w:rPr>
        <w:t xml:space="preserve"> Annual Meeting </w:t>
      </w:r>
      <w:r>
        <w:t xml:space="preserve">(pp. 247-251). Santa Monica, CA: Human Factors and Ergonomics Society. </w:t>
      </w:r>
      <w:r w:rsidRPr="350BEA2F">
        <w:rPr>
          <w:b/>
          <w:bCs/>
          <w:i/>
          <w:iCs/>
        </w:rPr>
        <w:t>*Winner of the HFES Aging Technical Group Arnold Small Best Student Paper Award</w:t>
      </w:r>
      <w:r>
        <w:t>.</w:t>
      </w:r>
    </w:p>
    <w:p w14:paraId="37F65368" w14:textId="77777777" w:rsidR="009C2274" w:rsidRPr="00AC7DCC" w:rsidRDefault="350BEA2F" w:rsidP="00D71413">
      <w:pPr>
        <w:widowControl w:val="0"/>
        <w:ind w:left="720" w:hanging="720"/>
        <w:rPr>
          <w:rFonts w:eastAsia="MS Mincho"/>
        </w:rPr>
      </w:pPr>
      <w:r w:rsidRPr="350BEA2F">
        <w:rPr>
          <w:rFonts w:eastAsia="MS Mincho"/>
        </w:rPr>
        <w:t>Hickman, J. M., Rogers, W. A., &amp; Fisk, A. D. (2003). Age-related e</w:t>
      </w:r>
      <w:r>
        <w:t>ffects of training on developing a system representation</w:t>
      </w:r>
      <w:r w:rsidRPr="350BEA2F">
        <w:rPr>
          <w:rFonts w:eastAsia="MS Mincho"/>
          <w:i/>
          <w:iCs/>
        </w:rPr>
        <w:t>.</w:t>
      </w:r>
      <w:r w:rsidRPr="350BEA2F">
        <w:rPr>
          <w:rFonts w:eastAsia="MS Mincho"/>
        </w:rPr>
        <w:t xml:space="preserve">  </w:t>
      </w:r>
      <w:r w:rsidRPr="350BEA2F">
        <w:rPr>
          <w:i/>
          <w:iCs/>
        </w:rPr>
        <w:t xml:space="preserve">Proceedings of the Human Factors and Ergonomics Society 47th Annual Meeting </w:t>
      </w:r>
      <w:r>
        <w:t>(pp. 1805-1809). Santa Monica, CA: Human Factors and Ergonomics Society.</w:t>
      </w:r>
    </w:p>
    <w:p w14:paraId="16D09516" w14:textId="77777777" w:rsidR="009C2274" w:rsidRPr="00AC7DCC" w:rsidRDefault="350BEA2F" w:rsidP="00D71413">
      <w:pPr>
        <w:widowControl w:val="0"/>
        <w:ind w:left="720" w:hanging="720"/>
      </w:pPr>
      <w:r w:rsidRPr="350BEA2F">
        <w:rPr>
          <w:rFonts w:eastAsia="MS Mincho"/>
        </w:rPr>
        <w:t>Sanchez, J., Nichols, T. A., Mitzner, T. L., Rogers, W. A., &amp; Fisk, A. D. (2003). Medication adherence strategies for older adults</w:t>
      </w:r>
      <w:r w:rsidRPr="350BEA2F">
        <w:rPr>
          <w:rFonts w:eastAsia="MS Mincho"/>
          <w:i/>
          <w:iCs/>
        </w:rPr>
        <w:t>.</w:t>
      </w:r>
      <w:r w:rsidRPr="350BEA2F">
        <w:rPr>
          <w:rFonts w:eastAsia="MS Mincho"/>
        </w:rPr>
        <w:t xml:space="preserve">  </w:t>
      </w:r>
      <w:r w:rsidRPr="350BEA2F">
        <w:rPr>
          <w:i/>
          <w:iCs/>
        </w:rPr>
        <w:t>Proceedings of the Human Factors and Ergonomics Society 47</w:t>
      </w:r>
      <w:r w:rsidRPr="350BEA2F">
        <w:rPr>
          <w:i/>
          <w:iCs/>
          <w:vertAlign w:val="superscript"/>
        </w:rPr>
        <w:t>th</w:t>
      </w:r>
      <w:r w:rsidRPr="350BEA2F">
        <w:rPr>
          <w:i/>
          <w:iCs/>
        </w:rPr>
        <w:t xml:space="preserve"> Annual Meeting </w:t>
      </w:r>
      <w:r>
        <w:t>(pp. 237-241). Santa Monica, CA: Human Factors and Ergonomics Society.</w:t>
      </w:r>
    </w:p>
    <w:p w14:paraId="0528D032" w14:textId="77777777" w:rsidR="009C2274" w:rsidRPr="00AC7DCC" w:rsidRDefault="350BEA2F" w:rsidP="00D71413">
      <w:pPr>
        <w:widowControl w:val="0"/>
        <w:ind w:left="720" w:hanging="720"/>
      </w:pPr>
      <w:r>
        <w:t xml:space="preserve">Nichols, T. A., </w:t>
      </w:r>
      <w:proofErr w:type="spellStart"/>
      <w:r>
        <w:t>Stronge</w:t>
      </w:r>
      <w:proofErr w:type="spellEnd"/>
      <w:r>
        <w:t xml:space="preserve">, A. J., Rogers, W. A., Fisk, A. D., Rasche, J., &amp; Sessions, G. R. (2003). Methodological considerations in a human factors assessment of a </w:t>
      </w:r>
      <w:proofErr w:type="spellStart"/>
      <w:r>
        <w:t>teledermatology</w:t>
      </w:r>
      <w:proofErr w:type="spellEnd"/>
      <w:r>
        <w:t xml:space="preserve"> system. </w:t>
      </w:r>
      <w:r w:rsidRPr="350BEA2F">
        <w:rPr>
          <w:rFonts w:eastAsia="MS Mincho"/>
        </w:rPr>
        <w:t xml:space="preserve"> </w:t>
      </w:r>
      <w:r w:rsidRPr="350BEA2F">
        <w:rPr>
          <w:i/>
          <w:iCs/>
        </w:rPr>
        <w:t xml:space="preserve">Proceedings of the Human Factors and Ergonomics Society 47th Annual Meeting </w:t>
      </w:r>
      <w:r>
        <w:t>(pp. 1531-1535). Santa Monica, CA: Human Factors and Ergonomics Society.</w:t>
      </w:r>
    </w:p>
    <w:p w14:paraId="7A8A2163" w14:textId="77777777" w:rsidR="009C2274" w:rsidRPr="00AC7DCC" w:rsidRDefault="350BEA2F" w:rsidP="00D71413">
      <w:pPr>
        <w:widowControl w:val="0"/>
        <w:ind w:left="720" w:hanging="720"/>
      </w:pPr>
      <w:proofErr w:type="spellStart"/>
      <w:r>
        <w:t>Sarkisian</w:t>
      </w:r>
      <w:proofErr w:type="spellEnd"/>
      <w:r>
        <w:t xml:space="preserve">, G. P., </w:t>
      </w:r>
      <w:proofErr w:type="spellStart"/>
      <w:r>
        <w:t>Melenhorst</w:t>
      </w:r>
      <w:proofErr w:type="spellEnd"/>
      <w:r>
        <w:t xml:space="preserve">, A. S., Rogers, W. A., &amp; Fisk, A. D. (2003). Older adults’ opinions of a technology-rich home environment: Conditional and unconditional device acceptance. </w:t>
      </w:r>
      <w:r w:rsidRPr="350BEA2F">
        <w:rPr>
          <w:rFonts w:eastAsia="MS Mincho"/>
        </w:rPr>
        <w:t xml:space="preserve"> </w:t>
      </w:r>
      <w:r w:rsidRPr="350BEA2F">
        <w:rPr>
          <w:i/>
          <w:iCs/>
        </w:rPr>
        <w:t xml:space="preserve">Proceedings of the Human Factors and Ergonomics Society 47th Annual Meeting </w:t>
      </w:r>
      <w:r>
        <w:t>(pp. 1800-1804). Santa Monica, CA: Human Factors and Ergonomics Society.</w:t>
      </w:r>
    </w:p>
    <w:p w14:paraId="04EA3671" w14:textId="77777777" w:rsidR="009C2274" w:rsidRPr="00AC7DCC" w:rsidRDefault="350BEA2F" w:rsidP="00D71413">
      <w:pPr>
        <w:widowControl w:val="0"/>
        <w:ind w:left="720" w:hanging="720"/>
        <w:rPr>
          <w:rFonts w:eastAsia="MS Mincho"/>
        </w:rPr>
      </w:pPr>
      <w:r w:rsidRPr="350BEA2F">
        <w:rPr>
          <w:rFonts w:eastAsia="MS Mincho"/>
        </w:rPr>
        <w:t>Bowles, C. T., Fisk, A. D., &amp; Rogers, W. A. (2002). Inferences and the use of similes and metaphors in warnings.</w:t>
      </w:r>
      <w:r w:rsidRPr="350BEA2F">
        <w:rPr>
          <w:rFonts w:eastAsia="MS Mincho"/>
          <w:i/>
          <w:iCs/>
        </w:rPr>
        <w:t xml:space="preserve"> </w:t>
      </w:r>
      <w:r w:rsidRPr="350BEA2F">
        <w:rPr>
          <w:rFonts w:eastAsia="MS Mincho"/>
        </w:rPr>
        <w:t xml:space="preserve"> </w:t>
      </w:r>
      <w:r w:rsidRPr="350BEA2F">
        <w:rPr>
          <w:i/>
          <w:iCs/>
        </w:rPr>
        <w:t>Proceedings of the Human Factors and Ergonomics Society 45</w:t>
      </w:r>
      <w:r w:rsidRPr="350BEA2F">
        <w:rPr>
          <w:i/>
          <w:iCs/>
          <w:vertAlign w:val="superscript"/>
        </w:rPr>
        <w:t>th</w:t>
      </w:r>
      <w:r w:rsidRPr="350BEA2F">
        <w:rPr>
          <w:i/>
          <w:iCs/>
        </w:rPr>
        <w:t xml:space="preserve"> Annual Meeting </w:t>
      </w:r>
      <w:r>
        <w:t xml:space="preserve">(pp. 1703-1707). Santa Monica, CA: Human Factors and Ergonomics Society. </w:t>
      </w:r>
      <w:r w:rsidRPr="350BEA2F">
        <w:rPr>
          <w:b/>
          <w:bCs/>
          <w:i/>
          <w:iCs/>
        </w:rPr>
        <w:t>*Winner of the HFES Safety Technical Group Best Student Paper Award</w:t>
      </w:r>
      <w:r>
        <w:t>.</w:t>
      </w:r>
    </w:p>
    <w:p w14:paraId="1EB589E8" w14:textId="77777777" w:rsidR="009C2274" w:rsidRPr="00AC7DCC" w:rsidRDefault="350BEA2F" w:rsidP="00D71413">
      <w:pPr>
        <w:widowControl w:val="0"/>
        <w:ind w:left="720" w:hanging="720"/>
        <w:rPr>
          <w:rFonts w:eastAsia="MS Mincho"/>
        </w:rPr>
      </w:pPr>
      <w:r w:rsidRPr="350BEA2F">
        <w:rPr>
          <w:rFonts w:eastAsia="MS Mincho"/>
        </w:rPr>
        <w:t xml:space="preserve">McLaughlin, A. C., Rogers, W. A., &amp; Fisk, A. D. (2002). </w:t>
      </w:r>
      <w:r w:rsidRPr="350BEA2F">
        <w:rPr>
          <w:rFonts w:cs="Arial"/>
        </w:rPr>
        <w:t>Effectiveness of audio and visual training presentation modes for glucometer calibration</w:t>
      </w:r>
      <w:r w:rsidRPr="350BEA2F">
        <w:rPr>
          <w:rFonts w:eastAsia="MS Mincho"/>
          <w:i/>
          <w:iCs/>
        </w:rPr>
        <w:t>.</w:t>
      </w:r>
      <w:r w:rsidRPr="350BEA2F">
        <w:rPr>
          <w:rFonts w:eastAsia="MS Mincho"/>
        </w:rPr>
        <w:t xml:space="preserve">  </w:t>
      </w:r>
      <w:r w:rsidRPr="350BEA2F">
        <w:rPr>
          <w:i/>
          <w:iCs/>
        </w:rPr>
        <w:t xml:space="preserve">Proceedings of the Human Factors and Ergonomics Society 45th Annual Meeting </w:t>
      </w:r>
      <w:r>
        <w:t>(pp. 2059-2063). Santa Monica, CA: Human Factors and Ergonomics Society.</w:t>
      </w:r>
    </w:p>
    <w:p w14:paraId="525ECAF6" w14:textId="77777777" w:rsidR="009C2274" w:rsidRPr="00AC7DCC" w:rsidRDefault="350BEA2F" w:rsidP="00D71413">
      <w:pPr>
        <w:widowControl w:val="0"/>
        <w:ind w:left="720" w:hanging="720"/>
      </w:pPr>
      <w:r w:rsidRPr="350BEA2F">
        <w:rPr>
          <w:rFonts w:eastAsia="MS Mincho"/>
        </w:rPr>
        <w:t xml:space="preserve">Nichols, T. A., Mayhorn, C. B., Whittle, J. D., Hancock, H. E., Rogers, W. A., &amp; Fisk, A. D. (2002). Hazardous products in the older adult home.  </w:t>
      </w:r>
      <w:r w:rsidRPr="350BEA2F">
        <w:rPr>
          <w:i/>
          <w:iCs/>
        </w:rPr>
        <w:t>Proceedings of the Human Factors and Ergonomics Society 45</w:t>
      </w:r>
      <w:r w:rsidRPr="350BEA2F">
        <w:rPr>
          <w:i/>
          <w:iCs/>
          <w:vertAlign w:val="superscript"/>
        </w:rPr>
        <w:t>th</w:t>
      </w:r>
      <w:r w:rsidRPr="350BEA2F">
        <w:rPr>
          <w:i/>
          <w:iCs/>
        </w:rPr>
        <w:t xml:space="preserve"> Annual Meeting </w:t>
      </w:r>
      <w:r>
        <w:t xml:space="preserve">(pp. 1726-1729). Santa Monica, CA: Human Factors and Ergonomics Society. </w:t>
      </w:r>
    </w:p>
    <w:p w14:paraId="3A57A687" w14:textId="77777777" w:rsidR="009C2274" w:rsidRPr="00AC7DCC" w:rsidRDefault="350BEA2F" w:rsidP="00D71413">
      <w:pPr>
        <w:widowControl w:val="0"/>
        <w:ind w:left="720" w:hanging="720"/>
      </w:pPr>
      <w:r w:rsidRPr="350BEA2F">
        <w:rPr>
          <w:rFonts w:eastAsia="MS Mincho"/>
        </w:rPr>
        <w:t xml:space="preserve">Pak, R., McLaughlin, A. C., Lin, C. C., Rogers, W. A. &amp; Fisk, A. D. (2002). An age-related comparison of a touch screen and a novel input device.  </w:t>
      </w:r>
      <w:r w:rsidRPr="350BEA2F">
        <w:rPr>
          <w:i/>
          <w:iCs/>
        </w:rPr>
        <w:t>Proceedings of the Human Factors and Ergonomics Society 45</w:t>
      </w:r>
      <w:r w:rsidRPr="350BEA2F">
        <w:rPr>
          <w:i/>
          <w:iCs/>
          <w:vertAlign w:val="superscript"/>
        </w:rPr>
        <w:t>th</w:t>
      </w:r>
      <w:r w:rsidRPr="350BEA2F">
        <w:rPr>
          <w:i/>
          <w:iCs/>
        </w:rPr>
        <w:t xml:space="preserve"> Annual Meeting </w:t>
      </w:r>
      <w:r>
        <w:t xml:space="preserve">(pp. 189-192). Santa Monica, CA: Human Factors and Ergonomics Society. </w:t>
      </w:r>
      <w:r w:rsidRPr="350BEA2F">
        <w:rPr>
          <w:b/>
          <w:bCs/>
          <w:i/>
          <w:iCs/>
        </w:rPr>
        <w:t>*Winner of the HFES Aging Technical Group Arnold Small Best Student Paper Award</w:t>
      </w:r>
      <w:r>
        <w:t>.</w:t>
      </w:r>
    </w:p>
    <w:p w14:paraId="333FD0B3" w14:textId="77777777" w:rsidR="009C2274" w:rsidRPr="00AC7DCC" w:rsidRDefault="350BEA2F" w:rsidP="00D71413">
      <w:pPr>
        <w:widowControl w:val="0"/>
        <w:ind w:left="720" w:hanging="720"/>
        <w:rPr>
          <w:rFonts w:eastAsia="MS Mincho"/>
        </w:rPr>
      </w:pPr>
      <w:r w:rsidRPr="350BEA2F">
        <w:rPr>
          <w:rFonts w:eastAsia="MS Mincho"/>
          <w:lang w:val="nb-NO"/>
        </w:rPr>
        <w:t xml:space="preserve">Sierra, E. A., Jr., Fisk, A. D., &amp; Rogers, W. A., (2002). </w:t>
      </w:r>
      <w:r w:rsidRPr="350BEA2F">
        <w:rPr>
          <w:rFonts w:eastAsia="MS Mincho"/>
        </w:rPr>
        <w:t xml:space="preserve">Matching instructional media with instructional demands.  </w:t>
      </w:r>
      <w:r w:rsidRPr="350BEA2F">
        <w:rPr>
          <w:i/>
          <w:iCs/>
        </w:rPr>
        <w:t>Proceedings of the Human Factors and Ergonomics Society 45</w:t>
      </w:r>
      <w:r w:rsidRPr="350BEA2F">
        <w:rPr>
          <w:i/>
          <w:iCs/>
          <w:vertAlign w:val="superscript"/>
        </w:rPr>
        <w:t>th</w:t>
      </w:r>
      <w:r w:rsidRPr="350BEA2F">
        <w:rPr>
          <w:i/>
          <w:iCs/>
        </w:rPr>
        <w:t xml:space="preserve"> Annual Meeting </w:t>
      </w:r>
      <w:r>
        <w:t>(pp. 2089-2093). Santa Monica, CA: Human Factors and Ergonomics Society.</w:t>
      </w:r>
    </w:p>
    <w:p w14:paraId="4E0B4041" w14:textId="77777777" w:rsidR="009C2274" w:rsidRPr="00AC7DCC" w:rsidRDefault="350BEA2F" w:rsidP="00D71413">
      <w:pPr>
        <w:widowControl w:val="0"/>
        <w:ind w:left="720" w:hanging="720"/>
        <w:rPr>
          <w:rFonts w:eastAsia="MS Mincho"/>
        </w:rPr>
      </w:pPr>
      <w:proofErr w:type="spellStart"/>
      <w:r w:rsidRPr="350BEA2F">
        <w:rPr>
          <w:rFonts w:eastAsia="MS Mincho"/>
        </w:rPr>
        <w:t>Stronge</w:t>
      </w:r>
      <w:proofErr w:type="spellEnd"/>
      <w:r w:rsidRPr="350BEA2F">
        <w:rPr>
          <w:rFonts w:eastAsia="MS Mincho"/>
        </w:rPr>
        <w:t xml:space="preserve">, A. J., Rogers, W. A., &amp; Fisk, A. D. (2002). Are there age-related differences in problem solving?  </w:t>
      </w:r>
      <w:r w:rsidRPr="350BEA2F">
        <w:rPr>
          <w:i/>
          <w:iCs/>
        </w:rPr>
        <w:t>Proceedings of the Human Factors and Ergonomics Society 46</w:t>
      </w:r>
      <w:r w:rsidRPr="350BEA2F">
        <w:rPr>
          <w:i/>
          <w:iCs/>
          <w:vertAlign w:val="superscript"/>
        </w:rPr>
        <w:t>th</w:t>
      </w:r>
      <w:r w:rsidRPr="350BEA2F">
        <w:rPr>
          <w:i/>
          <w:iCs/>
        </w:rPr>
        <w:t xml:space="preserve"> Annual Meeting </w:t>
      </w:r>
      <w:r>
        <w:t>(pp. 1772-1776). Santa Monica, CA: Human Factors and Ergonomics Society.</w:t>
      </w:r>
    </w:p>
    <w:p w14:paraId="120265D1" w14:textId="77777777" w:rsidR="009C2274" w:rsidRPr="00AC7DCC" w:rsidRDefault="350BEA2F" w:rsidP="00D71413">
      <w:pPr>
        <w:widowControl w:val="0"/>
        <w:ind w:left="720" w:hanging="720"/>
      </w:pPr>
      <w:proofErr w:type="spellStart"/>
      <w:r w:rsidRPr="350BEA2F">
        <w:rPr>
          <w:rFonts w:eastAsia="MS Mincho"/>
        </w:rPr>
        <w:t>Melenhorst</w:t>
      </w:r>
      <w:proofErr w:type="spellEnd"/>
      <w:r w:rsidRPr="350BEA2F">
        <w:rPr>
          <w:rFonts w:eastAsia="MS Mincho"/>
        </w:rPr>
        <w:t xml:space="preserve">, A. S., Rogers, W. A., &amp; </w:t>
      </w:r>
      <w:proofErr w:type="spellStart"/>
      <w:r w:rsidRPr="350BEA2F">
        <w:rPr>
          <w:rFonts w:eastAsia="MS Mincho"/>
        </w:rPr>
        <w:t>Caylor</w:t>
      </w:r>
      <w:proofErr w:type="spellEnd"/>
      <w:r w:rsidRPr="350BEA2F">
        <w:rPr>
          <w:rFonts w:eastAsia="MS Mincho"/>
        </w:rPr>
        <w:t xml:space="preserve">, E. C. (2001). The use of communication </w:t>
      </w:r>
      <w:r w:rsidRPr="350BEA2F">
        <w:rPr>
          <w:rFonts w:eastAsia="MS Mincho"/>
        </w:rPr>
        <w:lastRenderedPageBreak/>
        <w:t>technologies by older adults: Exploring the benefits from the user’s perspective</w:t>
      </w:r>
      <w:r w:rsidRPr="350BEA2F">
        <w:rPr>
          <w:rFonts w:eastAsia="MS Mincho"/>
          <w:i/>
          <w:iCs/>
        </w:rPr>
        <w:t xml:space="preserve">. </w:t>
      </w:r>
      <w:r w:rsidRPr="350BEA2F">
        <w:rPr>
          <w:rFonts w:eastAsia="MS Mincho"/>
        </w:rPr>
        <w:t xml:space="preserve"> </w:t>
      </w:r>
      <w:r w:rsidRPr="350BEA2F">
        <w:rPr>
          <w:i/>
          <w:iCs/>
        </w:rPr>
        <w:t>Proceedings of the Human Factors and Ergonomics Society 45</w:t>
      </w:r>
      <w:r w:rsidRPr="350BEA2F">
        <w:rPr>
          <w:i/>
          <w:iCs/>
          <w:vertAlign w:val="superscript"/>
        </w:rPr>
        <w:t>th</w:t>
      </w:r>
      <w:r w:rsidRPr="350BEA2F">
        <w:rPr>
          <w:i/>
          <w:iCs/>
        </w:rPr>
        <w:t xml:space="preserve"> Annual Meeting </w:t>
      </w:r>
      <w:r>
        <w:t xml:space="preserve">(pp. 221-225). Santa Monica, CA: Human Factors and Ergonomics Society. </w:t>
      </w:r>
      <w:r w:rsidRPr="350BEA2F">
        <w:rPr>
          <w:b/>
          <w:bCs/>
          <w:i/>
          <w:iCs/>
        </w:rPr>
        <w:t>*Winner of the HFES Aging Technical Group Arnold Small Best Student Paper Award</w:t>
      </w:r>
      <w:r>
        <w:t>.</w:t>
      </w:r>
    </w:p>
    <w:p w14:paraId="4A6B8A10" w14:textId="77777777" w:rsidR="009C2274" w:rsidRPr="00AC7DCC" w:rsidRDefault="350BEA2F" w:rsidP="00D71413">
      <w:pPr>
        <w:widowControl w:val="0"/>
        <w:ind w:left="720" w:hanging="720"/>
        <w:rPr>
          <w:rFonts w:eastAsia="MS Mincho"/>
        </w:rPr>
      </w:pPr>
      <w:r w:rsidRPr="350BEA2F">
        <w:rPr>
          <w:rFonts w:eastAsia="MS Mincho"/>
        </w:rPr>
        <w:t>Nichols, T. A., Rogers, W. A., Fisk, A. D., &amp; West, L. D. (2001). How old are your participants? An investigation of age classifications in the literature</w:t>
      </w:r>
      <w:r w:rsidRPr="350BEA2F">
        <w:rPr>
          <w:rFonts w:eastAsia="MS Mincho"/>
          <w:i/>
          <w:iCs/>
        </w:rPr>
        <w:t xml:space="preserve">. </w:t>
      </w:r>
      <w:r w:rsidRPr="350BEA2F">
        <w:rPr>
          <w:rFonts w:eastAsia="MS Mincho"/>
        </w:rPr>
        <w:t xml:space="preserve"> </w:t>
      </w:r>
      <w:r w:rsidRPr="350BEA2F">
        <w:rPr>
          <w:i/>
          <w:iCs/>
        </w:rPr>
        <w:t>Proceedings of the Human Factors and Ergonomics Society 45</w:t>
      </w:r>
      <w:r w:rsidRPr="350BEA2F">
        <w:rPr>
          <w:i/>
          <w:iCs/>
          <w:vertAlign w:val="superscript"/>
        </w:rPr>
        <w:t>th</w:t>
      </w:r>
      <w:r w:rsidRPr="350BEA2F">
        <w:rPr>
          <w:i/>
          <w:iCs/>
        </w:rPr>
        <w:t xml:space="preserve"> Annual Meeting </w:t>
      </w:r>
      <w:r>
        <w:t>(p. 260). Santa Monica, CA: Human Factors and Ergonomics Society</w:t>
      </w:r>
      <w:r w:rsidRPr="350BEA2F">
        <w:rPr>
          <w:rFonts w:eastAsia="MS Mincho"/>
        </w:rPr>
        <w:t>.</w:t>
      </w:r>
    </w:p>
    <w:p w14:paraId="0B558E5D" w14:textId="77777777" w:rsidR="009C2274" w:rsidRPr="00AC7DCC" w:rsidRDefault="350BEA2F" w:rsidP="00D71413">
      <w:pPr>
        <w:widowControl w:val="0"/>
        <w:ind w:left="720" w:hanging="720"/>
        <w:rPr>
          <w:rFonts w:eastAsia="MS Mincho"/>
        </w:rPr>
      </w:pPr>
      <w:r w:rsidRPr="350BEA2F">
        <w:rPr>
          <w:rFonts w:eastAsia="MS Mincho"/>
        </w:rPr>
        <w:t>Schroeder, D. G., Hancock, H. E., Rogers, W. A., &amp; Fisk, A. D (2001). Phrase generation and symbol comprehension for 40 safety symbols</w:t>
      </w:r>
      <w:r w:rsidRPr="350BEA2F">
        <w:rPr>
          <w:rFonts w:eastAsia="MS Mincho"/>
          <w:i/>
          <w:iCs/>
        </w:rPr>
        <w:t xml:space="preserve">. </w:t>
      </w:r>
      <w:r w:rsidRPr="350BEA2F">
        <w:rPr>
          <w:rFonts w:eastAsia="MS Mincho"/>
        </w:rPr>
        <w:t xml:space="preserve"> </w:t>
      </w:r>
      <w:r w:rsidRPr="350BEA2F">
        <w:rPr>
          <w:i/>
          <w:iCs/>
        </w:rPr>
        <w:t>Proceedings of the Human Factors and Ergonomics Society 45</w:t>
      </w:r>
      <w:r w:rsidRPr="350BEA2F">
        <w:rPr>
          <w:i/>
          <w:iCs/>
          <w:vertAlign w:val="superscript"/>
        </w:rPr>
        <w:t>th</w:t>
      </w:r>
      <w:r w:rsidRPr="350BEA2F">
        <w:rPr>
          <w:i/>
          <w:iCs/>
        </w:rPr>
        <w:t xml:space="preserve"> Annual Meeting</w:t>
      </w:r>
      <w:r>
        <w:t xml:space="preserve"> (pp. 1479 -1480). Santa Monica, CA: Human Factors and Ergonomics Society</w:t>
      </w:r>
      <w:r w:rsidRPr="350BEA2F">
        <w:rPr>
          <w:rFonts w:eastAsia="MS Mincho"/>
        </w:rPr>
        <w:t>.</w:t>
      </w:r>
    </w:p>
    <w:p w14:paraId="1EFBFD0F" w14:textId="77777777" w:rsidR="009C2274" w:rsidRPr="00AC7DCC" w:rsidRDefault="350BEA2F" w:rsidP="00D71413">
      <w:pPr>
        <w:widowControl w:val="0"/>
        <w:ind w:left="720" w:hanging="720"/>
        <w:rPr>
          <w:rFonts w:eastAsia="MS Mincho"/>
        </w:rPr>
      </w:pPr>
      <w:r w:rsidRPr="350BEA2F">
        <w:rPr>
          <w:rFonts w:eastAsia="MS Mincho"/>
        </w:rPr>
        <w:t xml:space="preserve">Hancock, H. E., Fisk, A. D., &amp; Rogers, W. A., (2001). Comprehension of explicit and implicit warning information in younger and older adults.  </w:t>
      </w:r>
      <w:r w:rsidRPr="350BEA2F">
        <w:rPr>
          <w:i/>
          <w:iCs/>
        </w:rPr>
        <w:t>Proceedings of the Human Factors and Ergonomics Society 45</w:t>
      </w:r>
      <w:r w:rsidRPr="350BEA2F">
        <w:rPr>
          <w:i/>
          <w:iCs/>
          <w:vertAlign w:val="superscript"/>
        </w:rPr>
        <w:t>th</w:t>
      </w:r>
      <w:r w:rsidRPr="350BEA2F">
        <w:rPr>
          <w:i/>
          <w:iCs/>
        </w:rPr>
        <w:t xml:space="preserve"> Annual Meeting </w:t>
      </w:r>
      <w:r>
        <w:t>(pp. 1474 -1478). Santa Monica, CA: Human Factors and Ergonomics Society</w:t>
      </w:r>
      <w:r w:rsidRPr="350BEA2F">
        <w:rPr>
          <w:rFonts w:eastAsia="MS Mincho"/>
        </w:rPr>
        <w:t>.</w:t>
      </w:r>
    </w:p>
    <w:p w14:paraId="26B983F9" w14:textId="77777777" w:rsidR="009C2274" w:rsidRPr="00AC7DCC" w:rsidRDefault="350BEA2F" w:rsidP="00D71413">
      <w:pPr>
        <w:widowControl w:val="0"/>
        <w:ind w:left="720" w:hanging="720"/>
        <w:rPr>
          <w:rFonts w:eastAsia="MS Mincho"/>
        </w:rPr>
      </w:pPr>
      <w:r w:rsidRPr="350BEA2F">
        <w:rPr>
          <w:rFonts w:eastAsia="MS Mincho"/>
        </w:rPr>
        <w:t xml:space="preserve">Hancock, H. E., </w:t>
      </w:r>
      <w:proofErr w:type="spellStart"/>
      <w:r w:rsidRPr="350BEA2F">
        <w:rPr>
          <w:rFonts w:eastAsia="MS Mincho"/>
        </w:rPr>
        <w:t>Gerouville</w:t>
      </w:r>
      <w:proofErr w:type="spellEnd"/>
      <w:r w:rsidRPr="350BEA2F">
        <w:rPr>
          <w:rFonts w:eastAsia="MS Mincho"/>
        </w:rPr>
        <w:t xml:space="preserve">, O., Fisk, A. D., &amp; Rogers, W. A. (October, 2001). A tool for screening medications that could affect usability.  </w:t>
      </w:r>
      <w:r w:rsidRPr="350BEA2F">
        <w:rPr>
          <w:i/>
          <w:iCs/>
        </w:rPr>
        <w:t>Proceedings of the Human Factors and Ergonomics Society 45</w:t>
      </w:r>
      <w:r w:rsidRPr="350BEA2F">
        <w:rPr>
          <w:i/>
          <w:iCs/>
          <w:vertAlign w:val="superscript"/>
        </w:rPr>
        <w:t>th</w:t>
      </w:r>
      <w:r w:rsidRPr="350BEA2F">
        <w:rPr>
          <w:i/>
          <w:iCs/>
        </w:rPr>
        <w:t xml:space="preserve"> Annual Meeting </w:t>
      </w:r>
      <w:r>
        <w:t>(p. 255). Santa Monica, CA: Human Factors and Ergonomics Society</w:t>
      </w:r>
      <w:r w:rsidRPr="350BEA2F">
        <w:rPr>
          <w:rFonts w:eastAsia="MS Mincho"/>
        </w:rPr>
        <w:t>.</w:t>
      </w:r>
    </w:p>
    <w:p w14:paraId="5F13D6FC" w14:textId="77777777" w:rsidR="009C2274" w:rsidRPr="00AC7DCC" w:rsidRDefault="350BEA2F" w:rsidP="00D71413">
      <w:pPr>
        <w:widowControl w:val="0"/>
        <w:ind w:left="432" w:hanging="432"/>
        <w:jc w:val="both"/>
      </w:pPr>
      <w:r w:rsidRPr="350BEA2F">
        <w:rPr>
          <w:lang w:val="it-IT"/>
        </w:rPr>
        <w:t xml:space="preserve">Mynatt, E.D., Essa, I., &amp; Rogers, W. (2000). </w:t>
      </w:r>
      <w:r>
        <w:t xml:space="preserve">Increasing the opportunities for aging in place, </w:t>
      </w:r>
      <w:r w:rsidRPr="350BEA2F">
        <w:rPr>
          <w:i/>
          <w:iCs/>
        </w:rPr>
        <w:t>Proceedings of the 2000 Conference on Universal Usability (</w:t>
      </w:r>
      <w:r>
        <w:t>pp. 65-71). ACM.</w:t>
      </w:r>
    </w:p>
    <w:p w14:paraId="0B68EAC1" w14:textId="77777777" w:rsidR="009C2274" w:rsidRPr="00AC7DCC" w:rsidRDefault="350BEA2F" w:rsidP="00D71413">
      <w:pPr>
        <w:widowControl w:val="0"/>
        <w:ind w:left="720" w:hanging="720"/>
      </w:pPr>
      <w:r>
        <w:t xml:space="preserve">Hancock, H. H., Rogers, W. A., &amp; Fisk, A. D. (2000). Age as a predictor of adequate warning design. </w:t>
      </w:r>
      <w:r w:rsidRPr="350BEA2F">
        <w:rPr>
          <w:rFonts w:eastAsia="MS Mincho"/>
        </w:rPr>
        <w:t xml:space="preserve"> </w:t>
      </w:r>
      <w:r w:rsidRPr="350BEA2F">
        <w:rPr>
          <w:i/>
          <w:iCs/>
        </w:rPr>
        <w:t xml:space="preserve">Proceedings of the IEA2000/HFES 2000 Congress </w:t>
      </w:r>
      <w:r>
        <w:t xml:space="preserve">(Vol. 4, pp. 802-805). Santa Monica, CA: Human Factors and Ergonomics Society. </w:t>
      </w:r>
    </w:p>
    <w:p w14:paraId="66D74B95" w14:textId="77777777" w:rsidR="009C2274" w:rsidRPr="00AC7DCC" w:rsidRDefault="350BEA2F" w:rsidP="00D71413">
      <w:pPr>
        <w:widowControl w:val="0"/>
        <w:ind w:left="720" w:hanging="720"/>
      </w:pPr>
      <w:r>
        <w:t xml:space="preserve">Campbell, R. H., Rogers, W. A., &amp; Fisk, A. D. (2000). Providing environmental support through the use of a visual channel. </w:t>
      </w:r>
      <w:r w:rsidRPr="350BEA2F">
        <w:rPr>
          <w:rFonts w:eastAsia="MS Mincho"/>
        </w:rPr>
        <w:t xml:space="preserve"> </w:t>
      </w:r>
      <w:r w:rsidRPr="350BEA2F">
        <w:rPr>
          <w:i/>
          <w:iCs/>
        </w:rPr>
        <w:t xml:space="preserve">Proceedings of the IEA2000/HFES 2000 Congress </w:t>
      </w:r>
      <w:r>
        <w:t xml:space="preserve">(Vol. 4, pp. 34-37). Santa Monica, CA: Human Factors and Ergonomics Society. </w:t>
      </w:r>
    </w:p>
    <w:p w14:paraId="2221C001" w14:textId="77777777" w:rsidR="009C2274" w:rsidRPr="00AC7DCC" w:rsidRDefault="350BEA2F" w:rsidP="00D71413">
      <w:pPr>
        <w:widowControl w:val="0"/>
        <w:ind w:left="720" w:hanging="720"/>
      </w:pPr>
      <w:proofErr w:type="spellStart"/>
      <w:r>
        <w:t>Mykityshyn</w:t>
      </w:r>
      <w:proofErr w:type="spellEnd"/>
      <w:r>
        <w:t xml:space="preserve">, A. L., Campbell, R. H., Rogers, W. A., &amp; Fisk, A. D. (2000). An analysis of reported problems using blood glucose monitors. </w:t>
      </w:r>
      <w:r w:rsidRPr="350BEA2F">
        <w:rPr>
          <w:rFonts w:eastAsia="MS Mincho"/>
        </w:rPr>
        <w:t xml:space="preserve"> </w:t>
      </w:r>
      <w:r w:rsidRPr="350BEA2F">
        <w:rPr>
          <w:i/>
          <w:iCs/>
        </w:rPr>
        <w:t xml:space="preserve">Proceedings of the IEA2000/HFES 2000 Congress </w:t>
      </w:r>
      <w:r>
        <w:t xml:space="preserve">(Vol. 4, p. 269). Santa Monica, CA: Human Factors and Ergonomics Society. </w:t>
      </w:r>
    </w:p>
    <w:p w14:paraId="7B399EAE" w14:textId="77777777" w:rsidR="009C2274" w:rsidRPr="00AC7DCC" w:rsidRDefault="350BEA2F" w:rsidP="00D71413">
      <w:pPr>
        <w:widowControl w:val="0"/>
        <w:ind w:left="720" w:hanging="720"/>
      </w:pPr>
      <w:r>
        <w:t xml:space="preserve">Pak, R., Rogers, W. A., &amp; </w:t>
      </w:r>
      <w:proofErr w:type="spellStart"/>
      <w:r>
        <w:t>Stronge</w:t>
      </w:r>
      <w:proofErr w:type="spellEnd"/>
      <w:r>
        <w:t xml:space="preserve">, A. J. (2000). How would you describe the World Wide Web? Analogies of the web from users. </w:t>
      </w:r>
      <w:r w:rsidRPr="350BEA2F">
        <w:rPr>
          <w:rFonts w:eastAsia="MS Mincho"/>
        </w:rPr>
        <w:t xml:space="preserve"> </w:t>
      </w:r>
      <w:r w:rsidRPr="350BEA2F">
        <w:rPr>
          <w:i/>
          <w:iCs/>
        </w:rPr>
        <w:t xml:space="preserve">Proceedings of the IEA2000/HFES 2000 Congress </w:t>
      </w:r>
      <w:r>
        <w:t xml:space="preserve">(Vol. 3, p.172). Santa Monica, CA: Human Factors and Ergonomics Society. </w:t>
      </w:r>
    </w:p>
    <w:p w14:paraId="64751348" w14:textId="77777777" w:rsidR="009C2274" w:rsidRPr="00AC7DCC" w:rsidRDefault="350BEA2F" w:rsidP="00D71413">
      <w:pPr>
        <w:widowControl w:val="0"/>
        <w:ind w:left="720" w:hanging="720"/>
      </w:pPr>
      <w:r>
        <w:t xml:space="preserve">Hancock, H. E., Rogers, W. A., &amp; Fisk, A. D. (1999). Understanding age-related differences in the perception and comprehension of symbolic warning information. </w:t>
      </w:r>
      <w:r w:rsidRPr="350BEA2F">
        <w:rPr>
          <w:rFonts w:eastAsia="MS Mincho"/>
        </w:rPr>
        <w:t xml:space="preserve"> </w:t>
      </w:r>
      <w:r w:rsidRPr="350BEA2F">
        <w:rPr>
          <w:i/>
          <w:iCs/>
        </w:rPr>
        <w:t xml:space="preserve">Proceedings of the Human Factors and Ergonomics Society 43rd Annual Meeting </w:t>
      </w:r>
      <w:r>
        <w:t xml:space="preserve">(pp. 617-621). Santa Monica, CA: Human Factors and Ergonomics Society. </w:t>
      </w:r>
    </w:p>
    <w:p w14:paraId="5594E013" w14:textId="77777777" w:rsidR="009C2274" w:rsidRPr="00AC7DCC" w:rsidRDefault="350BEA2F" w:rsidP="00D71413">
      <w:pPr>
        <w:widowControl w:val="0"/>
        <w:ind w:left="720" w:hanging="720"/>
      </w:pPr>
      <w:r>
        <w:t xml:space="preserve">Jamieson, B. A., &amp; Rogers W. A. (1998). Age-related differences in the acquisition, transfer, and retention of using an automatic teller machine. </w:t>
      </w:r>
      <w:r w:rsidRPr="350BEA2F">
        <w:rPr>
          <w:rFonts w:eastAsia="MS Mincho"/>
        </w:rPr>
        <w:t xml:space="preserve"> </w:t>
      </w:r>
      <w:r w:rsidRPr="350BEA2F">
        <w:rPr>
          <w:i/>
          <w:iCs/>
        </w:rPr>
        <w:t xml:space="preserve">Proceedings of the Human Factors and Ergonomics Society 42nd Annual Meeting </w:t>
      </w:r>
      <w:r>
        <w:t>(Vol. 1, pp. 156-160). Santa Monica, CA: Human Factors and Ergonomics Society.</w:t>
      </w:r>
    </w:p>
    <w:p w14:paraId="4387C5B9" w14:textId="77777777" w:rsidR="009C2274" w:rsidRPr="00AC7DCC" w:rsidRDefault="350BEA2F" w:rsidP="00D71413">
      <w:pPr>
        <w:widowControl w:val="0"/>
        <w:ind w:left="720" w:hanging="720"/>
      </w:pPr>
      <w:r>
        <w:t xml:space="preserve">Mead, S. E., Jamieson, B. A., Rousseau, G. K., Sit, R. A., &amp; Rogers W. A. (1996). Online library catalogs: Age-related differences in query construction and error recovery. </w:t>
      </w:r>
      <w:r w:rsidRPr="350BEA2F">
        <w:rPr>
          <w:rFonts w:eastAsia="MS Mincho"/>
        </w:rPr>
        <w:t xml:space="preserve"> </w:t>
      </w:r>
      <w:r w:rsidRPr="350BEA2F">
        <w:rPr>
          <w:i/>
          <w:iCs/>
        </w:rPr>
        <w:t xml:space="preserve">Proceedings of the Human Factors and Ergonomics Society 40th Annual Meeting </w:t>
      </w:r>
      <w:r>
        <w:t>(Vol. 1, pp. 146-150). Santa Monica, CA: Human Factors and Ergonomics Society.</w:t>
      </w:r>
    </w:p>
    <w:p w14:paraId="5755828A" w14:textId="77777777" w:rsidR="009C2274" w:rsidRPr="00AC7DCC" w:rsidRDefault="350BEA2F" w:rsidP="00D71413">
      <w:pPr>
        <w:widowControl w:val="0"/>
        <w:ind w:left="720" w:hanging="720"/>
      </w:pPr>
      <w:r>
        <w:t xml:space="preserve">Rogers, W. A., Gilbert, D. K., &amp; Cabrera, E. F. (1994). An in-depth analysis of automatic teller </w:t>
      </w:r>
      <w:r>
        <w:lastRenderedPageBreak/>
        <w:t xml:space="preserve">machine usage by older adults. </w:t>
      </w:r>
      <w:r w:rsidRPr="350BEA2F">
        <w:rPr>
          <w:rFonts w:eastAsia="MS Mincho"/>
        </w:rPr>
        <w:t xml:space="preserve"> </w:t>
      </w:r>
      <w:r w:rsidRPr="350BEA2F">
        <w:rPr>
          <w:i/>
          <w:iCs/>
        </w:rPr>
        <w:t xml:space="preserve">Proceedings of the Human Factors and Ergonomics Society 38th Annual Meeting </w:t>
      </w:r>
      <w:r>
        <w:t>(Vol. 1, pp. 142-146). Santa Monica, CA: Human Factors and Ergonomics Society.</w:t>
      </w:r>
    </w:p>
    <w:p w14:paraId="6BD7D7C2" w14:textId="77777777" w:rsidR="009C2274" w:rsidRPr="00AC7DCC" w:rsidRDefault="350BEA2F" w:rsidP="00D71413">
      <w:pPr>
        <w:widowControl w:val="0"/>
        <w:ind w:left="720" w:hanging="720"/>
      </w:pPr>
      <w:r>
        <w:t xml:space="preserve">Gilbert, D. K., &amp; Rogers, W. A. (1994). Age differences on a paired associates task: How does practice type and order affect training? </w:t>
      </w:r>
      <w:r w:rsidRPr="350BEA2F">
        <w:rPr>
          <w:rFonts w:eastAsia="MS Mincho"/>
        </w:rPr>
        <w:t xml:space="preserve"> </w:t>
      </w:r>
      <w:r w:rsidRPr="350BEA2F">
        <w:rPr>
          <w:i/>
          <w:iCs/>
        </w:rPr>
        <w:t xml:space="preserve">Proceedings of the Human Factors and Ergonomics Society 38th Annual Meeting </w:t>
      </w:r>
      <w:r>
        <w:t>(Vol. 1, pp. 160-164). Santa Monica, CA: Human Factors and Ergonomics Society.</w:t>
      </w:r>
    </w:p>
    <w:p w14:paraId="57CF36FD" w14:textId="77777777" w:rsidR="009C2274" w:rsidRPr="00AC7DCC" w:rsidRDefault="350BEA2F" w:rsidP="00D71413">
      <w:pPr>
        <w:widowControl w:val="0"/>
        <w:ind w:left="720" w:hanging="720"/>
      </w:pPr>
      <w:r>
        <w:t xml:space="preserve">Clark, J. L., &amp; Rogers, W A. (1994). Memory skill acquisition for young and old adults: Does training order affect learning? </w:t>
      </w:r>
      <w:r w:rsidRPr="350BEA2F">
        <w:rPr>
          <w:rFonts w:eastAsia="MS Mincho"/>
        </w:rPr>
        <w:t xml:space="preserve"> </w:t>
      </w:r>
      <w:r w:rsidRPr="350BEA2F">
        <w:rPr>
          <w:i/>
          <w:iCs/>
        </w:rPr>
        <w:t xml:space="preserve">Proceedings of the Human Factors and Ergonomics Society 38th Annual Meeting </w:t>
      </w:r>
      <w:r>
        <w:t>(Vol. 1, pp. 155-159). Santa Monica, CA: Human Factors and Ergonomics Society.</w:t>
      </w:r>
    </w:p>
    <w:p w14:paraId="3CDED5D5" w14:textId="77777777" w:rsidR="009C2274" w:rsidRPr="00AC7DCC" w:rsidRDefault="350BEA2F" w:rsidP="00D71413">
      <w:pPr>
        <w:widowControl w:val="0"/>
        <w:ind w:left="720" w:hanging="720"/>
      </w:pPr>
      <w:r>
        <w:t xml:space="preserve">Trainor, R. J., &amp; Rogers, W. A. (1994). Pictorial naming differences between younger and older adults. </w:t>
      </w:r>
      <w:r w:rsidRPr="350BEA2F">
        <w:rPr>
          <w:rFonts w:eastAsia="MS Mincho"/>
        </w:rPr>
        <w:t xml:space="preserve"> </w:t>
      </w:r>
      <w:r w:rsidRPr="350BEA2F">
        <w:rPr>
          <w:i/>
          <w:iCs/>
        </w:rPr>
        <w:t>Proceedings of the National Conference for Undergraduate Research VIII</w:t>
      </w:r>
      <w:r>
        <w:t>, Kalamazoo.</w:t>
      </w:r>
    </w:p>
    <w:p w14:paraId="10A00C5C" w14:textId="77777777" w:rsidR="009C2274" w:rsidRPr="00AC7DCC" w:rsidRDefault="350BEA2F" w:rsidP="00D71413">
      <w:pPr>
        <w:widowControl w:val="0"/>
        <w:ind w:left="720" w:hanging="720"/>
      </w:pPr>
      <w:r>
        <w:t xml:space="preserve">Rogers, W. A., Bertus, E. L., &amp; Gilbert, D. K. (1993). Utilizing a dual task methodology to assess age differences in automatic process development. </w:t>
      </w:r>
      <w:r w:rsidRPr="350BEA2F">
        <w:rPr>
          <w:i/>
          <w:iCs/>
        </w:rPr>
        <w:t>Proceedings of the First Mid-Atlantic Human Factors Conference</w:t>
      </w:r>
      <w:r>
        <w:t xml:space="preserve"> (pp. 30-36). Virginia Beach: Tidewater Chapter.</w:t>
      </w:r>
    </w:p>
    <w:p w14:paraId="62A99ED8" w14:textId="77777777" w:rsidR="009C2274" w:rsidRPr="00AC7DCC" w:rsidRDefault="350BEA2F" w:rsidP="00D71413">
      <w:pPr>
        <w:widowControl w:val="0"/>
        <w:ind w:left="720" w:hanging="720"/>
      </w:pPr>
      <w:r>
        <w:t xml:space="preserve">Rogers, W. A., Gilbert, D. K., &amp; Fisk, A. D. (1993). Ability-performance relationships in memory skill tasks for young and old adults. </w:t>
      </w:r>
      <w:r w:rsidRPr="350BEA2F">
        <w:rPr>
          <w:rFonts w:eastAsia="MS Mincho"/>
        </w:rPr>
        <w:t xml:space="preserve"> </w:t>
      </w:r>
      <w:r w:rsidRPr="350BEA2F">
        <w:rPr>
          <w:i/>
          <w:iCs/>
        </w:rPr>
        <w:t xml:space="preserve">Proceedings of the Human Factors Society 37th Annual Meeting </w:t>
      </w:r>
      <w:r>
        <w:t>(Vol. 1, pp. 167-171). Santa Monica, CA: Human Factors and Ergonomics Society.</w:t>
      </w:r>
    </w:p>
    <w:p w14:paraId="5E510F88" w14:textId="77777777" w:rsidR="009C2274" w:rsidRPr="00AC7DCC" w:rsidRDefault="350BEA2F" w:rsidP="00D71413">
      <w:pPr>
        <w:widowControl w:val="0"/>
        <w:ind w:left="720" w:hanging="720"/>
      </w:pPr>
      <w:proofErr w:type="spellStart"/>
      <w:r>
        <w:t>Cregger</w:t>
      </w:r>
      <w:proofErr w:type="spellEnd"/>
      <w:r>
        <w:t>, M. E., &amp; Rogers, W. A. (1993). The effects of length and type of task on recall for activities in older and younger adults.</w:t>
      </w:r>
      <w:r w:rsidRPr="350BEA2F">
        <w:rPr>
          <w:i/>
          <w:iCs/>
        </w:rPr>
        <w:t xml:space="preserve"> </w:t>
      </w:r>
      <w:r w:rsidRPr="350BEA2F">
        <w:rPr>
          <w:rFonts w:eastAsia="MS Mincho"/>
        </w:rPr>
        <w:t xml:space="preserve"> </w:t>
      </w:r>
      <w:r w:rsidRPr="350BEA2F">
        <w:rPr>
          <w:i/>
          <w:iCs/>
        </w:rPr>
        <w:t>Proceedings of the National Conference for Undergraduate Research VII</w:t>
      </w:r>
      <w:r>
        <w:t>, Salt Lake City.</w:t>
      </w:r>
    </w:p>
    <w:p w14:paraId="2923747F" w14:textId="77777777" w:rsidR="009C2274" w:rsidRPr="00AC7DCC" w:rsidRDefault="350BEA2F" w:rsidP="00D71413">
      <w:pPr>
        <w:widowControl w:val="0"/>
        <w:ind w:left="720" w:hanging="720"/>
      </w:pPr>
      <w:r w:rsidRPr="350BEA2F">
        <w:rPr>
          <w:lang w:val="nb-NO"/>
        </w:rPr>
        <w:t xml:space="preserve">Rogers, W. A., Fisk, A. D., &amp; Hertzog, C. (1992). </w:t>
      </w:r>
      <w:r>
        <w:t xml:space="preserve">Determinants of visual search performance: Age and practice effects. </w:t>
      </w:r>
      <w:r w:rsidRPr="350BEA2F">
        <w:rPr>
          <w:rFonts w:eastAsia="MS Mincho"/>
        </w:rPr>
        <w:t xml:space="preserve"> </w:t>
      </w:r>
      <w:r w:rsidRPr="350BEA2F">
        <w:rPr>
          <w:i/>
          <w:iCs/>
        </w:rPr>
        <w:t xml:space="preserve">Proceedings of the Human Factors Society 36th Annual Meeting </w:t>
      </w:r>
      <w:r>
        <w:t>(Vol. 2, pp. 912-916). Santa Monica, CA: Human Factors Society.</w:t>
      </w:r>
    </w:p>
    <w:p w14:paraId="3638A641" w14:textId="77777777" w:rsidR="009C2274" w:rsidRPr="00AC7DCC" w:rsidRDefault="350BEA2F" w:rsidP="00D71413">
      <w:pPr>
        <w:widowControl w:val="0"/>
        <w:ind w:left="720" w:hanging="720"/>
      </w:pPr>
      <w:r>
        <w:t xml:space="preserve">Lee, M. D., Rogers, W. A., &amp; Fisk, A. D. (1991). Contextual change and skill acquisition in visual search: Does the rate of change affect performance? </w:t>
      </w:r>
      <w:r w:rsidRPr="350BEA2F">
        <w:rPr>
          <w:rFonts w:eastAsia="MS Mincho"/>
        </w:rPr>
        <w:t xml:space="preserve"> </w:t>
      </w:r>
      <w:r w:rsidRPr="350BEA2F">
        <w:rPr>
          <w:i/>
          <w:iCs/>
        </w:rPr>
        <w:t xml:space="preserve">Proceedings of the Human Factors Society 35th Annual Meeting </w:t>
      </w:r>
      <w:r>
        <w:t>(Vol. 2, pp. 1377-1381). Santa Monica, CA: Human Factors Society.</w:t>
      </w:r>
    </w:p>
    <w:p w14:paraId="42F76540" w14:textId="77777777" w:rsidR="009C2274" w:rsidRPr="00AC7DCC" w:rsidRDefault="350BEA2F" w:rsidP="00D71413">
      <w:pPr>
        <w:widowControl w:val="0"/>
        <w:ind w:left="720" w:hanging="720"/>
      </w:pPr>
      <w:r>
        <w:t xml:space="preserve">Rogers, W. A., Fisk, A. D., </w:t>
      </w:r>
      <w:proofErr w:type="spellStart"/>
      <w:r>
        <w:t>Giambra</w:t>
      </w:r>
      <w:proofErr w:type="spellEnd"/>
      <w:r>
        <w:t xml:space="preserve">, L. M., &amp; Rosenberg, E. H. (1990). Identifying the learning capabilities of older adults: Associative and priority learning. </w:t>
      </w:r>
      <w:r w:rsidRPr="350BEA2F">
        <w:rPr>
          <w:rFonts w:eastAsia="MS Mincho"/>
        </w:rPr>
        <w:t xml:space="preserve"> </w:t>
      </w:r>
      <w:r w:rsidRPr="350BEA2F">
        <w:rPr>
          <w:i/>
          <w:iCs/>
        </w:rPr>
        <w:t xml:space="preserve">Proceedings of the Human Factors Society 34th Annual Meeting </w:t>
      </w:r>
      <w:r>
        <w:t>(Vol. 1, pp. 173-177). Santa Monica, CA: Human Factors Society.</w:t>
      </w:r>
    </w:p>
    <w:p w14:paraId="7EEE5850" w14:textId="77777777" w:rsidR="009C2274" w:rsidRPr="00AC7DCC" w:rsidRDefault="350BEA2F" w:rsidP="00D71413">
      <w:pPr>
        <w:widowControl w:val="0"/>
        <w:ind w:left="720" w:hanging="720"/>
        <w:rPr>
          <w:caps/>
        </w:rPr>
      </w:pPr>
      <w:r>
        <w:t xml:space="preserve">Rogers, W. A., &amp; Fisk, A. D. (1989). Arithmetic </w:t>
      </w:r>
      <w:proofErr w:type="spellStart"/>
      <w:r>
        <w:t>Stroop</w:t>
      </w:r>
      <w:proofErr w:type="spellEnd"/>
      <w:r>
        <w:t xml:space="preserve"> interference as a function of age: Maintenance and modification of automatic processes.</w:t>
      </w:r>
      <w:r w:rsidRPr="350BEA2F">
        <w:rPr>
          <w:caps/>
        </w:rPr>
        <w:t xml:space="preserve"> </w:t>
      </w:r>
      <w:r w:rsidRPr="350BEA2F">
        <w:rPr>
          <w:rFonts w:eastAsia="MS Mincho"/>
        </w:rPr>
        <w:t xml:space="preserve"> </w:t>
      </w:r>
      <w:r w:rsidRPr="350BEA2F">
        <w:rPr>
          <w:i/>
          <w:iCs/>
        </w:rPr>
        <w:t>Proceedings of the Human Factors Society 33rd Annual Meeting</w:t>
      </w:r>
      <w:r>
        <w:t xml:space="preserve"> (Vol. 1, pp. 169-173). Santa Monica, CA: Human Factors Society.</w:t>
      </w:r>
    </w:p>
    <w:p w14:paraId="50651BCA" w14:textId="77777777" w:rsidR="009C2274" w:rsidRPr="00AC7DCC" w:rsidRDefault="350BEA2F" w:rsidP="00D71413">
      <w:pPr>
        <w:widowControl w:val="0"/>
        <w:ind w:left="720" w:hanging="720"/>
      </w:pPr>
      <w:r>
        <w:t xml:space="preserve">Lee, M. D., Rogers, W. A., &amp; Fisk, A. D. (1989). Transfer of automatic component processes to compatible, incompatible, and conflict situations: Issues for retraining. </w:t>
      </w:r>
      <w:r w:rsidRPr="350BEA2F">
        <w:rPr>
          <w:rFonts w:eastAsia="MS Mincho"/>
        </w:rPr>
        <w:t xml:space="preserve"> </w:t>
      </w:r>
      <w:r w:rsidRPr="350BEA2F">
        <w:rPr>
          <w:i/>
          <w:iCs/>
        </w:rPr>
        <w:t xml:space="preserve">Proceedings of the Human Factors Society 33rd Annual Meeting </w:t>
      </w:r>
      <w:r>
        <w:t>(Vol. 2, pp. 1243-1247). Santa Monica, CA: Human Factors Society.</w:t>
      </w:r>
    </w:p>
    <w:p w14:paraId="2ED68EFE" w14:textId="77777777" w:rsidR="009C2274" w:rsidRPr="00AC7DCC" w:rsidRDefault="350BEA2F" w:rsidP="00D71413">
      <w:pPr>
        <w:widowControl w:val="0"/>
        <w:ind w:left="720" w:hanging="720"/>
      </w:pPr>
      <w:r>
        <w:t xml:space="preserve">Fisk, A. D., &amp; Rogers, W. A. (1988). A hybrid connectionist/production system interpretation of age differences in perceptual learning. </w:t>
      </w:r>
      <w:r w:rsidRPr="350BEA2F">
        <w:rPr>
          <w:rFonts w:eastAsia="MS Mincho"/>
        </w:rPr>
        <w:t xml:space="preserve"> </w:t>
      </w:r>
      <w:r w:rsidRPr="350BEA2F">
        <w:rPr>
          <w:i/>
          <w:iCs/>
        </w:rPr>
        <w:t>Proceedings of the Tenth Annual Conference of the Cognitive Science Society</w:t>
      </w:r>
      <w:r>
        <w:t>. Hillsdale, NJ: Erlbaum.</w:t>
      </w:r>
    </w:p>
    <w:p w14:paraId="2564B9B7" w14:textId="77777777" w:rsidR="009C2274" w:rsidRPr="00AC7DCC" w:rsidRDefault="350BEA2F" w:rsidP="00D71413">
      <w:pPr>
        <w:widowControl w:val="0"/>
        <w:ind w:left="720" w:hanging="720"/>
      </w:pPr>
      <w:r>
        <w:t xml:space="preserve">Rogers, W. A., &amp; Fisk, A. D. (1988). Age dependent skills training: Theory, data, and guidelines. </w:t>
      </w:r>
      <w:r w:rsidRPr="350BEA2F">
        <w:rPr>
          <w:rFonts w:eastAsia="MS Mincho"/>
        </w:rPr>
        <w:t xml:space="preserve"> </w:t>
      </w:r>
      <w:r w:rsidRPr="350BEA2F">
        <w:rPr>
          <w:i/>
          <w:iCs/>
        </w:rPr>
        <w:t xml:space="preserve">Proceedings of the Fourth Mid-Central Ergonomics/Human Factors Conference </w:t>
      </w:r>
      <w:r>
        <w:t xml:space="preserve">(Vol. 1, </w:t>
      </w:r>
      <w:r>
        <w:lastRenderedPageBreak/>
        <w:t>pp. 32-38). Urbana, IL.</w:t>
      </w:r>
    </w:p>
    <w:p w14:paraId="687FB5A2" w14:textId="77777777" w:rsidR="009C2274" w:rsidRPr="00AC7DCC" w:rsidRDefault="350BEA2F" w:rsidP="00D71413">
      <w:pPr>
        <w:widowControl w:val="0"/>
        <w:ind w:left="720" w:hanging="720"/>
      </w:pPr>
      <w:r>
        <w:t xml:space="preserve">Rogers, W. A., &amp; Fisk, A. D. (1988). Age-related effects of stimulus-specific context on perceptual learning. </w:t>
      </w:r>
      <w:r w:rsidRPr="350BEA2F">
        <w:rPr>
          <w:rFonts w:eastAsia="MS Mincho"/>
        </w:rPr>
        <w:t xml:space="preserve"> </w:t>
      </w:r>
      <w:r w:rsidRPr="350BEA2F">
        <w:rPr>
          <w:i/>
          <w:iCs/>
        </w:rPr>
        <w:t>Proceedings of the Human Factors Society</w:t>
      </w:r>
      <w:r>
        <w:t xml:space="preserve"> </w:t>
      </w:r>
      <w:r w:rsidRPr="350BEA2F">
        <w:rPr>
          <w:i/>
          <w:iCs/>
        </w:rPr>
        <w:t xml:space="preserve">32nd Annual Meeting </w:t>
      </w:r>
      <w:r>
        <w:t>(Vol. 1, pp. 198-202). Santa Monica, CA: Human Factors Society.</w:t>
      </w:r>
    </w:p>
    <w:p w14:paraId="4966894C" w14:textId="77777777" w:rsidR="009C2274" w:rsidRDefault="350BEA2F" w:rsidP="00D71413">
      <w:pPr>
        <w:widowControl w:val="0"/>
        <w:ind w:left="720" w:hanging="720"/>
      </w:pPr>
      <w:r>
        <w:t xml:space="preserve">Casey, B. J., Rogers, W. A., &amp; Fisk, A. D. (1987). Cognitive skill acquisition: A developmental approach. </w:t>
      </w:r>
      <w:r w:rsidRPr="350BEA2F">
        <w:rPr>
          <w:rFonts w:eastAsia="MS Mincho"/>
        </w:rPr>
        <w:t xml:space="preserve"> </w:t>
      </w:r>
      <w:r w:rsidRPr="350BEA2F">
        <w:rPr>
          <w:i/>
          <w:iCs/>
        </w:rPr>
        <w:t xml:space="preserve">Proceedings of the Human Factors Society 31st Annual Meeting </w:t>
      </w:r>
      <w:r>
        <w:t>(Vol. 1, pp. 852-856). Santa Monica, CA: Human Factors Society.</w:t>
      </w:r>
    </w:p>
    <w:p w14:paraId="0DE4B5B7" w14:textId="7DBDB1FC" w:rsidR="00435A94" w:rsidRDefault="00435A94" w:rsidP="00D71413">
      <w:pPr>
        <w:widowControl w:val="0"/>
        <w:ind w:left="720" w:hanging="720"/>
      </w:pPr>
    </w:p>
    <w:p w14:paraId="32BBDFF0" w14:textId="77777777" w:rsidR="0010192D" w:rsidRPr="00AC7DCC" w:rsidRDefault="350BEA2F" w:rsidP="00D71413">
      <w:pPr>
        <w:widowControl w:val="0"/>
        <w:rPr>
          <w:b/>
          <w:bCs/>
          <w:sz w:val="28"/>
          <w:szCs w:val="28"/>
        </w:rPr>
      </w:pPr>
      <w:r w:rsidRPr="350BEA2F">
        <w:rPr>
          <w:b/>
          <w:bCs/>
          <w:sz w:val="28"/>
          <w:szCs w:val="28"/>
        </w:rPr>
        <w:t>Other Publications</w:t>
      </w:r>
    </w:p>
    <w:p w14:paraId="7D1D6AB1" w14:textId="77777777" w:rsidR="005574DA" w:rsidRDefault="350BEA2F" w:rsidP="00D71413">
      <w:pPr>
        <w:widowControl w:val="0"/>
        <w:ind w:left="720" w:hanging="720"/>
      </w:pPr>
      <w:r>
        <w:t>Logan, M. K., Parker, C., Gardner-</w:t>
      </w:r>
      <w:proofErr w:type="spellStart"/>
      <w:r>
        <w:t>Bonneau</w:t>
      </w:r>
      <w:proofErr w:type="spellEnd"/>
      <w:r>
        <w:t xml:space="preserve">, D., </w:t>
      </w:r>
      <w:proofErr w:type="spellStart"/>
      <w:r>
        <w:t>Treu</w:t>
      </w:r>
      <w:proofErr w:type="spellEnd"/>
      <w:r>
        <w:t xml:space="preserve">, D., Keller, J., </w:t>
      </w:r>
      <w:proofErr w:type="spellStart"/>
      <w:r>
        <w:t>Winstel</w:t>
      </w:r>
      <w:proofErr w:type="spellEnd"/>
      <w:r>
        <w:t xml:space="preserve">, L., </w:t>
      </w:r>
      <w:proofErr w:type="spellStart"/>
      <w:r>
        <w:t>Weick</w:t>
      </w:r>
      <w:proofErr w:type="spellEnd"/>
      <w:r>
        <w:t xml:space="preserve">-Brady, M., Kramer, N., Cyrus, R., Thiel, S., Lewis, V. R., &amp; Rogers, W. A. (2013). A roundtable discussion: Home healthcare – Not a hospital in the home. </w:t>
      </w:r>
      <w:r w:rsidRPr="350BEA2F">
        <w:rPr>
          <w:i/>
          <w:iCs/>
        </w:rPr>
        <w:t>Biomedical Instrumentation and Technology, Spring Supplement, 10-5</w:t>
      </w:r>
      <w:r>
        <w:t>.</w:t>
      </w:r>
    </w:p>
    <w:p w14:paraId="282EF943" w14:textId="77777777" w:rsidR="00016F04" w:rsidRDefault="350BEA2F" w:rsidP="00D71413">
      <w:pPr>
        <w:widowControl w:val="0"/>
        <w:ind w:left="720" w:hanging="720"/>
      </w:pPr>
      <w:proofErr w:type="spellStart"/>
      <w:r>
        <w:t>Lorenzen</w:t>
      </w:r>
      <w:proofErr w:type="spellEnd"/>
      <w:r>
        <w:t xml:space="preserve">-Huber, L., </w:t>
      </w:r>
      <w:proofErr w:type="spellStart"/>
      <w:r>
        <w:t>Boutain</w:t>
      </w:r>
      <w:proofErr w:type="spellEnd"/>
      <w:r>
        <w:t xml:space="preserve">, M., &amp; Rogers, W. (2009). Technology, human relationships, and privacy. </w:t>
      </w:r>
      <w:r w:rsidRPr="350BEA2F">
        <w:rPr>
          <w:i/>
          <w:iCs/>
        </w:rPr>
        <w:t>The Journal of Nutrition, Health, and Aging, 13</w:t>
      </w:r>
      <w:r>
        <w:t xml:space="preserve">, 621. (published abstract) Poster presented at the IAGG World Congress of Gerontology and Geriatrics, Paris. </w:t>
      </w:r>
    </w:p>
    <w:p w14:paraId="1D5662EF" w14:textId="77777777" w:rsidR="0010192D" w:rsidRPr="00DA1BEA" w:rsidRDefault="350BEA2F" w:rsidP="00D71413">
      <w:pPr>
        <w:widowControl w:val="0"/>
        <w:ind w:left="774" w:hanging="774"/>
      </w:pPr>
      <w:r>
        <w:t xml:space="preserve">Rogers, W. A., &amp; Fisk, A. D. (2008). Introduction to special issue on human factors and aging. </w:t>
      </w:r>
      <w:r w:rsidRPr="350BEA2F">
        <w:rPr>
          <w:i/>
          <w:iCs/>
        </w:rPr>
        <w:t>Signpost Journal of Dementia and Mental Health Care of Older People, 13</w:t>
      </w:r>
      <w:r>
        <w:t>, 12-14.</w:t>
      </w:r>
    </w:p>
    <w:p w14:paraId="4457EA4D" w14:textId="77777777" w:rsidR="00695B34" w:rsidRPr="00DA1BEA" w:rsidRDefault="350BEA2F" w:rsidP="00D71413">
      <w:pPr>
        <w:widowControl w:val="0"/>
        <w:ind w:left="774" w:hanging="774"/>
      </w:pPr>
      <w:r>
        <w:t xml:space="preserve">Rogers, W. A., &amp; Fisk, A. D. (2008). About us column. </w:t>
      </w:r>
      <w:r w:rsidRPr="350BEA2F">
        <w:rPr>
          <w:i/>
          <w:iCs/>
        </w:rPr>
        <w:t>Signpost Journal of Dementia and Mental Health Care of Older People, 13</w:t>
      </w:r>
      <w:r>
        <w:t>, 22.</w:t>
      </w:r>
    </w:p>
    <w:p w14:paraId="66F5329F" w14:textId="77777777" w:rsidR="0010192D" w:rsidRPr="00AC7DCC" w:rsidRDefault="350BEA2F" w:rsidP="00D71413">
      <w:pPr>
        <w:widowControl w:val="0"/>
        <w:ind w:left="720" w:hanging="720"/>
        <w:rPr>
          <w:rFonts w:eastAsia="Arial Unicode MS"/>
        </w:rPr>
      </w:pPr>
      <w:r>
        <w:t xml:space="preserve">Rogers, W. (2008). Editorial. </w:t>
      </w:r>
      <w:r w:rsidRPr="350BEA2F">
        <w:rPr>
          <w:i/>
          <w:iCs/>
        </w:rPr>
        <w:t>Journal of Experimental Psychology: Applied, 14</w:t>
      </w:r>
      <w:r>
        <w:t>, 1-4.</w:t>
      </w:r>
    </w:p>
    <w:p w14:paraId="2576256A" w14:textId="77777777" w:rsidR="0010192D" w:rsidRPr="00AC7DCC" w:rsidRDefault="350BEA2F" w:rsidP="00D71413">
      <w:pPr>
        <w:widowControl w:val="0"/>
        <w:ind w:left="720" w:hanging="720"/>
      </w:pPr>
      <w:r w:rsidRPr="350BEA2F">
        <w:rPr>
          <w:lang w:val="da-DK"/>
        </w:rPr>
        <w:t xml:space="preserve">Rogers, W. A., &amp; Fisk, A. D. (2006). </w:t>
      </w:r>
      <w:r>
        <w:t>Foreword.  K. H. E. Kroemer “</w:t>
      </w:r>
      <w:r w:rsidRPr="350BEA2F">
        <w:rPr>
          <w:i/>
          <w:iCs/>
        </w:rPr>
        <w:t>Extra-ordinary” ergonomics: How to accommodate small and big persons, the disabled, and elderly, expectant mothers, and children</w:t>
      </w:r>
      <w:r>
        <w:t xml:space="preserve"> (pp. xvii-xviii)</w:t>
      </w:r>
      <w:r w:rsidRPr="350BEA2F">
        <w:rPr>
          <w:i/>
          <w:iCs/>
        </w:rPr>
        <w:t>.</w:t>
      </w:r>
      <w:r>
        <w:t xml:space="preserve"> Boca Raton, FL: CRC Press and HFES. </w:t>
      </w:r>
    </w:p>
    <w:p w14:paraId="435F5F00" w14:textId="77777777" w:rsidR="0010192D" w:rsidRPr="00AC7DCC" w:rsidRDefault="350BEA2F" w:rsidP="00D71413">
      <w:pPr>
        <w:widowControl w:val="0"/>
        <w:ind w:left="720" w:hanging="720"/>
        <w:rPr>
          <w:i/>
          <w:iCs/>
        </w:rPr>
      </w:pPr>
      <w:r>
        <w:t xml:space="preserve">Rogers, W. A., &amp; Fisk, A. D. (2005). Aware home technology: Potential benefits for older adults. </w:t>
      </w:r>
      <w:r w:rsidRPr="350BEA2F">
        <w:rPr>
          <w:i/>
          <w:iCs/>
        </w:rPr>
        <w:t>Public Policy and Aging Report, 15</w:t>
      </w:r>
      <w:r>
        <w:t>, pp. 28-30</w:t>
      </w:r>
      <w:r w:rsidRPr="350BEA2F">
        <w:rPr>
          <w:i/>
          <w:iCs/>
        </w:rPr>
        <w:t xml:space="preserve">. </w:t>
      </w:r>
    </w:p>
    <w:p w14:paraId="46107F26" w14:textId="77777777" w:rsidR="0010192D" w:rsidRPr="00AC7DCC" w:rsidRDefault="350BEA2F" w:rsidP="00D71413">
      <w:pPr>
        <w:widowControl w:val="0"/>
        <w:ind w:left="720" w:hanging="720"/>
        <w:rPr>
          <w:rFonts w:eastAsia="Arial Unicode MS"/>
        </w:rPr>
      </w:pPr>
      <w:r>
        <w:t xml:space="preserve">Mayhorn, C. B., </w:t>
      </w:r>
      <w:proofErr w:type="spellStart"/>
      <w:r>
        <w:t>Stronge</w:t>
      </w:r>
      <w:proofErr w:type="spellEnd"/>
      <w:r>
        <w:t xml:space="preserve">, A. J., McLaughlin, A. C., &amp; Rogers, W. A. (2005). Using the systems approach to develop computer training course guidelines for older adults. </w:t>
      </w:r>
      <w:r w:rsidRPr="350BEA2F">
        <w:rPr>
          <w:i/>
          <w:iCs/>
        </w:rPr>
        <w:t>Gerontechnology, 3</w:t>
      </w:r>
      <w:r>
        <w:t>, 208.</w:t>
      </w:r>
    </w:p>
    <w:p w14:paraId="7DE0C0C7" w14:textId="77777777" w:rsidR="0010192D" w:rsidRPr="00AC7DCC" w:rsidRDefault="350BEA2F" w:rsidP="00D71413">
      <w:pPr>
        <w:widowControl w:val="0"/>
        <w:ind w:left="720" w:hanging="720"/>
        <w:rPr>
          <w:rFonts w:eastAsia="Arial Unicode MS"/>
        </w:rPr>
      </w:pPr>
      <w:r>
        <w:t xml:space="preserve">Charness, N., Czaja, S. J., Fisk, A. D., Hertzog, C., Nair, S., Rogers, W., &amp; Sharit, J. (2005). Predicting the use of technology: Findings from the Center for Research and Education on Aging and Technology Enhancement (CREATE). </w:t>
      </w:r>
      <w:r w:rsidRPr="350BEA2F">
        <w:rPr>
          <w:i/>
          <w:iCs/>
        </w:rPr>
        <w:t>Gerontechnology, 3</w:t>
      </w:r>
      <w:r>
        <w:t>, 230.</w:t>
      </w:r>
    </w:p>
    <w:p w14:paraId="42E460C0" w14:textId="77777777" w:rsidR="0010192D" w:rsidRPr="00AC7DCC" w:rsidRDefault="350BEA2F" w:rsidP="00D71413">
      <w:pPr>
        <w:widowControl w:val="0"/>
        <w:ind w:left="720" w:hanging="720"/>
      </w:pPr>
      <w:r>
        <w:t xml:space="preserve">Rogers, W. A., &amp; Fisk, A. D. (2004). Psychological science and intelligent home technology. </w:t>
      </w:r>
      <w:r w:rsidRPr="350BEA2F">
        <w:rPr>
          <w:i/>
          <w:iCs/>
        </w:rPr>
        <w:t>The Psychological Science Agenda</w:t>
      </w:r>
      <w:r>
        <w:t xml:space="preserve">, </w:t>
      </w:r>
      <w:r w:rsidRPr="350BEA2F">
        <w:rPr>
          <w:i/>
          <w:iCs/>
        </w:rPr>
        <w:t>18</w:t>
      </w:r>
      <w:r>
        <w:t xml:space="preserve">, 5-7. </w:t>
      </w:r>
    </w:p>
    <w:p w14:paraId="3E4ED339" w14:textId="77777777" w:rsidR="0010192D" w:rsidRPr="00AC7DCC" w:rsidRDefault="350BEA2F" w:rsidP="00D71413">
      <w:pPr>
        <w:widowControl w:val="0"/>
        <w:ind w:left="720" w:hanging="720"/>
        <w:rPr>
          <w:rFonts w:eastAsia="Arial Unicode MS"/>
        </w:rPr>
      </w:pPr>
      <w:r>
        <w:t xml:space="preserve">Rogers, W., Charness, N., Fisk, A. D., &amp; Czaja, S. (2002). ISG Business. Fourth International Congress on Gerontechnology of ISG is a success! </w:t>
      </w:r>
      <w:r w:rsidRPr="350BEA2F">
        <w:rPr>
          <w:i/>
          <w:iCs/>
        </w:rPr>
        <w:t>Gerontechnology, 2</w:t>
      </w:r>
      <w:r>
        <w:t>, 221-223.</w:t>
      </w:r>
    </w:p>
    <w:p w14:paraId="5677F67A" w14:textId="77777777" w:rsidR="0010192D" w:rsidRPr="00AC7DCC" w:rsidRDefault="350BEA2F" w:rsidP="00D71413">
      <w:pPr>
        <w:widowControl w:val="0"/>
        <w:ind w:left="720" w:hanging="720"/>
        <w:rPr>
          <w:rFonts w:eastAsia="Arial Unicode MS"/>
        </w:rPr>
      </w:pPr>
      <w:r>
        <w:t xml:space="preserve">Czaja, S., Charness, N., Fisk, A. D., &amp; Rogers, W. (2002). Editorial. Welcome to Gerontechnology 2002: Creative use of technology for better aging. </w:t>
      </w:r>
      <w:r w:rsidRPr="350BEA2F">
        <w:rPr>
          <w:i/>
          <w:iCs/>
        </w:rPr>
        <w:t>Gerontechnology, 2</w:t>
      </w:r>
      <w:r>
        <w:t>, 1-2.</w:t>
      </w:r>
    </w:p>
    <w:p w14:paraId="74E4C498" w14:textId="77777777" w:rsidR="0010192D" w:rsidRPr="00AC7DCC" w:rsidRDefault="350BEA2F" w:rsidP="00D71413">
      <w:pPr>
        <w:widowControl w:val="0"/>
        <w:ind w:left="720" w:hanging="720"/>
        <w:rPr>
          <w:rFonts w:eastAsia="Arial Unicode MS"/>
        </w:rPr>
      </w:pPr>
      <w:r>
        <w:t xml:space="preserve">Charness, N., Czaja, S., Fisk, A. D., &amp; Rogers, W. (2002). Editorial. Preview Gerontechnology 2002: Creative use of technology for better aging. </w:t>
      </w:r>
      <w:r w:rsidRPr="350BEA2F">
        <w:rPr>
          <w:i/>
          <w:iCs/>
        </w:rPr>
        <w:t>Gerontechnology, 1</w:t>
      </w:r>
      <w:r>
        <w:t>, 198-202.</w:t>
      </w:r>
    </w:p>
    <w:p w14:paraId="5A3FDC9C" w14:textId="77777777" w:rsidR="0010192D" w:rsidRPr="00AC7DCC" w:rsidRDefault="350BEA2F" w:rsidP="00D71413">
      <w:pPr>
        <w:widowControl w:val="0"/>
        <w:ind w:left="720" w:hanging="720"/>
        <w:rPr>
          <w:rFonts w:eastAsia="Arial Unicode MS"/>
        </w:rPr>
      </w:pPr>
      <w:r>
        <w:t xml:space="preserve">Charness, N., Czaja, S., Fisk, A. D., &amp; Rogers, W. (2001). Editorial. Why Gerontechnology? </w:t>
      </w:r>
      <w:r w:rsidRPr="350BEA2F">
        <w:rPr>
          <w:i/>
          <w:iCs/>
        </w:rPr>
        <w:t>Gerontechnology, 1</w:t>
      </w:r>
      <w:r>
        <w:t>, 85-87.</w:t>
      </w:r>
    </w:p>
    <w:p w14:paraId="3885AAFA" w14:textId="77777777" w:rsidR="0010192D" w:rsidRPr="00AC7DCC" w:rsidRDefault="350BEA2F" w:rsidP="00D71413">
      <w:pPr>
        <w:widowControl w:val="0"/>
        <w:ind w:left="720" w:hanging="720"/>
      </w:pPr>
      <w:r>
        <w:t xml:space="preserve">Rogers, W. A., </w:t>
      </w:r>
      <w:proofErr w:type="spellStart"/>
      <w:r>
        <w:t>Stronge</w:t>
      </w:r>
      <w:proofErr w:type="spellEnd"/>
      <w:r>
        <w:t xml:space="preserve">, A. J., &amp; Pak, R. (2001). Enabling older adults to successfully use the World Wide Web. </w:t>
      </w:r>
      <w:r w:rsidRPr="350BEA2F">
        <w:rPr>
          <w:i/>
          <w:iCs/>
        </w:rPr>
        <w:t xml:space="preserve">International Journal of Experimental, Clinical, and </w:t>
      </w:r>
      <w:proofErr w:type="spellStart"/>
      <w:r w:rsidRPr="350BEA2F">
        <w:rPr>
          <w:i/>
          <w:iCs/>
        </w:rPr>
        <w:t>Behavioural</w:t>
      </w:r>
      <w:proofErr w:type="spellEnd"/>
      <w:r w:rsidRPr="350BEA2F">
        <w:rPr>
          <w:i/>
          <w:iCs/>
        </w:rPr>
        <w:t xml:space="preserve"> Gerontology, 47 (supplement 1)</w:t>
      </w:r>
      <w:r>
        <w:t xml:space="preserve">, 216. Basel: </w:t>
      </w:r>
      <w:proofErr w:type="spellStart"/>
      <w:r>
        <w:t>Karger</w:t>
      </w:r>
      <w:proofErr w:type="spellEnd"/>
      <w:r>
        <w:t xml:space="preserve"> Medical and Scientific Publishers.</w:t>
      </w:r>
    </w:p>
    <w:p w14:paraId="3F3A8D4C" w14:textId="77777777" w:rsidR="00090869" w:rsidRPr="00AC7DCC" w:rsidRDefault="350BEA2F" w:rsidP="00D71413">
      <w:pPr>
        <w:widowControl w:val="0"/>
        <w:ind w:left="720" w:hanging="720"/>
      </w:pPr>
      <w:r>
        <w:t xml:space="preserve">Rogers, W. A. (2000). Book review: Working with Age. </w:t>
      </w:r>
      <w:r w:rsidRPr="350BEA2F">
        <w:rPr>
          <w:i/>
          <w:iCs/>
        </w:rPr>
        <w:t>Ergonomics in Design, 7,</w:t>
      </w:r>
      <w:r>
        <w:t xml:space="preserve"> 34.</w:t>
      </w:r>
    </w:p>
    <w:p w14:paraId="33EC8E03" w14:textId="77777777" w:rsidR="0010192D" w:rsidRPr="00AC7DCC" w:rsidRDefault="350BEA2F" w:rsidP="00D71413">
      <w:pPr>
        <w:widowControl w:val="0"/>
        <w:ind w:left="720" w:hanging="720"/>
      </w:pPr>
      <w:r>
        <w:lastRenderedPageBreak/>
        <w:t xml:space="preserve">Mynatt, E. D., &amp; Rogers, W. A. (Fall, 1999). Focus on older adults and everyday computing. </w:t>
      </w:r>
      <w:r w:rsidRPr="350BEA2F">
        <w:rPr>
          <w:i/>
          <w:iCs/>
        </w:rPr>
        <w:t>Eye on GVU, 6</w:t>
      </w:r>
      <w:r>
        <w:t>, 6-8.</w:t>
      </w:r>
    </w:p>
    <w:p w14:paraId="51FB7BFA" w14:textId="77777777" w:rsidR="0010192D" w:rsidRPr="00AC7DCC" w:rsidRDefault="350BEA2F" w:rsidP="00D71413">
      <w:pPr>
        <w:widowControl w:val="0"/>
        <w:ind w:left="720" w:hanging="720"/>
      </w:pPr>
      <w:r>
        <w:t xml:space="preserve">Rogers, W. A. (November/December, 1999). </w:t>
      </w:r>
      <w:r w:rsidRPr="350BEA2F">
        <w:rPr>
          <w:i/>
          <w:iCs/>
        </w:rPr>
        <w:t>Suggestions for involvement of divisions in interdivisional grant program</w:t>
      </w:r>
      <w:r>
        <w:t>. The APA/Division Dialogue: Newsletter for Divisions of the American Psychological Association.</w:t>
      </w:r>
    </w:p>
    <w:p w14:paraId="747A320E" w14:textId="77777777" w:rsidR="0010192D" w:rsidRPr="00AC7DCC" w:rsidRDefault="350BEA2F" w:rsidP="00D71413">
      <w:pPr>
        <w:widowControl w:val="0"/>
        <w:ind w:left="720" w:hanging="720"/>
      </w:pPr>
      <w:r>
        <w:t xml:space="preserve">Rogers, W. A. (1999). Technology training for older adults. </w:t>
      </w:r>
      <w:r w:rsidRPr="350BEA2F">
        <w:rPr>
          <w:i/>
          <w:iCs/>
        </w:rPr>
        <w:t>CHI 99 Extended Abstracts, 51</w:t>
      </w:r>
      <w:r>
        <w:t>.</w:t>
      </w:r>
    </w:p>
    <w:p w14:paraId="4C9F9F44" w14:textId="77777777" w:rsidR="0010192D" w:rsidRPr="00AC7DCC" w:rsidRDefault="350BEA2F" w:rsidP="00D71413">
      <w:pPr>
        <w:widowControl w:val="0"/>
        <w:ind w:left="720" w:hanging="720"/>
      </w:pPr>
      <w:r>
        <w:t>Meyer, B., Rogers, W. A., Schneider-</w:t>
      </w:r>
      <w:proofErr w:type="spellStart"/>
      <w:r>
        <w:t>Hufschmidt</w:t>
      </w:r>
      <w:proofErr w:type="spellEnd"/>
      <w:r>
        <w:t xml:space="preserve">, M., Grace, G., Spaulding-Johnson, V. A., &amp; Mead, S. E. (1998). Making technology accessible for older users CHI 98. </w:t>
      </w:r>
      <w:r w:rsidRPr="350BEA2F">
        <w:rPr>
          <w:i/>
          <w:iCs/>
        </w:rPr>
        <w:t>ACM SIGCHI Bulletin, 30</w:t>
      </w:r>
      <w:r>
        <w:t>, 62-65.</w:t>
      </w:r>
    </w:p>
    <w:p w14:paraId="660D49B3" w14:textId="77777777" w:rsidR="0010192D" w:rsidRPr="00AC7DCC" w:rsidRDefault="350BEA2F" w:rsidP="00D71413">
      <w:pPr>
        <w:widowControl w:val="0"/>
        <w:ind w:left="720" w:hanging="720"/>
      </w:pPr>
      <w:r>
        <w:t xml:space="preserve">Wogalter, M., &amp; Rogers, W. A. (1998). Human factors and ergonomics: A field of study. </w:t>
      </w:r>
      <w:r w:rsidRPr="350BEA2F">
        <w:rPr>
          <w:i/>
          <w:iCs/>
        </w:rPr>
        <w:t>Eye on Psi Chi</w:t>
      </w:r>
      <w:r>
        <w:t xml:space="preserve">, </w:t>
      </w:r>
      <w:r w:rsidRPr="350BEA2F">
        <w:rPr>
          <w:i/>
          <w:iCs/>
        </w:rPr>
        <w:t>3</w:t>
      </w:r>
      <w:r>
        <w:t>, 23-26.</w:t>
      </w:r>
    </w:p>
    <w:p w14:paraId="39773BAB" w14:textId="77777777" w:rsidR="0010192D" w:rsidRPr="00AC7DCC" w:rsidRDefault="350BEA2F" w:rsidP="00D71413">
      <w:pPr>
        <w:widowControl w:val="0"/>
        <w:ind w:left="720" w:hanging="720"/>
      </w:pPr>
      <w:r>
        <w:t xml:space="preserve">Rogers, W. A. (1993). Age-related differences in learning. </w:t>
      </w:r>
      <w:r w:rsidRPr="350BEA2F">
        <w:rPr>
          <w:i/>
          <w:iCs/>
        </w:rPr>
        <w:t>Psychological Science Agenda</w:t>
      </w:r>
      <w:r>
        <w:t xml:space="preserve">, </w:t>
      </w:r>
      <w:r w:rsidRPr="350BEA2F">
        <w:rPr>
          <w:i/>
          <w:iCs/>
        </w:rPr>
        <w:t>July/August</w:t>
      </w:r>
      <w:r>
        <w:t>, 9-10.</w:t>
      </w:r>
    </w:p>
    <w:p w14:paraId="4964BAF8" w14:textId="77777777" w:rsidR="0010192D" w:rsidRPr="00AC7DCC" w:rsidRDefault="350BEA2F" w:rsidP="00D71413">
      <w:pPr>
        <w:widowControl w:val="0"/>
        <w:ind w:left="720" w:hanging="720"/>
      </w:pPr>
      <w:r>
        <w:t xml:space="preserve">Rogers, W. A., &amp; Fisk, A. D. (1989). Dynamic visual attention: Age-related differences. </w:t>
      </w:r>
      <w:r w:rsidRPr="350BEA2F">
        <w:rPr>
          <w:i/>
          <w:iCs/>
        </w:rPr>
        <w:t>The Gerontologist</w:t>
      </w:r>
      <w:r>
        <w:t xml:space="preserve">, </w:t>
      </w:r>
      <w:r w:rsidRPr="350BEA2F">
        <w:rPr>
          <w:i/>
          <w:iCs/>
        </w:rPr>
        <w:t>29 (October)</w:t>
      </w:r>
      <w:r>
        <w:t xml:space="preserve">, 21A-22A.  </w:t>
      </w:r>
    </w:p>
    <w:p w14:paraId="3487ACFB" w14:textId="77777777" w:rsidR="0010192D" w:rsidRPr="00AC7DCC" w:rsidRDefault="350BEA2F" w:rsidP="00D71413">
      <w:pPr>
        <w:widowControl w:val="0"/>
        <w:ind w:left="672" w:hanging="672"/>
      </w:pPr>
      <w:r>
        <w:t xml:space="preserve">Casey, B. J., Richards, J. E., Rogers, W. A., &amp; Fisk, A. D. (1989). Heart rate and reaction time as indices of automatic and controlled processing in children. </w:t>
      </w:r>
      <w:r w:rsidRPr="350BEA2F">
        <w:rPr>
          <w:i/>
          <w:iCs/>
        </w:rPr>
        <w:t>Psychophysiology</w:t>
      </w:r>
      <w:r>
        <w:t xml:space="preserve">, </w:t>
      </w:r>
      <w:r w:rsidRPr="350BEA2F">
        <w:rPr>
          <w:i/>
          <w:iCs/>
        </w:rPr>
        <w:t>26 (4A)</w:t>
      </w:r>
      <w:r>
        <w:t>, S18.</w:t>
      </w:r>
    </w:p>
    <w:p w14:paraId="2E9693A6" w14:textId="77777777" w:rsidR="0010192D" w:rsidRDefault="350BEA2F" w:rsidP="00D71413">
      <w:pPr>
        <w:widowControl w:val="0"/>
        <w:ind w:left="720" w:hanging="720"/>
      </w:pPr>
      <w:r>
        <w:t xml:space="preserve">Rogers, W. A. (1988). Target and distractor learning in visual search: Age-related differences. </w:t>
      </w:r>
      <w:r w:rsidRPr="350BEA2F">
        <w:rPr>
          <w:i/>
          <w:iCs/>
        </w:rPr>
        <w:t>The Gerontologist</w:t>
      </w:r>
      <w:r>
        <w:t xml:space="preserve">, </w:t>
      </w:r>
      <w:r w:rsidRPr="350BEA2F">
        <w:rPr>
          <w:i/>
          <w:iCs/>
        </w:rPr>
        <w:t>28 (October)</w:t>
      </w:r>
      <w:r>
        <w:t xml:space="preserve">, 290A.  </w:t>
      </w:r>
    </w:p>
    <w:p w14:paraId="66204FF1" w14:textId="748F51EB" w:rsidR="00BC5984" w:rsidRDefault="00BC5984" w:rsidP="00D71413">
      <w:pPr>
        <w:widowControl w:val="0"/>
        <w:ind w:left="720" w:hanging="720"/>
      </w:pPr>
    </w:p>
    <w:p w14:paraId="358702F3" w14:textId="305BBA18" w:rsidR="009C2274" w:rsidRPr="00AC7DCC" w:rsidRDefault="350BEA2F" w:rsidP="00D71413">
      <w:pPr>
        <w:widowControl w:val="0"/>
        <w:ind w:left="720" w:hanging="720"/>
        <w:rPr>
          <w:b/>
          <w:bCs/>
          <w:sz w:val="28"/>
          <w:szCs w:val="28"/>
        </w:rPr>
      </w:pPr>
      <w:r w:rsidRPr="350BEA2F">
        <w:rPr>
          <w:b/>
          <w:bCs/>
          <w:sz w:val="28"/>
          <w:szCs w:val="28"/>
        </w:rPr>
        <w:t>Technical Reports</w:t>
      </w:r>
    </w:p>
    <w:p w14:paraId="134DFF47" w14:textId="75717D0C" w:rsidR="00790FF0" w:rsidRPr="000965BE" w:rsidRDefault="00790FF0" w:rsidP="00790FF0">
      <w:pPr>
        <w:ind w:left="720" w:hanging="720"/>
        <w:rPr>
          <w:rFonts w:eastAsia="Calibri" w:cstheme="minorHAnsi"/>
        </w:rPr>
      </w:pPr>
      <w:r w:rsidRPr="00790FF0">
        <w:rPr>
          <w:rFonts w:eastAsia="Calibri" w:cstheme="minorHAnsi"/>
        </w:rPr>
        <w:t>Bayles</w:t>
      </w:r>
      <w:r>
        <w:rPr>
          <w:rFonts w:eastAsia="Calibri" w:cstheme="minorHAnsi"/>
        </w:rPr>
        <w:t xml:space="preserve">, M. A., </w:t>
      </w:r>
      <w:r w:rsidRPr="00790FF0">
        <w:rPr>
          <w:rFonts w:eastAsia="Calibri" w:cstheme="minorHAnsi"/>
        </w:rPr>
        <w:t>Manalil</w:t>
      </w:r>
      <w:r>
        <w:rPr>
          <w:rFonts w:eastAsia="Calibri" w:cstheme="minorHAnsi"/>
        </w:rPr>
        <w:t xml:space="preserve">, N., </w:t>
      </w:r>
      <w:r w:rsidRPr="00790FF0">
        <w:rPr>
          <w:rFonts w:eastAsia="Calibri" w:cstheme="minorHAnsi"/>
        </w:rPr>
        <w:t>Kadylak</w:t>
      </w:r>
      <w:r>
        <w:rPr>
          <w:rFonts w:eastAsia="Calibri" w:cstheme="minorHAnsi"/>
        </w:rPr>
        <w:t xml:space="preserve">, T., </w:t>
      </w:r>
      <w:r w:rsidRPr="00790FF0">
        <w:rPr>
          <w:rFonts w:eastAsia="Calibri" w:cstheme="minorHAnsi"/>
        </w:rPr>
        <w:t>Liu</w:t>
      </w:r>
      <w:r>
        <w:rPr>
          <w:rFonts w:eastAsia="Calibri" w:cstheme="minorHAnsi"/>
        </w:rPr>
        <w:t xml:space="preserve">, S., </w:t>
      </w:r>
      <w:r w:rsidRPr="00790FF0">
        <w:rPr>
          <w:rFonts w:eastAsia="Calibri" w:cstheme="minorHAnsi"/>
        </w:rPr>
        <w:t>Driggs-Campbell</w:t>
      </w:r>
      <w:r>
        <w:rPr>
          <w:rFonts w:eastAsia="Calibri" w:cstheme="minorHAnsi"/>
        </w:rPr>
        <w:t xml:space="preserve">, K., &amp; </w:t>
      </w:r>
      <w:r w:rsidRPr="00790FF0">
        <w:rPr>
          <w:rFonts w:eastAsia="Calibri" w:cstheme="minorHAnsi"/>
        </w:rPr>
        <w:t>Rogers</w:t>
      </w:r>
      <w:r>
        <w:rPr>
          <w:rFonts w:eastAsia="Calibri" w:cstheme="minorHAnsi"/>
        </w:rPr>
        <w:t xml:space="preserve"> (in prep 2022)</w:t>
      </w:r>
      <w:r w:rsidRPr="000965BE">
        <w:rPr>
          <w:rFonts w:eastAsia="Calibri" w:cstheme="minorHAnsi"/>
        </w:rPr>
        <w:t xml:space="preserve">.  </w:t>
      </w:r>
      <w:r w:rsidR="00BA6A5E">
        <w:t xml:space="preserve">(HFA-TR-2202).  </w:t>
      </w:r>
      <w:r>
        <w:t>Champaign, IL: University of Illinois Urbana-Champaign, Human Factors and Aging Laboratory</w:t>
      </w:r>
    </w:p>
    <w:p w14:paraId="18B4183E" w14:textId="79B3F2F1" w:rsidR="00A8608D" w:rsidRDefault="00A8608D" w:rsidP="00A8608D">
      <w:pPr>
        <w:widowControl w:val="0"/>
        <w:ind w:left="720" w:hanging="720"/>
      </w:pPr>
      <w:r>
        <w:rPr>
          <w:rFonts w:eastAsia="Calibri" w:cstheme="minorHAnsi"/>
        </w:rPr>
        <w:t xml:space="preserve">Huq, A., </w:t>
      </w:r>
      <w:r w:rsidRPr="000965BE">
        <w:rPr>
          <w:rFonts w:eastAsia="Calibri" w:cstheme="minorHAnsi"/>
        </w:rPr>
        <w:t xml:space="preserve">Kadylak, T., </w:t>
      </w:r>
      <w:r>
        <w:rPr>
          <w:rFonts w:eastAsia="Calibri" w:cstheme="minorHAnsi"/>
        </w:rPr>
        <w:t xml:space="preserve">Uppalapati, N., Krishnan, G., </w:t>
      </w:r>
      <w:r>
        <w:t>&amp; Rogers, W. A. (202</w:t>
      </w:r>
      <w:r w:rsidR="00F96364">
        <w:t>2</w:t>
      </w:r>
      <w:r>
        <w:t xml:space="preserve">). </w:t>
      </w:r>
      <w:r w:rsidRPr="350BEA2F">
        <w:rPr>
          <w:i/>
          <w:iCs/>
        </w:rPr>
        <w:t xml:space="preserve"> </w:t>
      </w:r>
      <w:r w:rsidRPr="00A8608D">
        <w:rPr>
          <w:i/>
          <w:iCs/>
        </w:rPr>
        <w:t xml:space="preserve">Healthcare </w:t>
      </w:r>
      <w:r>
        <w:rPr>
          <w:i/>
          <w:iCs/>
        </w:rPr>
        <w:t>p</w:t>
      </w:r>
      <w:r w:rsidRPr="00A8608D">
        <w:rPr>
          <w:i/>
          <w:iCs/>
        </w:rPr>
        <w:t xml:space="preserve">roviders’ </w:t>
      </w:r>
      <w:r>
        <w:rPr>
          <w:i/>
          <w:iCs/>
        </w:rPr>
        <w:t>p</w:t>
      </w:r>
      <w:r w:rsidRPr="00A8608D">
        <w:rPr>
          <w:i/>
          <w:iCs/>
        </w:rPr>
        <w:t xml:space="preserve">erspectives on </w:t>
      </w:r>
      <w:r>
        <w:rPr>
          <w:i/>
          <w:iCs/>
        </w:rPr>
        <w:t>t</w:t>
      </w:r>
      <w:r w:rsidRPr="00A8608D">
        <w:rPr>
          <w:i/>
          <w:iCs/>
        </w:rPr>
        <w:t>elehe</w:t>
      </w:r>
      <w:r>
        <w:rPr>
          <w:i/>
          <w:iCs/>
        </w:rPr>
        <w:t>alth robotics: Interview method.</w:t>
      </w:r>
      <w:r w:rsidRPr="350BEA2F">
        <w:rPr>
          <w:i/>
          <w:iCs/>
        </w:rPr>
        <w:t xml:space="preserve">  </w:t>
      </w:r>
      <w:r>
        <w:t>(HFA-TR-</w:t>
      </w:r>
      <w:r w:rsidR="00BA6A5E">
        <w:t>22</w:t>
      </w:r>
      <w:r>
        <w:t xml:space="preserve">01). Champaign, IL: University of Illinois Urbana-Champaign, Human Factors and Aging Laboratory. </w:t>
      </w:r>
    </w:p>
    <w:p w14:paraId="4E83E81D" w14:textId="164B325D" w:rsidR="009F1351" w:rsidRPr="000965BE" w:rsidRDefault="009F1351" w:rsidP="009F1351">
      <w:pPr>
        <w:ind w:left="720" w:hanging="720"/>
        <w:rPr>
          <w:rFonts w:eastAsia="Calibri" w:cstheme="minorHAnsi"/>
        </w:rPr>
      </w:pPr>
      <w:r w:rsidRPr="000965BE">
        <w:rPr>
          <w:rFonts w:eastAsia="Calibri" w:cstheme="minorHAnsi"/>
        </w:rPr>
        <w:t xml:space="preserve">Malecki, M., Kadylak, T., Galoso, L., </w:t>
      </w:r>
      <w:r>
        <w:rPr>
          <w:rFonts w:eastAsia="Calibri" w:cstheme="minorHAnsi"/>
        </w:rPr>
        <w:t xml:space="preserve">&amp; </w:t>
      </w:r>
      <w:r w:rsidRPr="000965BE">
        <w:rPr>
          <w:rFonts w:eastAsia="Calibri" w:cstheme="minorHAnsi"/>
        </w:rPr>
        <w:t>Rogers, W.</w:t>
      </w:r>
      <w:r>
        <w:rPr>
          <w:rFonts w:eastAsia="Calibri" w:cstheme="minorHAnsi"/>
        </w:rPr>
        <w:t xml:space="preserve"> </w:t>
      </w:r>
      <w:r w:rsidRPr="000965BE">
        <w:rPr>
          <w:rFonts w:eastAsia="Calibri" w:cstheme="minorHAnsi"/>
        </w:rPr>
        <w:t>A. (2</w:t>
      </w:r>
      <w:r>
        <w:rPr>
          <w:rFonts w:eastAsia="Calibri" w:cstheme="minorHAnsi"/>
        </w:rPr>
        <w:t>021</w:t>
      </w:r>
      <w:r w:rsidR="007C3F54">
        <w:rPr>
          <w:rFonts w:eastAsia="Calibri" w:cstheme="minorHAnsi"/>
        </w:rPr>
        <w:t>)</w:t>
      </w:r>
      <w:r>
        <w:rPr>
          <w:rFonts w:eastAsia="Calibri" w:cstheme="minorHAnsi"/>
        </w:rPr>
        <w:t xml:space="preserve">. </w:t>
      </w:r>
      <w:r w:rsidRPr="006C3F09">
        <w:rPr>
          <w:rFonts w:eastAsia="Calibri" w:cstheme="minorHAnsi"/>
          <w:i/>
        </w:rPr>
        <w:t>CRIS-CHART demonstration project technical report:</w:t>
      </w:r>
      <w:r w:rsidRPr="006C3F09">
        <w:rPr>
          <w:i/>
        </w:rPr>
        <w:t xml:space="preserve"> </w:t>
      </w:r>
      <w:r w:rsidR="00F96364">
        <w:rPr>
          <w:rFonts w:eastAsia="Calibri" w:cstheme="minorHAnsi"/>
          <w:i/>
        </w:rPr>
        <w:t>I</w:t>
      </w:r>
      <w:r w:rsidRPr="006C3F09">
        <w:rPr>
          <w:rFonts w:eastAsia="Calibri" w:cstheme="minorHAnsi"/>
          <w:i/>
        </w:rPr>
        <w:t>nvestigating digital home assistant adoption and use by older adults with and without disabilities.</w:t>
      </w:r>
      <w:r w:rsidRPr="000965BE">
        <w:rPr>
          <w:rFonts w:eastAsia="Calibri" w:cstheme="minorHAnsi"/>
        </w:rPr>
        <w:t xml:space="preserve">  (TechSAge-TR-210</w:t>
      </w:r>
      <w:r>
        <w:rPr>
          <w:rFonts w:eastAsia="Calibri" w:cstheme="minorHAnsi"/>
        </w:rPr>
        <w:t>9</w:t>
      </w:r>
      <w:r w:rsidRPr="000965BE">
        <w:rPr>
          <w:rFonts w:eastAsia="Calibri" w:cstheme="minorHAnsi"/>
        </w:rPr>
        <w:t xml:space="preserve">). Rehabilitation Engineering Research Center on Technologies to Support Aging-in-Place for People with Long-Term Disabilities.  </w:t>
      </w:r>
    </w:p>
    <w:p w14:paraId="75785D37" w14:textId="77777777" w:rsidR="007C3F54" w:rsidRDefault="007C3F54" w:rsidP="007C3F54">
      <w:pPr>
        <w:ind w:left="720" w:hanging="720"/>
        <w:rPr>
          <w:rFonts w:eastAsia="Calibri" w:cstheme="minorHAnsi"/>
        </w:rPr>
      </w:pPr>
      <w:r w:rsidRPr="004C4A39">
        <w:rPr>
          <w:rFonts w:eastAsia="Calibri" w:cstheme="minorHAnsi"/>
        </w:rPr>
        <w:t>Ramavarapu,</w:t>
      </w:r>
      <w:r>
        <w:rPr>
          <w:rFonts w:eastAsia="Calibri" w:cstheme="minorHAnsi"/>
        </w:rPr>
        <w:t xml:space="preserve"> V.,</w:t>
      </w:r>
      <w:r w:rsidRPr="004C4A39">
        <w:rPr>
          <w:rFonts w:eastAsia="Calibri" w:cstheme="minorHAnsi"/>
        </w:rPr>
        <w:t xml:space="preserve"> </w:t>
      </w:r>
      <w:r>
        <w:rPr>
          <w:rFonts w:eastAsia="Calibri" w:cstheme="minorHAnsi"/>
        </w:rPr>
        <w:t>Kadylak, T.,</w:t>
      </w:r>
      <w:r w:rsidRPr="004C4A39">
        <w:rPr>
          <w:rFonts w:eastAsia="Calibri" w:cstheme="minorHAnsi"/>
        </w:rPr>
        <w:t xml:space="preserve"> </w:t>
      </w:r>
      <w:r>
        <w:rPr>
          <w:rFonts w:eastAsia="Calibri" w:cstheme="minorHAnsi"/>
        </w:rPr>
        <w:t xml:space="preserve">&amp; </w:t>
      </w:r>
      <w:r w:rsidRPr="004C4A39">
        <w:rPr>
          <w:rFonts w:eastAsia="Calibri" w:cstheme="minorHAnsi"/>
        </w:rPr>
        <w:t>Rogers, W.</w:t>
      </w:r>
      <w:r>
        <w:rPr>
          <w:rFonts w:eastAsia="Calibri" w:cstheme="minorHAnsi"/>
        </w:rPr>
        <w:t xml:space="preserve"> </w:t>
      </w:r>
      <w:r w:rsidRPr="004C4A39">
        <w:rPr>
          <w:rFonts w:eastAsia="Calibri" w:cstheme="minorHAnsi"/>
        </w:rPr>
        <w:t xml:space="preserve">A. (2021). </w:t>
      </w:r>
      <w:r w:rsidRPr="006C3F09">
        <w:rPr>
          <w:rFonts w:eastAsia="Calibri" w:cstheme="minorHAnsi"/>
          <w:i/>
        </w:rPr>
        <w:t>Voice-activated digital home assistant application/skill development: instructional support and recommendation application development for older adults with mobility disabilities</w:t>
      </w:r>
      <w:r w:rsidRPr="004C4A39">
        <w:rPr>
          <w:rFonts w:eastAsia="Calibri" w:cstheme="minorHAnsi"/>
        </w:rPr>
        <w:t xml:space="preserve"> (TechSAge-TR-</w:t>
      </w:r>
      <w:r w:rsidRPr="00490633">
        <w:rPr>
          <w:rFonts w:eastAsia="Calibri" w:cstheme="minorHAnsi"/>
        </w:rPr>
        <w:t>2108</w:t>
      </w:r>
      <w:r w:rsidRPr="004C4A39">
        <w:rPr>
          <w:rFonts w:eastAsia="Calibri" w:cstheme="minorHAnsi"/>
        </w:rPr>
        <w:t>). Rehabilitation Engineering Research Center on Technologies to Support Aging-in-Place for People with Long-Term Disabilities.</w:t>
      </w:r>
    </w:p>
    <w:p w14:paraId="406D2720" w14:textId="77777777" w:rsidR="007C3F54" w:rsidRPr="000965BE" w:rsidRDefault="007C3F54" w:rsidP="007C3F54">
      <w:pPr>
        <w:ind w:left="720" w:hanging="720"/>
        <w:rPr>
          <w:rFonts w:eastAsia="Calibri" w:cstheme="minorHAnsi"/>
        </w:rPr>
      </w:pPr>
      <w:r>
        <w:rPr>
          <w:rFonts w:eastAsia="Calibri" w:cstheme="minorHAnsi"/>
        </w:rPr>
        <w:t xml:space="preserve">Gowrishankar, S., Kadylak, T., &amp; Rogers, W. A. (2021-being finalized). </w:t>
      </w:r>
      <w:r w:rsidRPr="006C3F09">
        <w:rPr>
          <w:rFonts w:eastAsia="Calibri" w:cstheme="minorHAnsi"/>
          <w:i/>
        </w:rPr>
        <w:t>Health application selection process technical report</w:t>
      </w:r>
      <w:r w:rsidRPr="000965BE">
        <w:rPr>
          <w:rFonts w:eastAsia="Calibri" w:cstheme="minorHAnsi"/>
        </w:rPr>
        <w:t xml:space="preserve"> (TechSAge-TR-2107). Rehabilitation Engineering Research Center on Technologies to Support Aging-in-Place for People with Long-Term Disabilities. </w:t>
      </w:r>
    </w:p>
    <w:p w14:paraId="3BD8D0CD" w14:textId="702A4DD0" w:rsidR="0057076C" w:rsidRDefault="0057076C" w:rsidP="0057076C">
      <w:pPr>
        <w:widowControl w:val="0"/>
        <w:ind w:left="720" w:hanging="720"/>
      </w:pPr>
      <w:r>
        <w:t xml:space="preserve">Galoso, L. S., Kadylak, T., &amp; Rogers, W. A. (2021). </w:t>
      </w:r>
      <w:r w:rsidRPr="350BEA2F">
        <w:rPr>
          <w:i/>
          <w:iCs/>
        </w:rPr>
        <w:t xml:space="preserve"> </w:t>
      </w:r>
      <w:r>
        <w:rPr>
          <w:i/>
          <w:iCs/>
        </w:rPr>
        <w:t>Exploring the Stretch robot’s software and hardware systems to enable autonomy and improve robot sociability Home.</w:t>
      </w:r>
      <w:r w:rsidRPr="350BEA2F">
        <w:rPr>
          <w:i/>
          <w:iCs/>
        </w:rPr>
        <w:t xml:space="preserve"> </w:t>
      </w:r>
      <w:r>
        <w:t xml:space="preserve">(HFA-TR-2101). Champaign, IL: University of Illinois Urbana-Champaign, Human Factors and Aging Laboratory. </w:t>
      </w:r>
    </w:p>
    <w:p w14:paraId="74C4CA3A" w14:textId="77777777" w:rsidR="007C3F54" w:rsidRDefault="007C3F54" w:rsidP="007C3F54">
      <w:pPr>
        <w:ind w:left="720" w:hanging="720"/>
        <w:rPr>
          <w:rFonts w:eastAsia="Calibri" w:cstheme="minorHAnsi"/>
        </w:rPr>
      </w:pPr>
      <w:r w:rsidRPr="000965BE">
        <w:rPr>
          <w:rFonts w:eastAsia="Calibri" w:cstheme="minorHAnsi"/>
        </w:rPr>
        <w:lastRenderedPageBreak/>
        <w:t>Kadylak, T., Kovac, C., Sun, A., Sreenivas, R.</w:t>
      </w:r>
      <w:r>
        <w:rPr>
          <w:rFonts w:eastAsia="Calibri" w:cstheme="minorHAnsi"/>
        </w:rPr>
        <w:t xml:space="preserve"> </w:t>
      </w:r>
      <w:r w:rsidRPr="000965BE">
        <w:rPr>
          <w:rFonts w:eastAsia="Calibri" w:cstheme="minorHAnsi"/>
        </w:rPr>
        <w:t>S., &amp; Rogers, W.</w:t>
      </w:r>
      <w:r>
        <w:rPr>
          <w:rFonts w:eastAsia="Calibri" w:cstheme="minorHAnsi"/>
        </w:rPr>
        <w:t xml:space="preserve"> </w:t>
      </w:r>
      <w:r w:rsidRPr="000965BE">
        <w:rPr>
          <w:rFonts w:eastAsia="Calibri" w:cstheme="minorHAnsi"/>
        </w:rPr>
        <w:t xml:space="preserve">A. (2021). </w:t>
      </w:r>
      <w:r w:rsidRPr="000965BE">
        <w:rPr>
          <w:rFonts w:eastAsia="Calibri" w:cstheme="minorHAnsi"/>
          <w:i/>
        </w:rPr>
        <w:t>Exploring automated methods for quantifying Amazon Alexa command history: matching algorithm development</w:t>
      </w:r>
      <w:r w:rsidRPr="000965BE">
        <w:rPr>
          <w:rFonts w:eastAsia="Calibri" w:cstheme="minorHAnsi"/>
        </w:rPr>
        <w:t xml:space="preserve">. (TechSAge-TR-2106). Rehabilitation Engineering Research Center on Technologies to Support Aging-in-Place for People with Long-Term Disabilities.  </w:t>
      </w:r>
    </w:p>
    <w:p w14:paraId="1E17449E" w14:textId="4F4E89D3" w:rsidR="0063294F" w:rsidRDefault="0063294F" w:rsidP="009A20D9">
      <w:pPr>
        <w:widowControl w:val="0"/>
        <w:ind w:left="720" w:hanging="720"/>
      </w:pPr>
      <w:r w:rsidRPr="0063294F">
        <w:t>Ramadhani, W.</w:t>
      </w:r>
      <w:r w:rsidR="000A7903">
        <w:t xml:space="preserve"> </w:t>
      </w:r>
      <w:r w:rsidRPr="0063294F">
        <w:t>A. &amp; Rogers, W.</w:t>
      </w:r>
      <w:r w:rsidR="000A7903">
        <w:t xml:space="preserve"> </w:t>
      </w:r>
      <w:r w:rsidRPr="0063294F">
        <w:t xml:space="preserve">A. (2021).  </w:t>
      </w:r>
      <w:r w:rsidRPr="0063294F">
        <w:rPr>
          <w:i/>
        </w:rPr>
        <w:t>Aging in Place at Home: Understanding personal and environmental activity challenges and response strategies of older adults with long-term mobility disabilities</w:t>
      </w:r>
      <w:r w:rsidRPr="0063294F">
        <w:t xml:space="preserve"> (TechSAge-TR-2105). Rehabilitation Engineering Research Center on Technologies to Support Aging-in-Place for People with Long-Term Disabilities.</w:t>
      </w:r>
    </w:p>
    <w:p w14:paraId="6AA6F455" w14:textId="15BC9495" w:rsidR="0057076C" w:rsidRDefault="0057076C" w:rsidP="0057076C">
      <w:pPr>
        <w:widowControl w:val="0"/>
        <w:ind w:left="720" w:hanging="720"/>
      </w:pPr>
      <w:r w:rsidRPr="00B448C2">
        <w:t>Remillard, E. T., Griffiths, P. C., Sanford, J. A., Mitzner, T. L. &amp; Rogers, W. A. (202</w:t>
      </w:r>
      <w:r>
        <w:t>1</w:t>
      </w:r>
      <w:r w:rsidRPr="00B448C2">
        <w:t xml:space="preserve">). </w:t>
      </w:r>
      <w:r w:rsidRPr="00B448C2">
        <w:rPr>
          <w:i/>
        </w:rPr>
        <w:t xml:space="preserve">TechSAge </w:t>
      </w:r>
      <w:r>
        <w:rPr>
          <w:i/>
        </w:rPr>
        <w:t xml:space="preserve">Minimum Battery Version 2: </w:t>
      </w:r>
      <w:r w:rsidRPr="00B448C2">
        <w:rPr>
          <w:i/>
        </w:rPr>
        <w:t>Overview of Measures</w:t>
      </w:r>
      <w:r w:rsidRPr="00B448C2">
        <w:t xml:space="preserve"> (TechSAge-TR-2</w:t>
      </w:r>
      <w:r>
        <w:t>104</w:t>
      </w:r>
      <w:r w:rsidRPr="00B448C2">
        <w:t>). Rehabilitation Engineering Research Center on Technologies to Support Aging-in-Place for People with Long-Term Disabilities.</w:t>
      </w:r>
    </w:p>
    <w:p w14:paraId="5805C5A0" w14:textId="77777777" w:rsidR="00F96364" w:rsidRDefault="00F96364" w:rsidP="00F96364">
      <w:pPr>
        <w:widowControl w:val="0"/>
        <w:ind w:left="720" w:hanging="720"/>
      </w:pPr>
      <w:r w:rsidRPr="004F5566">
        <w:t xml:space="preserve">Bayles, M. A., Remillard, E. T., Koon, L. M., Singleton, J. L., &amp; Rogers, W. A. (2021).  </w:t>
      </w:r>
      <w:r w:rsidRPr="004F5566">
        <w:rPr>
          <w:i/>
        </w:rPr>
        <w:t>Subject matter expert interviews for the ACCESS extension to new participant groups</w:t>
      </w:r>
      <w:r w:rsidRPr="004F5566">
        <w:t xml:space="preserve"> (TechSAge-TR-2103). Rehabilitation Engineering Research Center on Technologies to Support Aging-in-Place for People with Long-Term Disabilities.</w:t>
      </w:r>
    </w:p>
    <w:p w14:paraId="56AE1F8D" w14:textId="48BDFCB1" w:rsidR="0063294F" w:rsidRDefault="0063294F" w:rsidP="00EB28A3">
      <w:pPr>
        <w:widowControl w:val="0"/>
        <w:ind w:left="720" w:hanging="720"/>
      </w:pPr>
      <w:r w:rsidRPr="0063294F">
        <w:t>Shende, S.</w:t>
      </w:r>
      <w:r w:rsidR="000A7903">
        <w:t xml:space="preserve"> </w:t>
      </w:r>
      <w:r w:rsidRPr="0063294F">
        <w:t>A., Bayles, M. A., Koon, L. M., Singleton, J.</w:t>
      </w:r>
      <w:r w:rsidR="00F83732">
        <w:t xml:space="preserve"> </w:t>
      </w:r>
      <w:r w:rsidRPr="0063294F">
        <w:t xml:space="preserve">L., &amp; Rogers, W. A. (2021). </w:t>
      </w:r>
      <w:r w:rsidRPr="0063294F">
        <w:rPr>
          <w:i/>
        </w:rPr>
        <w:t>Coding Scheme for the Deaf Older Adults in the Aging Concerns, Challenges, and Everyday Solution Strategies (ACCESS) Study</w:t>
      </w:r>
      <w:r w:rsidRPr="0063294F">
        <w:t xml:space="preserve"> (TechSAge-TR-2101). Rehabilitation Engineering Research Center on Technologies to Support Aging-in-Place for People with Long-Term Disabilities.</w:t>
      </w:r>
    </w:p>
    <w:p w14:paraId="0131CC3C" w14:textId="61DCD420" w:rsidR="0057076C" w:rsidRDefault="0057076C" w:rsidP="0057076C">
      <w:pPr>
        <w:widowControl w:val="0"/>
        <w:ind w:left="720" w:hanging="720"/>
      </w:pPr>
      <w:r>
        <w:t xml:space="preserve">Bayles, M. A., Kadylak, T., Mahajan, H., &amp; Rogers, W. A. (2020). </w:t>
      </w:r>
      <w:r w:rsidRPr="350BEA2F">
        <w:rPr>
          <w:i/>
          <w:iCs/>
        </w:rPr>
        <w:t xml:space="preserve"> </w:t>
      </w:r>
      <w:r>
        <w:rPr>
          <w:i/>
          <w:iCs/>
        </w:rPr>
        <w:t>Unboxing Stretch at the McKechnie Family LIFE Home.</w:t>
      </w:r>
      <w:r w:rsidRPr="350BEA2F">
        <w:rPr>
          <w:i/>
          <w:iCs/>
        </w:rPr>
        <w:t xml:space="preserve">  </w:t>
      </w:r>
      <w:r>
        <w:t xml:space="preserve">(HFA-TR-2001). Champaign, IL: University of Illinois Urbana-Champaign, Human Factors and Aging Laboratory. </w:t>
      </w:r>
    </w:p>
    <w:p w14:paraId="1CD2088C" w14:textId="2912F0D7" w:rsidR="00B448C2" w:rsidRDefault="00B448C2" w:rsidP="00EB28A3">
      <w:pPr>
        <w:widowControl w:val="0"/>
        <w:ind w:left="720" w:hanging="720"/>
      </w:pPr>
      <w:r w:rsidRPr="00B448C2">
        <w:t xml:space="preserve">Remillard, E. T., Griffiths, P. C., Sanford, J. A., Mitzner, T. L. &amp; Rogers, W. A. (2020). </w:t>
      </w:r>
      <w:r w:rsidRPr="00B448C2">
        <w:rPr>
          <w:i/>
        </w:rPr>
        <w:t>TechSAge Background Questionnaire: Overview of Measures</w:t>
      </w:r>
      <w:r w:rsidRPr="00B448C2">
        <w:t xml:space="preserve"> (TechSAge-TR-2001). Rehabilitation Engineering Research Center on Technologies to Support Aging-in-Place for People with Long-Term Disabilities.</w:t>
      </w:r>
    </w:p>
    <w:p w14:paraId="44562658" w14:textId="39BCD8B2" w:rsidR="00EB28A3" w:rsidRDefault="00980B56" w:rsidP="00EB28A3">
      <w:pPr>
        <w:widowControl w:val="0"/>
        <w:ind w:left="720" w:hanging="720"/>
        <w:rPr>
          <w:bCs/>
        </w:rPr>
      </w:pPr>
      <w:r>
        <w:t>Harris, M. T., Lydon, E</w:t>
      </w:r>
      <w:r w:rsidR="000B74E2">
        <w:t xml:space="preserve">. A., </w:t>
      </w:r>
      <w:r w:rsidR="00EB28A3">
        <w:t xml:space="preserve">Ramadhani, W. A., Mudar, R. </w:t>
      </w:r>
      <w:r>
        <w:t xml:space="preserve">A., </w:t>
      </w:r>
      <w:r w:rsidR="00EB28A3">
        <w:t xml:space="preserve">&amp; Rogers, W. A. (2020).  </w:t>
      </w:r>
      <w:r w:rsidR="00EB28A3" w:rsidRPr="00EB28A3">
        <w:rPr>
          <w:i/>
        </w:rPr>
        <w:t xml:space="preserve">Subject Matter Experts Input for the Everyday Needs Assessment for Cognitive Tasks (ENACT) Study </w:t>
      </w:r>
      <w:r w:rsidR="00EB28A3">
        <w:t xml:space="preserve">(ENHANCE-TR-20-02).  </w:t>
      </w:r>
      <w:r w:rsidR="00EB28A3" w:rsidRPr="00DD40DD">
        <w:t>Rehabilitation En</w:t>
      </w:r>
      <w:r>
        <w:t>gineering Research Center</w:t>
      </w:r>
      <w:r w:rsidR="00EB28A3" w:rsidRPr="00DD40DD">
        <w:t xml:space="preserve"> for Enhancing Neurocognitive Health, Abilities, Networks, and Community Engagement (ENHANCE)</w:t>
      </w:r>
      <w:r w:rsidR="00EB28A3">
        <w:rPr>
          <w:bCs/>
        </w:rPr>
        <w:t xml:space="preserve">.  </w:t>
      </w:r>
    </w:p>
    <w:p w14:paraId="63BC7905" w14:textId="05F08CF0" w:rsidR="00AF31E6" w:rsidRDefault="00AF31E6" w:rsidP="009E7CD2">
      <w:pPr>
        <w:widowControl w:val="0"/>
        <w:ind w:left="720" w:hanging="720"/>
        <w:rPr>
          <w:bCs/>
        </w:rPr>
      </w:pPr>
      <w:r>
        <w:t>Mudar, R.</w:t>
      </w:r>
      <w:r w:rsidR="000B74E2">
        <w:t>,</w:t>
      </w:r>
      <w:r>
        <w:t xml:space="preserve"> &amp; Rogers, W. A. (2020).  </w:t>
      </w:r>
      <w:r w:rsidRPr="00730032">
        <w:rPr>
          <w:i/>
        </w:rPr>
        <w:t xml:space="preserve">Participant inclusion and exclusion criteria for Everyday Needs Assessment for Cognitive Tasks (ENACT): Insights from </w:t>
      </w:r>
      <w:r>
        <w:rPr>
          <w:i/>
        </w:rPr>
        <w:t>a</w:t>
      </w:r>
      <w:r w:rsidRPr="00730032">
        <w:rPr>
          <w:i/>
        </w:rPr>
        <w:t>dvisors</w:t>
      </w:r>
      <w:r w:rsidR="00980B56">
        <w:rPr>
          <w:i/>
        </w:rPr>
        <w:t>.</w:t>
      </w:r>
      <w:r>
        <w:t xml:space="preserve"> (ENHANCE-TR-20-01).  </w:t>
      </w:r>
      <w:r w:rsidRPr="00DD40DD">
        <w:t>Rehabilitation Engineering Research Center for Enhancing Neurocognitive Health, Abilities, Networks, and Community Engagement (ENHANCE)</w:t>
      </w:r>
      <w:r>
        <w:rPr>
          <w:bCs/>
        </w:rPr>
        <w:t xml:space="preserve">.  </w:t>
      </w:r>
    </w:p>
    <w:p w14:paraId="51118888" w14:textId="7FD91CB7" w:rsidR="009E7CD2" w:rsidRDefault="009E7CD2" w:rsidP="009E7CD2">
      <w:pPr>
        <w:widowControl w:val="0"/>
        <w:ind w:left="720" w:hanging="720"/>
      </w:pPr>
      <w:r>
        <w:t>Koon, L. M.,</w:t>
      </w:r>
      <w:r w:rsidRPr="00B43845">
        <w:t xml:space="preserve"> </w:t>
      </w:r>
      <w:r>
        <w:t xml:space="preserve">Khaleghi, R., Sreenivas, R.S., &amp; Rogers, W. A. (2019).  </w:t>
      </w:r>
      <w:r w:rsidRPr="00B43845">
        <w:rPr>
          <w:i/>
        </w:rPr>
        <w:t xml:space="preserve">Environmental </w:t>
      </w:r>
      <w:r>
        <w:rPr>
          <w:i/>
        </w:rPr>
        <w:t>c</w:t>
      </w:r>
      <w:r w:rsidRPr="00B43845">
        <w:rPr>
          <w:i/>
        </w:rPr>
        <w:t xml:space="preserve">ontrol </w:t>
      </w:r>
      <w:r>
        <w:rPr>
          <w:i/>
        </w:rPr>
        <w:t>a</w:t>
      </w:r>
      <w:r w:rsidRPr="00B43845">
        <w:rPr>
          <w:i/>
        </w:rPr>
        <w:t xml:space="preserve">pplications for </w:t>
      </w:r>
      <w:r>
        <w:rPr>
          <w:i/>
        </w:rPr>
        <w:t>v</w:t>
      </w:r>
      <w:r w:rsidRPr="00B43845">
        <w:rPr>
          <w:i/>
        </w:rPr>
        <w:t>oice-</w:t>
      </w:r>
      <w:r>
        <w:rPr>
          <w:i/>
        </w:rPr>
        <w:t>a</w:t>
      </w:r>
      <w:r w:rsidRPr="00B43845">
        <w:rPr>
          <w:i/>
        </w:rPr>
        <w:t xml:space="preserve">ctivated </w:t>
      </w:r>
      <w:r>
        <w:rPr>
          <w:i/>
        </w:rPr>
        <w:t>d</w:t>
      </w:r>
      <w:r w:rsidRPr="00B43845">
        <w:rPr>
          <w:i/>
        </w:rPr>
        <w:t xml:space="preserve">igital </w:t>
      </w:r>
      <w:r>
        <w:rPr>
          <w:i/>
        </w:rPr>
        <w:t>h</w:t>
      </w:r>
      <w:r w:rsidRPr="00B43845">
        <w:rPr>
          <w:i/>
        </w:rPr>
        <w:t xml:space="preserve">ome </w:t>
      </w:r>
      <w:r>
        <w:rPr>
          <w:i/>
        </w:rPr>
        <w:t>a</w:t>
      </w:r>
      <w:r w:rsidRPr="00B43845">
        <w:rPr>
          <w:i/>
        </w:rPr>
        <w:t>ssistants</w:t>
      </w:r>
      <w:r>
        <w:t>.  (TechSAge-TR-1906</w:t>
      </w:r>
      <w:r w:rsidR="00980B56">
        <w:t>)</w:t>
      </w:r>
      <w:r>
        <w:t>. RERC-Technologies to Support Aging-in-Place for People with Long-term Disabilities (RERCTechSAge.org).</w:t>
      </w:r>
    </w:p>
    <w:p w14:paraId="17B4C7D5" w14:textId="1450F580" w:rsidR="00211802" w:rsidRDefault="00211802" w:rsidP="00D71413">
      <w:pPr>
        <w:widowControl w:val="0"/>
        <w:ind w:left="720" w:hanging="720"/>
      </w:pPr>
      <w:r>
        <w:t xml:space="preserve">Ramadhani, W., Blocker, K. A., &amp; Rogers, W. A. (2019).  </w:t>
      </w:r>
      <w:r w:rsidR="00B43845" w:rsidRPr="00B43845">
        <w:rPr>
          <w:i/>
        </w:rPr>
        <w:t xml:space="preserve">Developing an </w:t>
      </w:r>
      <w:r w:rsidR="00B43845">
        <w:rPr>
          <w:i/>
        </w:rPr>
        <w:t>i</w:t>
      </w:r>
      <w:r w:rsidR="00B43845" w:rsidRPr="00B43845">
        <w:rPr>
          <w:i/>
        </w:rPr>
        <w:t xml:space="preserve">nstructional </w:t>
      </w:r>
      <w:r w:rsidR="00B43845">
        <w:rPr>
          <w:i/>
        </w:rPr>
        <w:t>p</w:t>
      </w:r>
      <w:r w:rsidR="00B43845" w:rsidRPr="00B43845">
        <w:rPr>
          <w:i/>
        </w:rPr>
        <w:t xml:space="preserve">rotocol for </w:t>
      </w:r>
      <w:r w:rsidR="00B43845">
        <w:rPr>
          <w:i/>
        </w:rPr>
        <w:t>v</w:t>
      </w:r>
      <w:r w:rsidR="00B43845" w:rsidRPr="00B43845">
        <w:rPr>
          <w:i/>
        </w:rPr>
        <w:t>oice-</w:t>
      </w:r>
      <w:r w:rsidR="00B43845">
        <w:rPr>
          <w:i/>
        </w:rPr>
        <w:t>a</w:t>
      </w:r>
      <w:r w:rsidR="00B43845" w:rsidRPr="00B43845">
        <w:rPr>
          <w:i/>
        </w:rPr>
        <w:t xml:space="preserve">ctivated </w:t>
      </w:r>
      <w:r w:rsidR="00B43845">
        <w:rPr>
          <w:i/>
        </w:rPr>
        <w:t>d</w:t>
      </w:r>
      <w:r w:rsidR="00B43845" w:rsidRPr="00B43845">
        <w:rPr>
          <w:i/>
        </w:rPr>
        <w:t xml:space="preserve">igital </w:t>
      </w:r>
      <w:r w:rsidR="00B43845">
        <w:rPr>
          <w:i/>
        </w:rPr>
        <w:t>h</w:t>
      </w:r>
      <w:r w:rsidR="00B43845" w:rsidRPr="00B43845">
        <w:rPr>
          <w:i/>
        </w:rPr>
        <w:t xml:space="preserve">ome </w:t>
      </w:r>
      <w:r w:rsidR="00B43845">
        <w:rPr>
          <w:i/>
        </w:rPr>
        <w:t>a</w:t>
      </w:r>
      <w:r w:rsidR="00B43845" w:rsidRPr="00B43845">
        <w:rPr>
          <w:i/>
        </w:rPr>
        <w:t xml:space="preserve">ssistants and </w:t>
      </w:r>
      <w:r w:rsidR="00B43845">
        <w:rPr>
          <w:i/>
        </w:rPr>
        <w:t>r</w:t>
      </w:r>
      <w:r w:rsidR="00B43845" w:rsidRPr="00B43845">
        <w:rPr>
          <w:i/>
        </w:rPr>
        <w:t xml:space="preserve">elated </w:t>
      </w:r>
      <w:r w:rsidR="00B43845">
        <w:rPr>
          <w:i/>
        </w:rPr>
        <w:t>a</w:t>
      </w:r>
      <w:r w:rsidR="00B43845" w:rsidRPr="00B43845">
        <w:rPr>
          <w:i/>
        </w:rPr>
        <w:t>pplications</w:t>
      </w:r>
      <w:r w:rsidR="00B43845">
        <w:t>.  (TechSAge-TR-1905</w:t>
      </w:r>
      <w:r>
        <w:t>). RERC-Technologies to Support Aging-in-Place for People with Long-term Disabilities (RERCTechSAge.org).</w:t>
      </w:r>
    </w:p>
    <w:p w14:paraId="0D7BB196" w14:textId="52A4CF62" w:rsidR="004919B7" w:rsidRDefault="004919B7" w:rsidP="00D71413">
      <w:pPr>
        <w:widowControl w:val="0"/>
        <w:ind w:left="720" w:hanging="720"/>
      </w:pPr>
      <w:r>
        <w:t>Nie, Q., Rice, L. A., Sosnoff, J.J., &amp; Rogers, W. A. (</w:t>
      </w:r>
      <w:r w:rsidR="00211802">
        <w:t>2019</w:t>
      </w:r>
      <w:r>
        <w:t xml:space="preserve">). </w:t>
      </w:r>
      <w:r w:rsidRPr="350BEA2F">
        <w:rPr>
          <w:i/>
          <w:iCs/>
        </w:rPr>
        <w:t xml:space="preserve"> </w:t>
      </w:r>
      <w:r w:rsidRPr="004919B7">
        <w:rPr>
          <w:i/>
          <w:iCs/>
        </w:rPr>
        <w:t xml:space="preserve">Understanding </w:t>
      </w:r>
      <w:r>
        <w:rPr>
          <w:i/>
          <w:iCs/>
        </w:rPr>
        <w:t>f</w:t>
      </w:r>
      <w:r w:rsidRPr="004919B7">
        <w:rPr>
          <w:i/>
          <w:iCs/>
        </w:rPr>
        <w:t xml:space="preserve">alling and </w:t>
      </w:r>
      <w:r>
        <w:rPr>
          <w:i/>
          <w:iCs/>
        </w:rPr>
        <w:t>r</w:t>
      </w:r>
      <w:r w:rsidRPr="004919B7">
        <w:rPr>
          <w:i/>
          <w:iCs/>
        </w:rPr>
        <w:t>ehabilitation</w:t>
      </w:r>
      <w:r>
        <w:rPr>
          <w:i/>
          <w:iCs/>
        </w:rPr>
        <w:t xml:space="preserve"> u</w:t>
      </w:r>
      <w:r w:rsidRPr="004919B7">
        <w:rPr>
          <w:i/>
          <w:iCs/>
        </w:rPr>
        <w:t xml:space="preserve">se among </w:t>
      </w:r>
      <w:r>
        <w:rPr>
          <w:i/>
          <w:iCs/>
        </w:rPr>
        <w:t>w</w:t>
      </w:r>
      <w:r w:rsidRPr="004919B7">
        <w:rPr>
          <w:i/>
          <w:iCs/>
        </w:rPr>
        <w:t xml:space="preserve">heelchair </w:t>
      </w:r>
      <w:r>
        <w:rPr>
          <w:i/>
          <w:iCs/>
        </w:rPr>
        <w:t>u</w:t>
      </w:r>
      <w:r w:rsidRPr="004919B7">
        <w:rPr>
          <w:i/>
          <w:iCs/>
        </w:rPr>
        <w:t>sers from</w:t>
      </w:r>
      <w:r>
        <w:rPr>
          <w:i/>
          <w:iCs/>
        </w:rPr>
        <w:t xml:space="preserve"> the </w:t>
      </w:r>
      <w:r w:rsidRPr="004919B7">
        <w:rPr>
          <w:i/>
          <w:iCs/>
        </w:rPr>
        <w:t xml:space="preserve">National Health and Aging Trends </w:t>
      </w:r>
      <w:r w:rsidRPr="004919B7">
        <w:rPr>
          <w:i/>
          <w:iCs/>
        </w:rPr>
        <w:lastRenderedPageBreak/>
        <w:t>Study (NHATS)</w:t>
      </w:r>
      <w:r w:rsidRPr="350BEA2F">
        <w:rPr>
          <w:i/>
          <w:iCs/>
        </w:rPr>
        <w:t xml:space="preserve"> </w:t>
      </w:r>
      <w:r>
        <w:t xml:space="preserve">(TechSAge-TR-1903). RERC-Technologies to Support Aging-in-Place for People with Long-term Disabilities (RERCTechSAge.org). </w:t>
      </w:r>
    </w:p>
    <w:p w14:paraId="6514011A" w14:textId="68CBAAF5" w:rsidR="00F41DB2" w:rsidRDefault="00F41DB2" w:rsidP="00D71413">
      <w:pPr>
        <w:widowControl w:val="0"/>
        <w:ind w:left="720" w:hanging="720"/>
      </w:pPr>
      <w:r>
        <w:t xml:space="preserve">Koon, L. M., Remillard, E. T., </w:t>
      </w:r>
      <w:r w:rsidR="00B43845">
        <w:t xml:space="preserve">Hartley, J. Q., </w:t>
      </w:r>
      <w:r w:rsidR="006A5CAA">
        <w:t>Harris, M. T.,</w:t>
      </w:r>
      <w:r w:rsidR="00B43845">
        <w:t xml:space="preserve"> Mitzner, T. L.,</w:t>
      </w:r>
      <w:r w:rsidR="006A5CAA">
        <w:t xml:space="preserve"> </w:t>
      </w:r>
      <w:r>
        <w:t>&amp; Rogers, W. A. (</w:t>
      </w:r>
      <w:r w:rsidR="00211802">
        <w:t>2019</w:t>
      </w:r>
      <w:r>
        <w:t xml:space="preserve">). </w:t>
      </w:r>
      <w:r w:rsidRPr="350BEA2F">
        <w:rPr>
          <w:i/>
          <w:iCs/>
        </w:rPr>
        <w:t xml:space="preserve"> </w:t>
      </w:r>
      <w:r>
        <w:rPr>
          <w:i/>
          <w:iCs/>
        </w:rPr>
        <w:t xml:space="preserve">Coding </w:t>
      </w:r>
      <w:r w:rsidR="004919B7">
        <w:rPr>
          <w:i/>
          <w:iCs/>
        </w:rPr>
        <w:t xml:space="preserve">scheme </w:t>
      </w:r>
      <w:r>
        <w:rPr>
          <w:i/>
          <w:iCs/>
        </w:rPr>
        <w:t>for the Aging Concerns, Challenges, and Everyday Solution Strategies (ACCESS) study</w:t>
      </w:r>
      <w:r w:rsidR="004919B7">
        <w:rPr>
          <w:i/>
          <w:iCs/>
        </w:rPr>
        <w:t>: Adults aging with mobility or vision disability</w:t>
      </w:r>
      <w:r w:rsidRPr="350BEA2F">
        <w:rPr>
          <w:i/>
          <w:iCs/>
        </w:rPr>
        <w:t xml:space="preserve"> </w:t>
      </w:r>
      <w:r>
        <w:t>(TechSAge-TR-190</w:t>
      </w:r>
      <w:r w:rsidR="004919B7">
        <w:t>2</w:t>
      </w:r>
      <w:r>
        <w:t xml:space="preserve">). RERC-Technologies to Support Aging-in-Place for People with Long-term Disabilities (RERCTechSAge.org). </w:t>
      </w:r>
    </w:p>
    <w:p w14:paraId="7BFA4B01" w14:textId="3DEECCD6" w:rsidR="007D3AD4" w:rsidRDefault="007D3AD4" w:rsidP="00D71413">
      <w:pPr>
        <w:widowControl w:val="0"/>
        <w:ind w:left="720" w:hanging="720"/>
      </w:pPr>
      <w:r>
        <w:t xml:space="preserve">Remillard, E. T., Mitzner, T. L., Singleton, J., Koon, L. M., &amp; Rogers, W. A. (2018). </w:t>
      </w:r>
      <w:r w:rsidRPr="350BEA2F">
        <w:rPr>
          <w:i/>
          <w:iCs/>
        </w:rPr>
        <w:t xml:space="preserve"> </w:t>
      </w:r>
      <w:r>
        <w:rPr>
          <w:i/>
          <w:iCs/>
        </w:rPr>
        <w:t>Developing the Aging Concerns, Challenges, and Everyday Solution Strategies (ACCESS) study.</w:t>
      </w:r>
      <w:r w:rsidRPr="350BEA2F">
        <w:rPr>
          <w:i/>
          <w:iCs/>
        </w:rPr>
        <w:t xml:space="preserve">  </w:t>
      </w:r>
      <w:r>
        <w:t xml:space="preserve">(TechSAge-TR-1801). RERC-Technologies </w:t>
      </w:r>
      <w:r w:rsidR="00DC0819">
        <w:t xml:space="preserve">to Support </w:t>
      </w:r>
      <w:r>
        <w:t>Aging</w:t>
      </w:r>
      <w:r w:rsidR="00DC0819">
        <w:t>-in-Place for People with Long-term Disabilities (RERCTechSAge.org)</w:t>
      </w:r>
      <w:r>
        <w:t xml:space="preserve">. </w:t>
      </w:r>
    </w:p>
    <w:p w14:paraId="6481E0D9" w14:textId="144B034F" w:rsidR="00061DF8" w:rsidRDefault="00D4742F" w:rsidP="00D71413">
      <w:pPr>
        <w:widowControl w:val="0"/>
        <w:ind w:left="720" w:hanging="720"/>
      </w:pPr>
      <w:r>
        <w:t>Harris, M. T., Blocker, K.A.</w:t>
      </w:r>
      <w:r w:rsidR="00061DF8">
        <w:t>, &amp; Rogers, W. A. (</w:t>
      </w:r>
      <w:r w:rsidR="00D177F8">
        <w:t>2018</w:t>
      </w:r>
      <w:r w:rsidR="00061DF8">
        <w:t xml:space="preserve">). </w:t>
      </w:r>
      <w:r w:rsidR="00061DF8" w:rsidRPr="350BEA2F">
        <w:rPr>
          <w:i/>
          <w:iCs/>
        </w:rPr>
        <w:t xml:space="preserve"> </w:t>
      </w:r>
      <w:r w:rsidRPr="00D4742F">
        <w:rPr>
          <w:i/>
          <w:iCs/>
        </w:rPr>
        <w:t>Equipping a Smart Home Research Facility with Smart Technologies</w:t>
      </w:r>
      <w:r w:rsidR="00061DF8">
        <w:rPr>
          <w:i/>
          <w:iCs/>
        </w:rPr>
        <w:t>.</w:t>
      </w:r>
      <w:r w:rsidR="00061DF8" w:rsidRPr="350BEA2F">
        <w:rPr>
          <w:i/>
          <w:iCs/>
        </w:rPr>
        <w:t xml:space="preserve">  </w:t>
      </w:r>
      <w:r w:rsidR="00061DF8">
        <w:t xml:space="preserve">(HFA-TR-1803). Champaign, IL: University of Illinois Urbana-Champaign, Human Factors and Aging Laboratory. </w:t>
      </w:r>
    </w:p>
    <w:p w14:paraId="6DE79431" w14:textId="15C2F98D" w:rsidR="00A074F8" w:rsidRDefault="00A074F8" w:rsidP="00D71413">
      <w:pPr>
        <w:widowControl w:val="0"/>
        <w:ind w:left="720" w:hanging="720"/>
      </w:pPr>
      <w:r>
        <w:t xml:space="preserve">Dupuy, L. &amp; Rogers, W. A. (2018). </w:t>
      </w:r>
      <w:r w:rsidRPr="350BEA2F">
        <w:rPr>
          <w:i/>
          <w:iCs/>
        </w:rPr>
        <w:t xml:space="preserve"> </w:t>
      </w:r>
      <w:r w:rsidRPr="00E26657">
        <w:rPr>
          <w:i/>
          <w:iCs/>
        </w:rPr>
        <w:t xml:space="preserve">Evaluating </w:t>
      </w:r>
      <w:r>
        <w:rPr>
          <w:i/>
          <w:iCs/>
        </w:rPr>
        <w:t>s</w:t>
      </w:r>
      <w:r w:rsidRPr="00E26657">
        <w:rPr>
          <w:i/>
          <w:iCs/>
        </w:rPr>
        <w:t xml:space="preserve">ocial </w:t>
      </w:r>
      <w:r>
        <w:rPr>
          <w:i/>
          <w:iCs/>
        </w:rPr>
        <w:t>r</w:t>
      </w:r>
      <w:r w:rsidRPr="00E26657">
        <w:rPr>
          <w:i/>
          <w:iCs/>
        </w:rPr>
        <w:t>obots for older adults:</w:t>
      </w:r>
      <w:r>
        <w:rPr>
          <w:i/>
          <w:iCs/>
        </w:rPr>
        <w:t xml:space="preserve"> </w:t>
      </w:r>
      <w:r w:rsidRPr="00E26657">
        <w:rPr>
          <w:i/>
          <w:iCs/>
        </w:rPr>
        <w:t>Current studies and future challenges</w:t>
      </w:r>
      <w:r>
        <w:rPr>
          <w:i/>
          <w:iCs/>
        </w:rPr>
        <w:t>.</w:t>
      </w:r>
      <w:r w:rsidRPr="350BEA2F">
        <w:rPr>
          <w:i/>
          <w:iCs/>
        </w:rPr>
        <w:t xml:space="preserve">  </w:t>
      </w:r>
      <w:r>
        <w:t xml:space="preserve">(HFA-TR-1802). Champaign, IL: University of Illinois Urbana-Champaign, Human Factors and Aging Laboratory. </w:t>
      </w:r>
    </w:p>
    <w:p w14:paraId="6538499F" w14:textId="0997C7B7" w:rsidR="00A074F8" w:rsidRDefault="00A074F8" w:rsidP="00D71413">
      <w:pPr>
        <w:widowControl w:val="0"/>
        <w:ind w:left="720" w:hanging="720"/>
      </w:pPr>
      <w:proofErr w:type="spellStart"/>
      <w:r>
        <w:t>Rathor</w:t>
      </w:r>
      <w:proofErr w:type="spellEnd"/>
      <w:r>
        <w:t xml:space="preserve">, A., Hartley, J.Q., Mitzner, T. L., &amp; Rogers, W. A. (2018). </w:t>
      </w:r>
      <w:r w:rsidRPr="350BEA2F">
        <w:rPr>
          <w:i/>
          <w:iCs/>
        </w:rPr>
        <w:t xml:space="preserve"> </w:t>
      </w:r>
      <w:r w:rsidRPr="00A074F8">
        <w:rPr>
          <w:i/>
          <w:iCs/>
        </w:rPr>
        <w:t xml:space="preserve">Expression of </w:t>
      </w:r>
      <w:r>
        <w:rPr>
          <w:i/>
          <w:iCs/>
        </w:rPr>
        <w:t>a</w:t>
      </w:r>
      <w:r w:rsidRPr="00A074F8">
        <w:rPr>
          <w:i/>
          <w:iCs/>
        </w:rPr>
        <w:t xml:space="preserve">ffect among </w:t>
      </w:r>
      <w:r>
        <w:rPr>
          <w:i/>
          <w:iCs/>
        </w:rPr>
        <w:t>a</w:t>
      </w:r>
      <w:r w:rsidRPr="00A074F8">
        <w:rPr>
          <w:i/>
          <w:iCs/>
        </w:rPr>
        <w:t xml:space="preserve">dults </w:t>
      </w:r>
      <w:r>
        <w:rPr>
          <w:i/>
          <w:iCs/>
        </w:rPr>
        <w:t>a</w:t>
      </w:r>
      <w:r w:rsidRPr="00A074F8">
        <w:rPr>
          <w:i/>
          <w:iCs/>
        </w:rPr>
        <w:t xml:space="preserve">ging with a </w:t>
      </w:r>
      <w:r>
        <w:rPr>
          <w:i/>
          <w:iCs/>
        </w:rPr>
        <w:t>m</w:t>
      </w:r>
      <w:r w:rsidRPr="00A074F8">
        <w:rPr>
          <w:i/>
          <w:iCs/>
        </w:rPr>
        <w:t xml:space="preserve">obility </w:t>
      </w:r>
      <w:r>
        <w:rPr>
          <w:i/>
          <w:iCs/>
        </w:rPr>
        <w:t>i</w:t>
      </w:r>
      <w:r w:rsidRPr="00A074F8">
        <w:rPr>
          <w:i/>
          <w:iCs/>
        </w:rPr>
        <w:t>mpairment</w:t>
      </w:r>
      <w:r>
        <w:rPr>
          <w:i/>
          <w:iCs/>
        </w:rPr>
        <w:t>.</w:t>
      </w:r>
      <w:r w:rsidRPr="350BEA2F">
        <w:rPr>
          <w:i/>
          <w:iCs/>
        </w:rPr>
        <w:t xml:space="preserve">  </w:t>
      </w:r>
      <w:r>
        <w:t xml:space="preserve">(HFA-TR-1801). Champaign, IL: University of Illinois Urbana-Champaign, Human Factors and Aging Laboratory. </w:t>
      </w:r>
    </w:p>
    <w:p w14:paraId="19832D84" w14:textId="77777777" w:rsidR="000C1CE9" w:rsidRDefault="350BEA2F" w:rsidP="00D71413">
      <w:pPr>
        <w:widowControl w:val="0"/>
        <w:ind w:left="720" w:hanging="720"/>
      </w:pPr>
      <w:r>
        <w:t xml:space="preserve">McGlynn, S. A. &amp; Rogers, W. A. (2017). </w:t>
      </w:r>
      <w:r w:rsidRPr="350BEA2F">
        <w:rPr>
          <w:i/>
          <w:iCs/>
        </w:rPr>
        <w:t xml:space="preserve"> Towards a conceptual model of spatial presence in virtual reality.  </w:t>
      </w:r>
      <w:r>
        <w:t xml:space="preserve">(HFA-TR-1704). Champaign, IL: University of Illinois Urbana-Champaign, Human Factors and Aging Laboratory. </w:t>
      </w:r>
    </w:p>
    <w:p w14:paraId="67B188E4" w14:textId="77777777" w:rsidR="00AA0F50" w:rsidRDefault="350BEA2F" w:rsidP="00D71413">
      <w:pPr>
        <w:widowControl w:val="0"/>
        <w:ind w:left="720" w:hanging="720"/>
      </w:pPr>
      <w:r>
        <w:t>Blocker, K. A., Mitzner, T. L., &amp; Rogers, W. A. (2017).</w:t>
      </w:r>
      <w:r w:rsidRPr="350BEA2F">
        <w:rPr>
          <w:i/>
          <w:iCs/>
        </w:rPr>
        <w:t xml:space="preserve"> Medication Education, Decision Support, Reminding, and Monitoring (MEDSReM) System Development: Review of Existing Reminder Apps.  </w:t>
      </w:r>
      <w:r>
        <w:t xml:space="preserve">(HFA-TR-1703). Champaign, IL: University of Illinois Urbana-Champaign, Human Factors and Aging Laboratory. </w:t>
      </w:r>
    </w:p>
    <w:p w14:paraId="7E5C2900" w14:textId="77777777" w:rsidR="004872FA" w:rsidRDefault="350BEA2F" w:rsidP="00D71413">
      <w:pPr>
        <w:widowControl w:val="0"/>
        <w:ind w:left="720" w:hanging="720"/>
      </w:pPr>
      <w:r>
        <w:t>Harris, M. T., &amp; Rogers, W. A. (2017).</w:t>
      </w:r>
      <w:r w:rsidRPr="350BEA2F">
        <w:rPr>
          <w:i/>
          <w:iCs/>
        </w:rPr>
        <w:t xml:space="preserve"> Smart home research studies and research facilities: The potential to support aging in place.  </w:t>
      </w:r>
      <w:r>
        <w:t xml:space="preserve">(HFA-TR-1702). Champaign, IL: University of Illinois Urbana-Champaign, Human Factors and Aging Laboratory. </w:t>
      </w:r>
    </w:p>
    <w:p w14:paraId="6BCDC8B0" w14:textId="77777777" w:rsidR="009B655E" w:rsidRDefault="350BEA2F" w:rsidP="00D71413">
      <w:pPr>
        <w:widowControl w:val="0"/>
        <w:ind w:left="720" w:hanging="720"/>
      </w:pPr>
      <w:r>
        <w:t>Morey, S. A., Barg-Walkow, L. H., &amp; Rogers, W. A. (2017).</w:t>
      </w:r>
      <w:r w:rsidRPr="350BEA2F">
        <w:rPr>
          <w:i/>
          <w:iCs/>
        </w:rPr>
        <w:t xml:space="preserve">  Usability testing of congestive heart failure apps.  </w:t>
      </w:r>
      <w:r>
        <w:t xml:space="preserve">(HFA-TR-1701). Champaign, IL: University of Illinois Urbana-Champaign, Human Factors and Aging Laboratory. </w:t>
      </w:r>
    </w:p>
    <w:p w14:paraId="77C39F0B" w14:textId="64351420" w:rsidR="00110D05" w:rsidRDefault="00110D05" w:rsidP="00D71413">
      <w:pPr>
        <w:widowControl w:val="0"/>
        <w:ind w:left="720" w:hanging="720"/>
      </w:pPr>
      <w:r>
        <w:t>Gonzalez, E. T., Mitzner, T. L., Sanford, J. A., &amp; Rogers, W. A. (2016)</w:t>
      </w:r>
      <w:r w:rsidRPr="350BEA2F">
        <w:rPr>
          <w:i/>
          <w:iCs/>
        </w:rPr>
        <w:t xml:space="preserve">. </w:t>
      </w:r>
      <w:r w:rsidRPr="00110D05">
        <w:rPr>
          <w:i/>
          <w:iCs/>
        </w:rPr>
        <w:t>TechSAge Minimum Battery: Overview of Measures</w:t>
      </w:r>
      <w:r w:rsidRPr="350BEA2F">
        <w:rPr>
          <w:i/>
          <w:iCs/>
        </w:rPr>
        <w:t xml:space="preserve"> </w:t>
      </w:r>
      <w:r>
        <w:t xml:space="preserve">(TechSAge-TR-1601). Atlanta, GA: Georgia Institute of Technology, RERC-Technologies for Successful Aging. </w:t>
      </w:r>
    </w:p>
    <w:p w14:paraId="1D90453C" w14:textId="77777777" w:rsidR="00124658" w:rsidRDefault="350BEA2F" w:rsidP="00D71413">
      <w:pPr>
        <w:widowControl w:val="0"/>
        <w:ind w:left="720" w:hanging="720"/>
      </w:pPr>
      <w:r>
        <w:t>Morey, S. A., Barg-Walkow, L. H., &amp; Rogers, W. A. (2016).</w:t>
      </w:r>
      <w:r w:rsidRPr="350BEA2F">
        <w:rPr>
          <w:i/>
          <w:iCs/>
        </w:rPr>
        <w:t xml:space="preserve">  Congestive heart failure assessment and monitoring platform (CHAMP) development: Background review of existing apps.  </w:t>
      </w:r>
      <w:r>
        <w:t xml:space="preserve">(HFA-TR-1602). Atlanta, GA: Georgia Institute of Technology, School of Psychology, Human Factors and Aging Laboratory. </w:t>
      </w:r>
    </w:p>
    <w:p w14:paraId="68243047" w14:textId="77777777" w:rsidR="00F20E7C" w:rsidRDefault="350BEA2F" w:rsidP="00D71413">
      <w:pPr>
        <w:widowControl w:val="0"/>
        <w:ind w:left="720" w:hanging="720"/>
      </w:pPr>
      <w:r>
        <w:t>Mitzner, T. L., Bixter, M., T., Rogers, W. A. (2016).</w:t>
      </w:r>
      <w:r w:rsidRPr="350BEA2F">
        <w:rPr>
          <w:i/>
          <w:iCs/>
        </w:rPr>
        <w:t xml:space="preserve"> Qualitative research procedures in the Human Factors and Aging Laboratory </w:t>
      </w:r>
      <w:r>
        <w:t xml:space="preserve">(HFA-TR-1601). Atlanta, GA: Georgia Institute of Technology, School of Psychology, Human Factors and Aging Laboratory. </w:t>
      </w:r>
    </w:p>
    <w:p w14:paraId="593C68FC" w14:textId="77777777" w:rsidR="00D549D7" w:rsidRDefault="350BEA2F" w:rsidP="00D71413">
      <w:pPr>
        <w:widowControl w:val="0"/>
        <w:ind w:left="720" w:hanging="720"/>
      </w:pPr>
      <w:r>
        <w:t>Barg-Walkow, L. H., &amp; Rogers, W. A. (2015).</w:t>
      </w:r>
      <w:r w:rsidRPr="350BEA2F">
        <w:rPr>
          <w:i/>
          <w:iCs/>
        </w:rPr>
        <w:t xml:space="preserve">  Toward a conceptual model of external interruptions and task outcomes in complex environments </w:t>
      </w:r>
      <w:r>
        <w:t xml:space="preserve">(HFA-TR-1502). Atlanta, GA: Georgia Institute of Technology, School of Psychology, Human Factors and Aging Laboratory. </w:t>
      </w:r>
    </w:p>
    <w:p w14:paraId="45C94A49" w14:textId="77777777" w:rsidR="00A44EDD" w:rsidRDefault="350BEA2F" w:rsidP="00D71413">
      <w:pPr>
        <w:widowControl w:val="0"/>
        <w:ind w:left="720" w:hanging="720"/>
      </w:pPr>
      <w:r>
        <w:t>Rogers, W. A., &amp; Mitzner, T. L. (2015).</w:t>
      </w:r>
      <w:r w:rsidRPr="350BEA2F">
        <w:rPr>
          <w:i/>
          <w:iCs/>
        </w:rPr>
        <w:t xml:space="preserve"> Survey instruments for robotics research in the Human </w:t>
      </w:r>
      <w:r w:rsidRPr="350BEA2F">
        <w:rPr>
          <w:i/>
          <w:iCs/>
        </w:rPr>
        <w:lastRenderedPageBreak/>
        <w:t xml:space="preserve">Factors and Aging Laboratory </w:t>
      </w:r>
      <w:r>
        <w:t xml:space="preserve">(HFA-TR-1501). Atlanta, GA: Georgia Institute of Technology, School of Psychology, Human Factors and Aging Laboratory. </w:t>
      </w:r>
    </w:p>
    <w:p w14:paraId="6B7014B6" w14:textId="77777777" w:rsidR="00873E38" w:rsidRDefault="350BEA2F" w:rsidP="00D71413">
      <w:pPr>
        <w:widowControl w:val="0"/>
        <w:ind w:left="720" w:hanging="720"/>
      </w:pPr>
      <w:r>
        <w:t>Prakash, A., &amp; Rogers, W. A. (2014).</w:t>
      </w:r>
      <w:r w:rsidRPr="350BEA2F">
        <w:rPr>
          <w:i/>
          <w:iCs/>
        </w:rPr>
        <w:t xml:space="preserve"> Understanding changes in social connectedness with aging and technology adoption </w:t>
      </w:r>
      <w:r>
        <w:t xml:space="preserve">(HFA-TR-1403). Atlanta, GA: Georgia Institute of Technology, School of Psychology, Human Factors and Aging Laboratory. </w:t>
      </w:r>
    </w:p>
    <w:p w14:paraId="338198EB" w14:textId="77777777" w:rsidR="00090869" w:rsidRDefault="350BEA2F" w:rsidP="00D71413">
      <w:pPr>
        <w:widowControl w:val="0"/>
        <w:ind w:left="720" w:hanging="720"/>
      </w:pPr>
      <w:r>
        <w:t>Harrington, C. N., &amp; Rogers, W. A. (2014)</w:t>
      </w:r>
      <w:r w:rsidRPr="350BEA2F">
        <w:rPr>
          <w:i/>
          <w:iCs/>
        </w:rPr>
        <w:t xml:space="preserve">. An archival analysis of everyday task challenges for adults aging with disabilities </w:t>
      </w:r>
      <w:r>
        <w:t xml:space="preserve">(TechSAge-TR-1401). Atlanta, GA: Georgia Institute of Technology, RERC-Technologies for Successful Aging. </w:t>
      </w:r>
    </w:p>
    <w:p w14:paraId="1BD21FAA" w14:textId="77777777" w:rsidR="00F81091" w:rsidRDefault="350BEA2F" w:rsidP="00D71413">
      <w:pPr>
        <w:widowControl w:val="0"/>
        <w:ind w:left="720" w:hanging="720"/>
      </w:pPr>
      <w:r>
        <w:t xml:space="preserve">Barg-Walkow, L. H., Mitzner, T. L., &amp; Rogers, W. A. (2014). </w:t>
      </w:r>
      <w:r w:rsidRPr="350BEA2F">
        <w:rPr>
          <w:i/>
          <w:iCs/>
        </w:rPr>
        <w:t xml:space="preserve">Technology Experience Profile (TEP): Assessment and Scoring Guide </w:t>
      </w:r>
      <w:r>
        <w:t xml:space="preserve">(HFA-TR-1402). Atlanta, GA: Georgia Institute of Technology, School of Psychology, Human Factors and Aging Laboratory. </w:t>
      </w:r>
    </w:p>
    <w:p w14:paraId="15FBD1E3" w14:textId="77777777" w:rsidR="00F81091" w:rsidRDefault="350BEA2F" w:rsidP="00D71413">
      <w:pPr>
        <w:widowControl w:val="0"/>
        <w:ind w:left="720" w:hanging="720"/>
      </w:pPr>
      <w:proofErr w:type="spellStart"/>
      <w:r>
        <w:t>Smarr</w:t>
      </w:r>
      <w:proofErr w:type="spellEnd"/>
      <w:r>
        <w:t>, C.-A., Long, S. K., Prakash, A., Arnold, G., Mitzner, T. L., &amp; Rogers, W. A. (2014</w:t>
      </w:r>
      <w:r w:rsidRPr="350BEA2F">
        <w:rPr>
          <w:i/>
          <w:iCs/>
        </w:rPr>
        <w:t xml:space="preserve">). Home organization across the lifespan </w:t>
      </w:r>
      <w:r>
        <w:t xml:space="preserve">(HFA-TR-1401). Atlanta, GA: Georgia Institute of Technology, School of Psychology, Human Factors and Aging Laboratory. </w:t>
      </w:r>
    </w:p>
    <w:p w14:paraId="383368F8" w14:textId="77777777" w:rsidR="00183867" w:rsidRDefault="350BEA2F" w:rsidP="00D71413">
      <w:pPr>
        <w:widowControl w:val="0"/>
        <w:ind w:left="720" w:hanging="720"/>
      </w:pPr>
      <w:r>
        <w:t xml:space="preserve">McBride, S. E., Barg-Walkow, L. H., Morgan, M. J., Jr., </w:t>
      </w:r>
      <w:proofErr w:type="spellStart"/>
      <w:r>
        <w:t>Jahant</w:t>
      </w:r>
      <w:proofErr w:type="spellEnd"/>
      <w:r>
        <w:t>, H. J., Mitzner, T. L., &amp; Rogers, W. A. (2013</w:t>
      </w:r>
      <w:r w:rsidRPr="350BEA2F">
        <w:rPr>
          <w:i/>
          <w:iCs/>
        </w:rPr>
        <w:t xml:space="preserve">). System for Tracking and Managing Pain (STAMP): Findings from Phase 1.  </w:t>
      </w:r>
      <w:r>
        <w:t xml:space="preserve">(HFA-TR-1305). Atlanta, GA: Georgia Institute of Technology, School of Psychology, Human Factors and Aging Laboratory. </w:t>
      </w:r>
    </w:p>
    <w:p w14:paraId="73546FED" w14:textId="77777777" w:rsidR="00DF0821" w:rsidRDefault="350BEA2F" w:rsidP="00D71413">
      <w:pPr>
        <w:widowControl w:val="0"/>
        <w:ind w:left="720" w:hanging="720"/>
      </w:pPr>
      <w:proofErr w:type="spellStart"/>
      <w:r>
        <w:t>Smarr</w:t>
      </w:r>
      <w:proofErr w:type="spellEnd"/>
      <w:r>
        <w:t>, C.-A., Fisk, A. D., &amp; Rogers, W. A. (2013</w:t>
      </w:r>
      <w:r w:rsidRPr="350BEA2F">
        <w:rPr>
          <w:i/>
          <w:iCs/>
        </w:rPr>
        <w:t xml:space="preserve">). Towards a qualitative framework of acceptance of personal robotics. </w:t>
      </w:r>
      <w:r>
        <w:t xml:space="preserve">(HFA-TR-1304). Atlanta, GA: Georgia Institute of Technology, School of Psychology, Human Factors and Aging Laboratory. </w:t>
      </w:r>
    </w:p>
    <w:p w14:paraId="7147DA4A" w14:textId="77777777" w:rsidR="00F2323E" w:rsidRDefault="350BEA2F" w:rsidP="00D71413">
      <w:pPr>
        <w:widowControl w:val="0"/>
        <w:ind w:left="720" w:hanging="720"/>
      </w:pPr>
      <w:r>
        <w:t>Olson, K. E., Prakash, A., &amp; Rogers, W. A. (2013</w:t>
      </w:r>
      <w:r w:rsidRPr="350BEA2F">
        <w:rPr>
          <w:i/>
          <w:iCs/>
        </w:rPr>
        <w:t xml:space="preserve">). Analyzing data from Likert scales, Likert-type scales, and Likert-type items. </w:t>
      </w:r>
      <w:r>
        <w:t xml:space="preserve">(HFA-TR-1303). Atlanta, GA: Georgia Institute of Technology, School of Psychology, Human Factors and Aging Laboratory. </w:t>
      </w:r>
    </w:p>
    <w:p w14:paraId="65BA2541" w14:textId="77777777" w:rsidR="00616E83" w:rsidRDefault="350BEA2F" w:rsidP="00D71413">
      <w:pPr>
        <w:widowControl w:val="0"/>
        <w:ind w:left="720" w:hanging="720"/>
      </w:pPr>
      <w:r>
        <w:t>McBride, S. E., Morgan, M. J., Jr., Barg-Walkow, L. H., Mitzner, T.L., &amp; Rogers, W. A. (2013</w:t>
      </w:r>
      <w:r w:rsidRPr="350BEA2F">
        <w:rPr>
          <w:i/>
          <w:iCs/>
        </w:rPr>
        <w:t xml:space="preserve">). Older adults’ knowledge of osteoarthritis and pain management strategies. </w:t>
      </w:r>
      <w:r>
        <w:t xml:space="preserve">(HFA-TR-1302). Atlanta, GA: Georgia Institute of Technology, School of Psychology, Human Factors and Aging Laboratory. </w:t>
      </w:r>
    </w:p>
    <w:p w14:paraId="3DFBD2C3" w14:textId="77777777" w:rsidR="00295684" w:rsidRDefault="350BEA2F" w:rsidP="00D71413">
      <w:pPr>
        <w:widowControl w:val="0"/>
        <w:ind w:left="720" w:hanging="720"/>
      </w:pPr>
      <w:proofErr w:type="spellStart"/>
      <w:r>
        <w:t>Smarr</w:t>
      </w:r>
      <w:proofErr w:type="spellEnd"/>
      <w:r>
        <w:t>, C.-A., Mitzner, T.L., Beer, J. M., Prakash, A., Kemp, C. C., &amp; Rogers, W. A. (2013</w:t>
      </w:r>
      <w:r w:rsidRPr="350BEA2F">
        <w:rPr>
          <w:i/>
          <w:iCs/>
        </w:rPr>
        <w:t xml:space="preserve">). Considerations for designing assistive robots for the older adults of 2020. </w:t>
      </w:r>
      <w:r>
        <w:t xml:space="preserve">(HFA-TR-1301). Atlanta, GA: Georgia Institute of Technology, School of Psychology, Human Factors and Aging Laboratory. </w:t>
      </w:r>
    </w:p>
    <w:p w14:paraId="2DD0CAE4" w14:textId="77777777" w:rsidR="00A44A2B" w:rsidRDefault="350BEA2F" w:rsidP="00D71413">
      <w:pPr>
        <w:widowControl w:val="0"/>
        <w:ind w:left="720" w:hanging="720"/>
      </w:pPr>
      <w:r>
        <w:t>Beer, J. M., Fisk, A. D., &amp; Rogers, W. A. (2012</w:t>
      </w:r>
      <w:r w:rsidRPr="350BEA2F">
        <w:rPr>
          <w:i/>
          <w:iCs/>
        </w:rPr>
        <w:t xml:space="preserve">). Toward a psychological framework for levels of robot autonomy in human-robot interaction. </w:t>
      </w:r>
      <w:r>
        <w:t xml:space="preserve">(HFA-TR-1204). Atlanta, GA: Georgia Institute of Technology, School of Psychology, Human Factors and Aging Laboratory. </w:t>
      </w:r>
    </w:p>
    <w:p w14:paraId="0A73CE88" w14:textId="77777777" w:rsidR="00813E52" w:rsidRDefault="350BEA2F" w:rsidP="00D71413">
      <w:pPr>
        <w:widowControl w:val="0"/>
        <w:ind w:left="720" w:hanging="720"/>
      </w:pPr>
      <w:r>
        <w:t>Dan, C. S., &amp; Rogers, W. A. (2012</w:t>
      </w:r>
      <w:r w:rsidRPr="350BEA2F">
        <w:rPr>
          <w:i/>
          <w:iCs/>
        </w:rPr>
        <w:t xml:space="preserve">). Knowledge and human-automation interaction performance </w:t>
      </w:r>
      <w:r>
        <w:t xml:space="preserve">(HFA-TR-1203). Atlanta, GA: Georgia Institute of Technology, School of Psychology, Human Factors and Aging Laboratory. </w:t>
      </w:r>
    </w:p>
    <w:p w14:paraId="7916ED47" w14:textId="77777777" w:rsidR="00EA0F94" w:rsidRDefault="350BEA2F" w:rsidP="00D71413">
      <w:pPr>
        <w:widowControl w:val="0"/>
        <w:ind w:left="720" w:hanging="720"/>
      </w:pPr>
      <w:r>
        <w:t>Mitzner, T.L., McBride, S. E., Barg-Walkow, L. H., &amp; Rogers, W. A. (2012</w:t>
      </w:r>
      <w:r w:rsidRPr="350BEA2F">
        <w:rPr>
          <w:i/>
          <w:iCs/>
        </w:rPr>
        <w:t xml:space="preserve">). Measures to assess health support needs in adulthood </w:t>
      </w:r>
      <w:r>
        <w:t xml:space="preserve">(HFA-TR-1202). Atlanta, GA: Georgia Institute of Technology, School of Psychology, Human Factors and Aging Laboratory. </w:t>
      </w:r>
    </w:p>
    <w:p w14:paraId="6060A1A3" w14:textId="77777777" w:rsidR="001B55D2" w:rsidRPr="00664A57" w:rsidRDefault="350BEA2F" w:rsidP="00D71413">
      <w:pPr>
        <w:widowControl w:val="0"/>
        <w:ind w:left="720" w:hanging="720"/>
      </w:pPr>
      <w:r>
        <w:t>McBride, S. E., Rogers, W. A., &amp; Fisk, A. D. (2012</w:t>
      </w:r>
      <w:r w:rsidRPr="350BEA2F">
        <w:rPr>
          <w:i/>
          <w:iCs/>
        </w:rPr>
        <w:t xml:space="preserve">). Understanding human management of operator errors </w:t>
      </w:r>
      <w:r>
        <w:t xml:space="preserve">(HFA-TR-1201). Atlanta, GA: Georgia Institute of Technology, School of Psychology, Human Factors and Aging Laboratory. </w:t>
      </w:r>
    </w:p>
    <w:p w14:paraId="490CC762" w14:textId="77777777" w:rsidR="008A08BD" w:rsidRDefault="350BEA2F" w:rsidP="00D71413">
      <w:pPr>
        <w:widowControl w:val="0"/>
        <w:ind w:left="720" w:hanging="720"/>
      </w:pPr>
      <w:r>
        <w:t>Olson, K. E., Fisk, A. D., &amp; Rogers, W. A. (2011</w:t>
      </w:r>
      <w:r w:rsidRPr="350BEA2F">
        <w:rPr>
          <w:i/>
          <w:iCs/>
        </w:rPr>
        <w:t xml:space="preserve">). Understanding factors influencing trust between humans and automated machines. </w:t>
      </w:r>
      <w:r>
        <w:t xml:space="preserve">(HFA-TR-1107). Atlanta, GA: Georgia Institute of Technology, School of Psychology, Human Factors and Aging Laboratory. </w:t>
      </w:r>
    </w:p>
    <w:p w14:paraId="17143E37" w14:textId="77777777" w:rsidR="001B41CC" w:rsidRDefault="350BEA2F" w:rsidP="00D71413">
      <w:pPr>
        <w:widowControl w:val="0"/>
        <w:ind w:left="720" w:hanging="720"/>
      </w:pPr>
      <w:r>
        <w:t xml:space="preserve">Cullen, R.H., Dan, C. S., </w:t>
      </w:r>
      <w:proofErr w:type="spellStart"/>
      <w:r>
        <w:t>Arivazhagan</w:t>
      </w:r>
      <w:proofErr w:type="spellEnd"/>
      <w:r>
        <w:t>, R., &amp; Rogers, W. A. (2011).</w:t>
      </w:r>
      <w:r w:rsidRPr="350BEA2F">
        <w:rPr>
          <w:i/>
          <w:iCs/>
        </w:rPr>
        <w:t xml:space="preserve"> Simultaneous Task </w:t>
      </w:r>
      <w:r w:rsidRPr="350BEA2F">
        <w:rPr>
          <w:i/>
          <w:iCs/>
        </w:rPr>
        <w:lastRenderedPageBreak/>
        <w:t xml:space="preserve">Environment Platform (STEP) features, specifications, and configuration of beta version </w:t>
      </w:r>
      <w:r>
        <w:t xml:space="preserve">(HFA-TR-1106). Atlanta, GA: Georgia Institute of Technology, School of Psychology, Human Factors and Aging Laboratory. </w:t>
      </w:r>
    </w:p>
    <w:p w14:paraId="0AC57ECD" w14:textId="77777777" w:rsidR="00EE70F5" w:rsidRDefault="350BEA2F" w:rsidP="00D71413">
      <w:pPr>
        <w:widowControl w:val="0"/>
        <w:ind w:left="720" w:hanging="720"/>
      </w:pPr>
      <w:r>
        <w:t xml:space="preserve">Mitzner, T. L., </w:t>
      </w:r>
      <w:proofErr w:type="spellStart"/>
      <w:r>
        <w:t>Smarr</w:t>
      </w:r>
      <w:proofErr w:type="spellEnd"/>
      <w:r>
        <w:t xml:space="preserve">, C.-A., Beer, J.M., Chen, T. L., </w:t>
      </w:r>
      <w:proofErr w:type="spellStart"/>
      <w:r>
        <w:t>Springman</w:t>
      </w:r>
      <w:proofErr w:type="spellEnd"/>
      <w:r>
        <w:t>, J.M., Prakash, A., Kemp, C. C., &amp; Rogers, W. A. (2011).</w:t>
      </w:r>
      <w:r w:rsidRPr="350BEA2F">
        <w:rPr>
          <w:i/>
          <w:iCs/>
        </w:rPr>
        <w:t xml:space="preserve"> Older adults’ acceptance of assistive robots </w:t>
      </w:r>
      <w:r>
        <w:t xml:space="preserve">(HFA-TR-1105). Atlanta, GA: Georgia Institute of Technology, School of Psychology, Human Factors and Aging Laboratory. </w:t>
      </w:r>
    </w:p>
    <w:p w14:paraId="47881D24" w14:textId="34AF0AE2" w:rsidR="001B41CC" w:rsidRDefault="350BEA2F" w:rsidP="00D71413">
      <w:pPr>
        <w:widowControl w:val="0"/>
        <w:ind w:left="720" w:hanging="720"/>
      </w:pPr>
      <w:r>
        <w:t>Mitzner, T. L., Chen, T. L., Kemp, C. C., &amp; Rogers, W. A. (2011).</w:t>
      </w:r>
      <w:r w:rsidRPr="350BEA2F">
        <w:rPr>
          <w:i/>
          <w:iCs/>
        </w:rPr>
        <w:t xml:space="preserve"> Critical opportunities for assisting older adults as a function of living environment </w:t>
      </w:r>
      <w:r>
        <w:t xml:space="preserve">(HFA-TR-1104). Atlanta, GA: Georgia Institute of Technology, School of Psychology, Human Factors and Aging Laboratory. </w:t>
      </w:r>
    </w:p>
    <w:p w14:paraId="290B2FA2" w14:textId="77777777" w:rsidR="001B41CC" w:rsidRDefault="350BEA2F" w:rsidP="00D71413">
      <w:pPr>
        <w:widowControl w:val="0"/>
        <w:ind w:left="720" w:hanging="720"/>
      </w:pPr>
      <w:r>
        <w:t>Beer, J. M., Prakash, A., Mitzner, T. L., &amp; Rogers, W. A. (2011).</w:t>
      </w:r>
      <w:r w:rsidRPr="350BEA2F">
        <w:rPr>
          <w:i/>
          <w:iCs/>
        </w:rPr>
        <w:t xml:space="preserve"> Understanding robot acceptance </w:t>
      </w:r>
      <w:r>
        <w:t xml:space="preserve">(HFA-TR-1103). Atlanta, GA: Georgia Institute of Technology, School of Psychology, Human Factors and Aging Laboratory. </w:t>
      </w:r>
    </w:p>
    <w:p w14:paraId="3EA169FE" w14:textId="77777777" w:rsidR="001B41CC" w:rsidRDefault="350BEA2F" w:rsidP="00D71413">
      <w:pPr>
        <w:widowControl w:val="0"/>
        <w:ind w:left="720" w:hanging="720"/>
      </w:pPr>
      <w:proofErr w:type="spellStart"/>
      <w:r>
        <w:t>Smarr</w:t>
      </w:r>
      <w:proofErr w:type="spellEnd"/>
      <w:r>
        <w:t>, C.-A., Fausset, C. B., Rogers, W. A. (2011).</w:t>
      </w:r>
      <w:r w:rsidRPr="350BEA2F">
        <w:rPr>
          <w:i/>
          <w:iCs/>
        </w:rPr>
        <w:t xml:space="preserve"> Understanding the potential for robot assistance for older adults in the home environment</w:t>
      </w:r>
      <w:r>
        <w:t xml:space="preserve"> (HFA-TR-1102). Atlanta, GA: Georgia Institute of Technology, School of Psychology, Human Factors and Aging Laboratory. </w:t>
      </w:r>
    </w:p>
    <w:p w14:paraId="018A0E58" w14:textId="77777777" w:rsidR="001B41CC" w:rsidRDefault="350BEA2F" w:rsidP="00D71413">
      <w:pPr>
        <w:widowControl w:val="0"/>
        <w:ind w:left="720" w:hanging="720"/>
      </w:pPr>
      <w:r>
        <w:t>Adams, A.E., Rogers, W. A., &amp; Fisk, A. D. (2011).</w:t>
      </w:r>
      <w:r w:rsidRPr="350BEA2F">
        <w:rPr>
          <w:i/>
          <w:iCs/>
        </w:rPr>
        <w:t xml:space="preserve"> Guidelines for training functional task analysis </w:t>
      </w:r>
      <w:r>
        <w:t xml:space="preserve">(HFA-TR-1101). Atlanta, GA: Georgia Institute of Technology, School of Psychology, Human Factors and Aging Laboratory. </w:t>
      </w:r>
    </w:p>
    <w:p w14:paraId="456D5D61" w14:textId="77777777" w:rsidR="00033714" w:rsidRDefault="350BEA2F" w:rsidP="00D71413">
      <w:pPr>
        <w:widowControl w:val="0"/>
        <w:ind w:left="720" w:hanging="720"/>
      </w:pPr>
      <w:r>
        <w:t xml:space="preserve">Serrano </w:t>
      </w:r>
      <w:proofErr w:type="spellStart"/>
      <w:r>
        <w:t>Baquero</w:t>
      </w:r>
      <w:proofErr w:type="spellEnd"/>
      <w:r>
        <w:t>, D., &amp; Rogers, W. A. (2010).</w:t>
      </w:r>
      <w:r w:rsidRPr="350BEA2F">
        <w:rPr>
          <w:i/>
          <w:iCs/>
        </w:rPr>
        <w:t xml:space="preserve"> A knowledge gap assessment tool for interface design and research </w:t>
      </w:r>
      <w:r>
        <w:t xml:space="preserve">(HFA-TR-1007). Atlanta, GA: Georgia Institute of Technology, School of Psychology, Human Factors and Aging Laboratory. </w:t>
      </w:r>
    </w:p>
    <w:p w14:paraId="75B16752" w14:textId="77777777" w:rsidR="00664A57" w:rsidRPr="00664A57" w:rsidRDefault="350BEA2F" w:rsidP="00D71413">
      <w:pPr>
        <w:widowControl w:val="0"/>
        <w:ind w:left="720" w:hanging="720"/>
      </w:pPr>
      <w:r>
        <w:t>Burnett, J., Rogers, W. A., Fisk, A. D. (2010</w:t>
      </w:r>
      <w:r w:rsidRPr="350BEA2F">
        <w:rPr>
          <w:i/>
          <w:iCs/>
        </w:rPr>
        <w:t xml:space="preserve">). </w:t>
      </w:r>
      <w:proofErr w:type="spellStart"/>
      <w:r w:rsidRPr="350BEA2F">
        <w:rPr>
          <w:i/>
          <w:iCs/>
        </w:rPr>
        <w:t>BigScreenLive</w:t>
      </w:r>
      <w:r w:rsidRPr="350BEA2F">
        <w:rPr>
          <w:rFonts w:ascii="Arial" w:hAnsi="Arial" w:cs="Arial"/>
          <w:i/>
          <w:iCs/>
          <w:vertAlign w:val="subscript"/>
        </w:rPr>
        <w:t>TM</w:t>
      </w:r>
      <w:proofErr w:type="spellEnd"/>
      <w:r w:rsidRPr="350BEA2F">
        <w:rPr>
          <w:i/>
          <w:iCs/>
        </w:rPr>
        <w:t xml:space="preserve"> usage patterns and attitudes </w:t>
      </w:r>
      <w:r>
        <w:t xml:space="preserve">(HFA-TR-1006). Atlanta, GA: Georgia Institute of Technology, School of Psychology, Human Factors and Aging Laboratory.  </w:t>
      </w:r>
    </w:p>
    <w:p w14:paraId="0F05A40E" w14:textId="77777777" w:rsidR="00A16403" w:rsidRPr="00664A57" w:rsidRDefault="350BEA2F" w:rsidP="00D71413">
      <w:pPr>
        <w:widowControl w:val="0"/>
        <w:ind w:left="720" w:hanging="720"/>
      </w:pPr>
      <w:r>
        <w:t xml:space="preserve">McBride, S. E., Beer, J. M., </w:t>
      </w:r>
      <w:proofErr w:type="spellStart"/>
      <w:r>
        <w:t>Smarr</w:t>
      </w:r>
      <w:proofErr w:type="spellEnd"/>
      <w:r>
        <w:t xml:space="preserve">, C.-A., Cullen, R. H., Serrano </w:t>
      </w:r>
      <w:proofErr w:type="spellStart"/>
      <w:r>
        <w:t>Baquero</w:t>
      </w:r>
      <w:proofErr w:type="spellEnd"/>
      <w:r>
        <w:t>, D., Rogers, W. A., &amp; Fisk, A. D. (2010</w:t>
      </w:r>
      <w:r w:rsidRPr="350BEA2F">
        <w:rPr>
          <w:i/>
          <w:iCs/>
        </w:rPr>
        <w:t xml:space="preserve">). Operator understanding of and response to obstacles when mowing in groves </w:t>
      </w:r>
      <w:r>
        <w:t xml:space="preserve">(HFA-TR-1005). Atlanta, GA: Georgia Institute of Technology, School of Psychology, Human Factors and Aging Laboratory. </w:t>
      </w:r>
    </w:p>
    <w:p w14:paraId="2F2220D4" w14:textId="77777777" w:rsidR="00033714" w:rsidRDefault="350BEA2F" w:rsidP="00D71413">
      <w:pPr>
        <w:widowControl w:val="0"/>
        <w:ind w:left="720" w:hanging="720"/>
      </w:pPr>
      <w:r>
        <w:t xml:space="preserve">Serrano </w:t>
      </w:r>
      <w:proofErr w:type="spellStart"/>
      <w:r>
        <w:t>Baquero</w:t>
      </w:r>
      <w:proofErr w:type="spellEnd"/>
      <w:r>
        <w:t>, D., &amp; Rogers, W. A. (2010)</w:t>
      </w:r>
      <w:r w:rsidRPr="350BEA2F">
        <w:rPr>
          <w:i/>
          <w:iCs/>
        </w:rPr>
        <w:t xml:space="preserve">. Knowledge and intuitive interface design: Developing a knowledge taxonomy </w:t>
      </w:r>
      <w:r>
        <w:t xml:space="preserve">(HFA-TR-1004). Atlanta, GA: Georgia Institute of Technology, School of Psychology, Human Factors and Aging Laboratory. </w:t>
      </w:r>
    </w:p>
    <w:p w14:paraId="7B9AD832" w14:textId="77777777" w:rsidR="0007577B" w:rsidRDefault="350BEA2F" w:rsidP="00D71413">
      <w:pPr>
        <w:widowControl w:val="0"/>
        <w:ind w:left="720" w:hanging="720"/>
      </w:pPr>
      <w:r>
        <w:t xml:space="preserve">Mitzner, T. L., Burnett, J., </w:t>
      </w:r>
      <w:proofErr w:type="spellStart"/>
      <w:r>
        <w:t>Trexler</w:t>
      </w:r>
      <w:proofErr w:type="spellEnd"/>
      <w:r>
        <w:t>, E. J., Rogers, W. A., &amp; Charness, N. (2010</w:t>
      </w:r>
      <w:r w:rsidRPr="350BEA2F">
        <w:rPr>
          <w:i/>
          <w:iCs/>
        </w:rPr>
        <w:t xml:space="preserve">). Guiding the development of PRISM-C: Results from the computer preferences and usage questionnaire </w:t>
      </w:r>
      <w:r>
        <w:t xml:space="preserve">(HFA-TR-1003). Atlanta, GA: Georgia Institute of Technology, School of Psychology, Human Factors and Aging Laboratory. </w:t>
      </w:r>
    </w:p>
    <w:p w14:paraId="6D5CA9CE" w14:textId="77777777" w:rsidR="0007577B" w:rsidRDefault="350BEA2F" w:rsidP="00D71413">
      <w:pPr>
        <w:widowControl w:val="0"/>
        <w:ind w:left="720" w:hanging="720"/>
      </w:pPr>
      <w:r>
        <w:t xml:space="preserve">Fausset, C. B., Rogers, W. A., &amp; Fisk, A. D. (2010). </w:t>
      </w:r>
      <w:r w:rsidRPr="350BEA2F">
        <w:rPr>
          <w:i/>
          <w:iCs/>
        </w:rPr>
        <w:t xml:space="preserve">Display guidelines for numerical information. </w:t>
      </w:r>
      <w:r>
        <w:t xml:space="preserve">(HFA-TR-1002). Atlanta, GA: Georgia Institute of Technology, School of Psychology, Human Factors and Aging Laboratory. </w:t>
      </w:r>
    </w:p>
    <w:p w14:paraId="7136D54A" w14:textId="77777777" w:rsidR="00B66E5E" w:rsidRDefault="350BEA2F" w:rsidP="00D71413">
      <w:pPr>
        <w:widowControl w:val="0"/>
        <w:ind w:left="720" w:hanging="720"/>
      </w:pPr>
      <w:r>
        <w:t xml:space="preserve">O’Brien, M. A., Rogers, W. A., &amp; Fisk, A. D. (2010). </w:t>
      </w:r>
      <w:r w:rsidRPr="350BEA2F">
        <w:rPr>
          <w:i/>
          <w:iCs/>
        </w:rPr>
        <w:t xml:space="preserve">Developing an organizational model for intuitive design. </w:t>
      </w:r>
      <w:r>
        <w:t xml:space="preserve">(HFA-TR-1001). Atlanta, GA: Georgia Institute of Technology, School of Psychology, Human Factors and Aging Laboratory. </w:t>
      </w:r>
    </w:p>
    <w:p w14:paraId="3D6FAF27" w14:textId="77777777" w:rsidR="00AD7F92" w:rsidRDefault="350BEA2F" w:rsidP="00D71413">
      <w:pPr>
        <w:widowControl w:val="0"/>
        <w:ind w:left="720" w:hanging="720"/>
      </w:pPr>
      <w:r>
        <w:t xml:space="preserve">Burnett, J., Mitzner, T. K., Rogers, W. A., &amp; Fisk, A. D. (2009). </w:t>
      </w:r>
      <w:r w:rsidRPr="350BEA2F">
        <w:rPr>
          <w:i/>
          <w:iCs/>
        </w:rPr>
        <w:t xml:space="preserve">Older adults’ attitudes towards computers, the internet, and email. </w:t>
      </w:r>
      <w:r>
        <w:t xml:space="preserve">(HFA-TR-0910). Atlanta, GA: Georgia Institute of Technology, School of Psychology, Human Factors and Aging Laboratory. </w:t>
      </w:r>
    </w:p>
    <w:p w14:paraId="29333E4E" w14:textId="77777777" w:rsidR="00DE3AEE" w:rsidRDefault="350BEA2F" w:rsidP="00D71413">
      <w:pPr>
        <w:widowControl w:val="0"/>
        <w:ind w:left="720" w:hanging="720"/>
      </w:pPr>
      <w:r>
        <w:t xml:space="preserve">Serrano </w:t>
      </w:r>
      <w:proofErr w:type="spellStart"/>
      <w:r>
        <w:t>Baquero</w:t>
      </w:r>
      <w:proofErr w:type="spellEnd"/>
      <w:r>
        <w:t>, D., Rogers, W. A., &amp; Fisk, A. D. (2009</w:t>
      </w:r>
      <w:r w:rsidRPr="350BEA2F">
        <w:rPr>
          <w:i/>
          <w:iCs/>
        </w:rPr>
        <w:t xml:space="preserve">). Human factors issues relevant to </w:t>
      </w:r>
      <w:r w:rsidRPr="350BEA2F">
        <w:rPr>
          <w:i/>
          <w:iCs/>
        </w:rPr>
        <w:lastRenderedPageBreak/>
        <w:t xml:space="preserve">automation design: Insights from research on uninhabited autonomous vehicles (UAVs.) </w:t>
      </w:r>
      <w:r>
        <w:t xml:space="preserve">(HFA-TR-0909). Atlanta, GA: Georgia Institute of Technology, School of Psychology, Human Factors and Aging Laboratory. </w:t>
      </w:r>
    </w:p>
    <w:p w14:paraId="64AC24C2" w14:textId="77777777" w:rsidR="00E76E38" w:rsidRDefault="350BEA2F" w:rsidP="00D71413">
      <w:pPr>
        <w:widowControl w:val="0"/>
        <w:ind w:left="720" w:hanging="720"/>
      </w:pPr>
      <w:r>
        <w:t xml:space="preserve">Cullen, R. H., McBride, S. E., Beer, J. M., </w:t>
      </w:r>
      <w:proofErr w:type="spellStart"/>
      <w:r>
        <w:t>Smarr</w:t>
      </w:r>
      <w:proofErr w:type="spellEnd"/>
      <w:r>
        <w:t xml:space="preserve">, C.-A., Serrano </w:t>
      </w:r>
      <w:proofErr w:type="spellStart"/>
      <w:r>
        <w:t>Baquero</w:t>
      </w:r>
      <w:proofErr w:type="spellEnd"/>
      <w:r>
        <w:t>, D., Rogers, W. A., &amp; Fisk, A. D. (2009</w:t>
      </w:r>
      <w:r w:rsidRPr="350BEA2F">
        <w:rPr>
          <w:i/>
          <w:iCs/>
        </w:rPr>
        <w:t xml:space="preserve">). Understanding orchard mowing: Knowledge engineering project. </w:t>
      </w:r>
      <w:r>
        <w:t xml:space="preserve">(HFA-TR-0908). Atlanta, GA: Georgia Institute of Technology, School of Psychology, Human Factors and Aging Laboratory. </w:t>
      </w:r>
    </w:p>
    <w:p w14:paraId="46154533" w14:textId="77777777" w:rsidR="0044113E" w:rsidRDefault="350BEA2F" w:rsidP="00D71413">
      <w:pPr>
        <w:widowControl w:val="0"/>
        <w:ind w:left="720" w:hanging="720"/>
      </w:pPr>
      <w:r>
        <w:t xml:space="preserve">Mayer, A. K., Fisk, A. D., &amp; Rogers, W. A. (2009). </w:t>
      </w:r>
      <w:r w:rsidRPr="350BEA2F">
        <w:rPr>
          <w:i/>
          <w:iCs/>
        </w:rPr>
        <w:t xml:space="preserve">Understanding technology acceptance: Effects of user expectancies on human-automation interaction. </w:t>
      </w:r>
      <w:r>
        <w:t xml:space="preserve">(HFA-TR-0907). Atlanta, GA: Georgia Institute of Technology, School of Psychology, Human Factors and Aging Laboratory. </w:t>
      </w:r>
    </w:p>
    <w:p w14:paraId="355F1CB3" w14:textId="77777777" w:rsidR="00A27CDE" w:rsidRDefault="350BEA2F" w:rsidP="00D71413">
      <w:pPr>
        <w:widowControl w:val="0"/>
        <w:ind w:left="720" w:hanging="720"/>
      </w:pPr>
      <w:r>
        <w:t xml:space="preserve">Van </w:t>
      </w:r>
      <w:proofErr w:type="spellStart"/>
      <w:r>
        <w:t>Ittersum</w:t>
      </w:r>
      <w:proofErr w:type="spellEnd"/>
      <w:r>
        <w:t xml:space="preserve">, K., Rogers, W. A., Parsons, L. J., &amp; Fisk, A. D. (2009). </w:t>
      </w:r>
      <w:r w:rsidRPr="350BEA2F">
        <w:rPr>
          <w:i/>
          <w:iCs/>
        </w:rPr>
        <w:t xml:space="preserve">Understanding technology acceptance: Phase IV – Research protocol for predicting the acceptance of technologies </w:t>
      </w:r>
      <w:r>
        <w:t xml:space="preserve">(HFA-TR-0906). Atlanta, GA: Georgia Institute of Technology, School of Psychology, Human Factors and Aging Laboratory. </w:t>
      </w:r>
    </w:p>
    <w:p w14:paraId="1DD86412" w14:textId="77777777" w:rsidR="00765EB9" w:rsidRDefault="350BEA2F" w:rsidP="00D71413">
      <w:pPr>
        <w:widowControl w:val="0"/>
        <w:ind w:left="720" w:hanging="720"/>
      </w:pPr>
      <w:r>
        <w:t xml:space="preserve">Van </w:t>
      </w:r>
      <w:proofErr w:type="spellStart"/>
      <w:r>
        <w:t>Ittersum</w:t>
      </w:r>
      <w:proofErr w:type="spellEnd"/>
      <w:r>
        <w:t xml:space="preserve">, K., Rogers, W. A., O’Brien, M. A., Caine, K. E., Parsons, L. J., &amp; Fisk, A. D. (2009). </w:t>
      </w:r>
      <w:r w:rsidRPr="350BEA2F">
        <w:rPr>
          <w:i/>
          <w:iCs/>
        </w:rPr>
        <w:t xml:space="preserve">Understanding technology acceptance: Phase IV – Testing the predictive validity </w:t>
      </w:r>
      <w:r>
        <w:t xml:space="preserve">(HFA-TR-0905). Atlanta, GA: Georgia Institute of Technology, School of Psychology, Human Factors and Aging Laboratory. </w:t>
      </w:r>
    </w:p>
    <w:p w14:paraId="510224DC" w14:textId="77777777" w:rsidR="00765EB9" w:rsidRDefault="350BEA2F" w:rsidP="00D71413">
      <w:pPr>
        <w:widowControl w:val="0"/>
        <w:ind w:left="720" w:hanging="720"/>
      </w:pPr>
      <w:r>
        <w:t xml:space="preserve">Fausset, C. B., Rogers, W. A., &amp; Fisk, A. D. (2009). </w:t>
      </w:r>
      <w:r w:rsidRPr="350BEA2F">
        <w:rPr>
          <w:i/>
          <w:iCs/>
        </w:rPr>
        <w:t xml:space="preserve">ANOVA vs. MANOVA. </w:t>
      </w:r>
      <w:r>
        <w:t xml:space="preserve">(HFA-TR-0904). Atlanta, GA: Georgia Institute of Technology, School of Psychology, Human Factors and Aging Laboratory. </w:t>
      </w:r>
    </w:p>
    <w:p w14:paraId="750781F5" w14:textId="77777777" w:rsidR="0022423F" w:rsidRDefault="350BEA2F" w:rsidP="00D71413">
      <w:pPr>
        <w:widowControl w:val="0"/>
        <w:ind w:left="720" w:hanging="720"/>
      </w:pPr>
      <w:r>
        <w:t xml:space="preserve">Cullen, R. H., Serrano </w:t>
      </w:r>
      <w:proofErr w:type="spellStart"/>
      <w:r>
        <w:t>Baquero</w:t>
      </w:r>
      <w:proofErr w:type="spellEnd"/>
      <w:r>
        <w:t xml:space="preserve">, D., Beer, J. M., McBride, S. E., </w:t>
      </w:r>
      <w:proofErr w:type="spellStart"/>
      <w:r>
        <w:t>Smarr</w:t>
      </w:r>
      <w:proofErr w:type="spellEnd"/>
      <w:r>
        <w:t>, C.-A., Rogers, W. A., &amp; Fisk, A. D. (2009</w:t>
      </w:r>
      <w:r w:rsidRPr="350BEA2F">
        <w:rPr>
          <w:i/>
          <w:iCs/>
        </w:rPr>
        <w:t xml:space="preserve">). Developing a working model: An interim report of grove mowing operations. </w:t>
      </w:r>
      <w:r>
        <w:t xml:space="preserve">(HFA-TR-0902). Atlanta, GA: Georgia Institute of Technology, School of Psychology, Human Factors and Aging Laboratory. </w:t>
      </w:r>
    </w:p>
    <w:p w14:paraId="3051633D" w14:textId="77777777" w:rsidR="0022423F" w:rsidRDefault="350BEA2F" w:rsidP="00D71413">
      <w:pPr>
        <w:widowControl w:val="0"/>
        <w:ind w:left="720" w:hanging="720"/>
      </w:pPr>
      <w:r>
        <w:t xml:space="preserve">Singh, A., Park, S., Fisk, A. D., &amp; Rogers, W. A. (2009). </w:t>
      </w:r>
      <w:r w:rsidRPr="350BEA2F">
        <w:rPr>
          <w:i/>
          <w:iCs/>
        </w:rPr>
        <w:t xml:space="preserve">User engagement with virtual humans. </w:t>
      </w:r>
      <w:r>
        <w:t xml:space="preserve">(HFA-TR-0901). Atlanta, GA: Georgia Institute of Technology, School of Psychology, Human Factors and Aging Laboratory. </w:t>
      </w:r>
    </w:p>
    <w:p w14:paraId="7D02F0DA" w14:textId="77777777" w:rsidR="0022423F" w:rsidRDefault="350BEA2F" w:rsidP="00D71413">
      <w:pPr>
        <w:widowControl w:val="0"/>
        <w:ind w:left="720" w:hanging="720"/>
      </w:pPr>
      <w:r>
        <w:t xml:space="preserve">Van </w:t>
      </w:r>
      <w:proofErr w:type="spellStart"/>
      <w:r>
        <w:t>Ittersum</w:t>
      </w:r>
      <w:proofErr w:type="spellEnd"/>
      <w:r>
        <w:t xml:space="preserve">, K., Rogers, W. A., </w:t>
      </w:r>
      <w:proofErr w:type="spellStart"/>
      <w:r>
        <w:t>Capar</w:t>
      </w:r>
      <w:proofErr w:type="spellEnd"/>
      <w:r>
        <w:t xml:space="preserve">, M., O’Brien, M. A., Caine, K. E., Park, S., Murtha, B., Parsons, L. J., &amp; Fisk, A. D. (2008). </w:t>
      </w:r>
      <w:r w:rsidRPr="350BEA2F">
        <w:rPr>
          <w:i/>
          <w:iCs/>
        </w:rPr>
        <w:t xml:space="preserve">Understanding technology acceptance: Follow up report to technology workshop: Review of agricultural economics literature. </w:t>
      </w:r>
      <w:r>
        <w:t xml:space="preserve">(HFA-TR-0805). Atlanta, GA: Georgia Institute of Technology, School of Psychology, Human Factors and Aging Laboratory. </w:t>
      </w:r>
    </w:p>
    <w:p w14:paraId="5542303D" w14:textId="0A76E9B9" w:rsidR="00895B99" w:rsidRDefault="350BEA2F" w:rsidP="00D71413">
      <w:pPr>
        <w:widowControl w:val="0"/>
        <w:ind w:left="720" w:hanging="720"/>
      </w:pPr>
      <w:proofErr w:type="spellStart"/>
      <w:r>
        <w:t>Kwasny</w:t>
      </w:r>
      <w:proofErr w:type="spellEnd"/>
      <w:r>
        <w:t xml:space="preserve">, M. N., Caine, K. E., Fisk, A. D., &amp; Rogers, W. A. (2008). </w:t>
      </w:r>
      <w:r w:rsidRPr="350BEA2F">
        <w:rPr>
          <w:i/>
          <w:iCs/>
        </w:rPr>
        <w:t xml:space="preserve">Privacy and technology: Folk definitions and perspectives </w:t>
      </w:r>
      <w:r>
        <w:t xml:space="preserve">(HFA-TR-0804). Atlanta, GA: Georgia Institute of Technology, School of Psychology, Human Factors and Aging Laboratory. </w:t>
      </w:r>
    </w:p>
    <w:p w14:paraId="6CD73560" w14:textId="77777777" w:rsidR="00666265" w:rsidRDefault="350BEA2F" w:rsidP="00D71413">
      <w:pPr>
        <w:widowControl w:val="0"/>
        <w:ind w:left="720" w:hanging="720"/>
      </w:pPr>
      <w:r>
        <w:t xml:space="preserve">Fausset, C. B., Rogers, W. A., &amp; Fisk, A. D. (2008). </w:t>
      </w:r>
      <w:r w:rsidRPr="350BEA2F">
        <w:rPr>
          <w:i/>
          <w:iCs/>
        </w:rPr>
        <w:t xml:space="preserve">Visual graph display guidelines. </w:t>
      </w:r>
      <w:r>
        <w:t xml:space="preserve">(HFA-TR-0803). Atlanta, GA: Georgia Institute of Technology, School of Psychology, Human Factors and Aging Laboratory. </w:t>
      </w:r>
    </w:p>
    <w:p w14:paraId="6E55EFAB" w14:textId="77777777" w:rsidR="00BA7407" w:rsidRDefault="350BEA2F" w:rsidP="00D71413">
      <w:pPr>
        <w:widowControl w:val="0"/>
        <w:ind w:left="720" w:hanging="720"/>
      </w:pPr>
      <w:r>
        <w:t xml:space="preserve">Van </w:t>
      </w:r>
      <w:proofErr w:type="spellStart"/>
      <w:r>
        <w:t>Ittersum</w:t>
      </w:r>
      <w:proofErr w:type="spellEnd"/>
      <w:r>
        <w:t xml:space="preserve">, K., Rogers, W. A., </w:t>
      </w:r>
      <w:proofErr w:type="spellStart"/>
      <w:r>
        <w:t>Capar</w:t>
      </w:r>
      <w:proofErr w:type="spellEnd"/>
      <w:r>
        <w:t xml:space="preserve">, M., Murtha, B., Park, S., Caine, K. E., O’Brien, M. A., Parsons, L. J., &amp; Fisk, A. D. (2008). </w:t>
      </w:r>
      <w:r w:rsidRPr="350BEA2F">
        <w:rPr>
          <w:i/>
          <w:iCs/>
        </w:rPr>
        <w:t xml:space="preserve">Understanding technology acceptance: Follow up report to technology workshop: How “value” is captured by the Technology Acceptance Model. </w:t>
      </w:r>
      <w:r>
        <w:t xml:space="preserve">(HFA-TR-0802). Atlanta, GA: Georgia Institute of Technology, School of Psychology, Human Factors and Aging Laboratory. </w:t>
      </w:r>
    </w:p>
    <w:p w14:paraId="542C4597" w14:textId="77777777" w:rsidR="0091520C" w:rsidRDefault="350BEA2F" w:rsidP="00D71413">
      <w:pPr>
        <w:widowControl w:val="0"/>
        <w:ind w:left="720" w:hanging="720"/>
      </w:pPr>
      <w:r>
        <w:t xml:space="preserve">Mitzner, T. K., Adams, A. E., Fausset, C. B., Boron, J. B., Charness, N., Czaja, S., </w:t>
      </w:r>
      <w:proofErr w:type="spellStart"/>
      <w:r>
        <w:t>Dijkstra</w:t>
      </w:r>
      <w:proofErr w:type="spellEnd"/>
      <w:r>
        <w:t xml:space="preserve">, K., Fisk, A. D., Rogers, W. A., &amp; Sharit, J. (2008). </w:t>
      </w:r>
      <w:r w:rsidRPr="350BEA2F">
        <w:rPr>
          <w:i/>
          <w:iCs/>
        </w:rPr>
        <w:t xml:space="preserve">Focus group script and coding instructions for the CREATE cross-site focus group study of technology use. </w:t>
      </w:r>
      <w:r>
        <w:t>(HFA-TR-</w:t>
      </w:r>
      <w:r>
        <w:lastRenderedPageBreak/>
        <w:t xml:space="preserve">0801). Atlanta, GA: Georgia Institute of Technology, School of Psychology, Human Factors and Aging Laboratory. </w:t>
      </w:r>
    </w:p>
    <w:p w14:paraId="71965FD1" w14:textId="77777777" w:rsidR="00322B4F" w:rsidRDefault="350BEA2F" w:rsidP="00D71413">
      <w:pPr>
        <w:widowControl w:val="0"/>
        <w:ind w:left="720" w:hanging="720"/>
      </w:pPr>
      <w:r>
        <w:t xml:space="preserve">Rogers, W. A., Fisk, A. D., Caine, K. E., </w:t>
      </w:r>
      <w:proofErr w:type="spellStart"/>
      <w:r>
        <w:t>Kwasny</w:t>
      </w:r>
      <w:proofErr w:type="spellEnd"/>
      <w:r>
        <w:t xml:space="preserve">, M., </w:t>
      </w:r>
      <w:proofErr w:type="spellStart"/>
      <w:r>
        <w:t>Wilkison</w:t>
      </w:r>
      <w:proofErr w:type="spellEnd"/>
      <w:r>
        <w:t xml:space="preserve">, B., &amp; Mayer, A. K., &amp; Van </w:t>
      </w:r>
      <w:proofErr w:type="spellStart"/>
      <w:r>
        <w:t>Ittersum</w:t>
      </w:r>
      <w:proofErr w:type="spellEnd"/>
      <w:r>
        <w:t xml:space="preserve">, K., (2007). </w:t>
      </w:r>
      <w:r w:rsidRPr="350BEA2F">
        <w:rPr>
          <w:i/>
          <w:iCs/>
        </w:rPr>
        <w:t xml:space="preserve">Understanding technology acceptance: Phase III (Part 2) –Communication studies </w:t>
      </w:r>
      <w:r>
        <w:t xml:space="preserve">(HFA-TR-0706). Atlanta, GA: Georgia Institute of Technology, School of Psychology, Human Factors and Aging Laboratory. </w:t>
      </w:r>
    </w:p>
    <w:p w14:paraId="488962CB" w14:textId="77777777" w:rsidR="00432EC2" w:rsidRDefault="350BEA2F" w:rsidP="00D71413">
      <w:pPr>
        <w:widowControl w:val="0"/>
        <w:ind w:left="720" w:hanging="720"/>
      </w:pPr>
      <w:r>
        <w:t xml:space="preserve">Van </w:t>
      </w:r>
      <w:proofErr w:type="spellStart"/>
      <w:r>
        <w:t>Ittersum</w:t>
      </w:r>
      <w:proofErr w:type="spellEnd"/>
      <w:r>
        <w:t xml:space="preserve">, K., Rogers, W. A., </w:t>
      </w:r>
      <w:proofErr w:type="spellStart"/>
      <w:r>
        <w:t>Capar</w:t>
      </w:r>
      <w:proofErr w:type="spellEnd"/>
      <w:r>
        <w:t xml:space="preserve">, M., Park, S., Caine, K. E., O’Brien, M. A., Parsons, L. J., &amp; Fisk, A. D. (2007). </w:t>
      </w:r>
      <w:r w:rsidRPr="350BEA2F">
        <w:rPr>
          <w:i/>
          <w:iCs/>
        </w:rPr>
        <w:t xml:space="preserve">Understanding technology acceptance: Phase III (Part 1) –Quantitative modeling </w:t>
      </w:r>
      <w:r>
        <w:t xml:space="preserve">(HFA-TR-0705). Atlanta, GA: Georgia Institute of Technology, School of Psychology, Human Factors and Aging Laboratory. </w:t>
      </w:r>
    </w:p>
    <w:p w14:paraId="3E83E2FA" w14:textId="77777777" w:rsidR="009C2274" w:rsidRDefault="350BEA2F" w:rsidP="00D71413">
      <w:pPr>
        <w:widowControl w:val="0"/>
        <w:ind w:left="720" w:hanging="720"/>
      </w:pPr>
      <w:r>
        <w:t xml:space="preserve">Van </w:t>
      </w:r>
      <w:proofErr w:type="spellStart"/>
      <w:r>
        <w:t>Ittersum</w:t>
      </w:r>
      <w:proofErr w:type="spellEnd"/>
      <w:r>
        <w:t xml:space="preserve">, K., Rogers, W. A., </w:t>
      </w:r>
      <w:proofErr w:type="spellStart"/>
      <w:r>
        <w:t>Capar</w:t>
      </w:r>
      <w:proofErr w:type="spellEnd"/>
      <w:r>
        <w:t xml:space="preserve">, M., Park, S., Caine, K. E., O’Brien, M. A., Parsons, L. J., &amp; Fisk, A. D. (2007). </w:t>
      </w:r>
      <w:r w:rsidRPr="350BEA2F">
        <w:rPr>
          <w:i/>
          <w:iCs/>
        </w:rPr>
        <w:t xml:space="preserve">Understanding technology acceptance: Phase II (Part 2) – Refining the quantitative model </w:t>
      </w:r>
      <w:r>
        <w:t xml:space="preserve">(HFA-TR-0704). Atlanta, GA: Georgia Institute of Technology, School of Psychology, Human Factors and Aging Laboratory. </w:t>
      </w:r>
    </w:p>
    <w:p w14:paraId="273A8F12" w14:textId="77777777" w:rsidR="009C2274" w:rsidRDefault="350BEA2F" w:rsidP="00D71413">
      <w:pPr>
        <w:widowControl w:val="0"/>
        <w:ind w:left="720" w:hanging="720"/>
      </w:pPr>
      <w:r>
        <w:t xml:space="preserve">Hickman, J. M., Park, S., Rogers, W. A., &amp; Fisk, A. D. (2007). </w:t>
      </w:r>
      <w:r w:rsidRPr="350BEA2F">
        <w:rPr>
          <w:i/>
          <w:iCs/>
        </w:rPr>
        <w:t xml:space="preserve">Training &amp; </w:t>
      </w:r>
      <w:proofErr w:type="spellStart"/>
      <w:r w:rsidRPr="350BEA2F">
        <w:rPr>
          <w:i/>
          <w:iCs/>
        </w:rPr>
        <w:t>GreenStar</w:t>
      </w:r>
      <w:r w:rsidRPr="350BEA2F">
        <w:rPr>
          <w:i/>
          <w:iCs/>
          <w:vertAlign w:val="superscript"/>
        </w:rPr>
        <w:t>TM</w:t>
      </w:r>
      <w:proofErr w:type="spellEnd"/>
      <w:r w:rsidRPr="350BEA2F">
        <w:rPr>
          <w:i/>
          <w:iCs/>
        </w:rPr>
        <w:t xml:space="preserve"> 2: Designing decision support aids. </w:t>
      </w:r>
      <w:r>
        <w:t xml:space="preserve">(HFA-TR-0703). Atlanta, GA: Georgia Institute of Technology, School of Psychology, Human Factors and Aging Laboratory. </w:t>
      </w:r>
    </w:p>
    <w:p w14:paraId="27109BE5" w14:textId="77777777" w:rsidR="009C2274" w:rsidRPr="00AC7DCC" w:rsidRDefault="350BEA2F" w:rsidP="00D71413">
      <w:pPr>
        <w:widowControl w:val="0"/>
        <w:ind w:left="720" w:hanging="720"/>
      </w:pPr>
      <w:r>
        <w:t xml:space="preserve">Hickman, J. M., </w:t>
      </w:r>
      <w:proofErr w:type="spellStart"/>
      <w:r>
        <w:t>Stronge</w:t>
      </w:r>
      <w:proofErr w:type="spellEnd"/>
      <w:r>
        <w:t xml:space="preserve">, A. J., Caine, K. E., Pak, R., Rogers, W. A., &amp; Fisk, A. D. (2007). </w:t>
      </w:r>
      <w:r w:rsidRPr="350BEA2F">
        <w:rPr>
          <w:i/>
          <w:iCs/>
        </w:rPr>
        <w:t xml:space="preserve">Communication with health care providers: Exploring the nature of communication problems for an older population </w:t>
      </w:r>
      <w:r>
        <w:t xml:space="preserve">(HFA-TR-0702). Atlanta, GA: Georgia Institute of Technology, School of Psychology, Human Factors and Aging Laboratory. </w:t>
      </w:r>
    </w:p>
    <w:p w14:paraId="55DB1346" w14:textId="77777777" w:rsidR="009C2274" w:rsidRPr="00AC7DCC" w:rsidRDefault="350BEA2F" w:rsidP="00D71413">
      <w:pPr>
        <w:widowControl w:val="0"/>
        <w:ind w:left="720" w:hanging="720"/>
      </w:pPr>
      <w:r>
        <w:t xml:space="preserve">Adams, A., Bowles, C. T., Rogers, W. A., &amp; Fisk, A. D. (2007). </w:t>
      </w:r>
      <w:r w:rsidRPr="350BEA2F">
        <w:rPr>
          <w:i/>
          <w:iCs/>
        </w:rPr>
        <w:t xml:space="preserve">Knowledge modification </w:t>
      </w:r>
      <w:r>
        <w:t xml:space="preserve">(HFA-TR-0701). Atlanta, GA: Georgia Institute of Technology, School of Psychology, Human Factors and Aging Laboratory. </w:t>
      </w:r>
      <w:bookmarkStart w:id="6" w:name="OLE_LINK12"/>
      <w:bookmarkStart w:id="7" w:name="OLE_LINK13"/>
      <w:bookmarkEnd w:id="6"/>
      <w:bookmarkEnd w:id="7"/>
    </w:p>
    <w:p w14:paraId="7DF95547" w14:textId="77777777" w:rsidR="00DA1BEA" w:rsidRPr="00AC7DCC" w:rsidRDefault="350BEA2F" w:rsidP="00D71413">
      <w:pPr>
        <w:widowControl w:val="0"/>
        <w:ind w:left="720" w:hanging="720"/>
      </w:pPr>
      <w:r>
        <w:t xml:space="preserve">Czaja, S. J., Charness, N., </w:t>
      </w:r>
      <w:proofErr w:type="spellStart"/>
      <w:r>
        <w:t>Dijkstra</w:t>
      </w:r>
      <w:proofErr w:type="spellEnd"/>
      <w:r>
        <w:t xml:space="preserve">, K., Fisk, A. D., Rogers, W. A., &amp; Sharit, J. (2006). </w:t>
      </w:r>
      <w:r w:rsidRPr="350BEA2F">
        <w:rPr>
          <w:i/>
          <w:iCs/>
        </w:rPr>
        <w:t xml:space="preserve">Center for Research and Education on Aging and Technology Enhancement: CREATE Common Core Battery of Measures </w:t>
      </w:r>
      <w:r>
        <w:t xml:space="preserve">(CREATE-TR-2006-01). University of Miami: CREATE. </w:t>
      </w:r>
    </w:p>
    <w:p w14:paraId="6BEA37D9" w14:textId="77777777" w:rsidR="008233E7" w:rsidRPr="00AC7DCC" w:rsidRDefault="350BEA2F" w:rsidP="00D71413">
      <w:pPr>
        <w:widowControl w:val="0"/>
        <w:ind w:left="720" w:hanging="720"/>
      </w:pPr>
      <w:r>
        <w:t xml:space="preserve">Czaja, S. J., Charness, N., </w:t>
      </w:r>
      <w:proofErr w:type="spellStart"/>
      <w:r>
        <w:t>Dijkstra</w:t>
      </w:r>
      <w:proofErr w:type="spellEnd"/>
      <w:r>
        <w:t xml:space="preserve">, K., Fisk, A. D., Rogers, W. A., &amp; Sharit, J. (2006). </w:t>
      </w:r>
      <w:r w:rsidRPr="350BEA2F">
        <w:rPr>
          <w:i/>
          <w:iCs/>
        </w:rPr>
        <w:t xml:space="preserve">Center for Research and Education on Aging and Technology Enhancement: Demographic and Background Questionnaire </w:t>
      </w:r>
      <w:r>
        <w:t xml:space="preserve">(CREATE-TR-2006-02). University of Miami: CREATE. </w:t>
      </w:r>
    </w:p>
    <w:p w14:paraId="5ABBB452" w14:textId="740FEE00" w:rsidR="008233E7" w:rsidRPr="00AC7DCC" w:rsidRDefault="350BEA2F" w:rsidP="00D71413">
      <w:pPr>
        <w:widowControl w:val="0"/>
        <w:ind w:left="720" w:hanging="720"/>
      </w:pPr>
      <w:r>
        <w:t xml:space="preserve">Czaja, S. J., Charness, N., </w:t>
      </w:r>
      <w:proofErr w:type="spellStart"/>
      <w:r>
        <w:t>Dijkstra</w:t>
      </w:r>
      <w:proofErr w:type="spellEnd"/>
      <w:r>
        <w:t xml:space="preserve">, K., Fisk, A. D., Rogers, W. A., &amp; Sharit, J. (2006). </w:t>
      </w:r>
      <w:r w:rsidRPr="350BEA2F">
        <w:rPr>
          <w:i/>
          <w:iCs/>
        </w:rPr>
        <w:t xml:space="preserve">Center for Research and Education on Aging and Technology Enhancement: Computer and Technology Experience Questionnaire </w:t>
      </w:r>
      <w:r>
        <w:t xml:space="preserve">(CREATE-TR-2006-03). University of Miami: CREATE. </w:t>
      </w:r>
    </w:p>
    <w:p w14:paraId="31DFD4B6" w14:textId="77777777" w:rsidR="009C2274" w:rsidRPr="00AC7DCC" w:rsidRDefault="350BEA2F" w:rsidP="00D71413">
      <w:pPr>
        <w:widowControl w:val="0"/>
        <w:ind w:left="720" w:hanging="720"/>
      </w:pPr>
      <w:r>
        <w:t xml:space="preserve">Van </w:t>
      </w:r>
      <w:proofErr w:type="spellStart"/>
      <w:r>
        <w:t>Ittersum</w:t>
      </w:r>
      <w:proofErr w:type="spellEnd"/>
      <w:r>
        <w:t xml:space="preserve">, K., Rogers, W. A., </w:t>
      </w:r>
      <w:proofErr w:type="spellStart"/>
      <w:r>
        <w:t>Capar</w:t>
      </w:r>
      <w:proofErr w:type="spellEnd"/>
      <w:r>
        <w:t xml:space="preserve">, M., Park, S., O’Brien, M. A., Caine, K. E., Parsons, L. J., &amp; Fisk, A. D. (2006). </w:t>
      </w:r>
      <w:r w:rsidRPr="350BEA2F">
        <w:rPr>
          <w:i/>
          <w:iCs/>
        </w:rPr>
        <w:t xml:space="preserve">Understanding technology acceptance: Phase II – Identifying and validating metrics and preliminary testing of a quantitative model </w:t>
      </w:r>
      <w:r>
        <w:t xml:space="preserve">(HFA-TR-0604). Atlanta, GA: Georgia Institute of Technology, School of Psychology, Human Factors and Aging Laboratory. </w:t>
      </w:r>
    </w:p>
    <w:p w14:paraId="61687950" w14:textId="77777777" w:rsidR="009C2274" w:rsidRPr="00AC7DCC" w:rsidRDefault="350BEA2F" w:rsidP="00D71413">
      <w:pPr>
        <w:widowControl w:val="0"/>
        <w:ind w:left="720" w:hanging="720"/>
      </w:pPr>
      <w:r>
        <w:t xml:space="preserve">McLaughlin, A. C., Rogers, W. A., &amp; Fisk, A. D. (2006). </w:t>
      </w:r>
      <w:r w:rsidRPr="350BEA2F">
        <w:rPr>
          <w:i/>
          <w:iCs/>
        </w:rPr>
        <w:t>Importance and interaction of feedback variables: A model for effective, dynamic feedback</w:t>
      </w:r>
      <w:r>
        <w:t xml:space="preserve"> (HFA-TR-0603). Atlanta, GA: Georgia Institute of Technology, School of Psychology, Human Factors and Aging Laboratory. </w:t>
      </w:r>
    </w:p>
    <w:p w14:paraId="2CB14B8C" w14:textId="77777777" w:rsidR="009C2274" w:rsidRPr="00AC7DCC" w:rsidRDefault="350BEA2F" w:rsidP="00D71413">
      <w:pPr>
        <w:widowControl w:val="0"/>
        <w:ind w:left="720" w:hanging="720"/>
      </w:pPr>
      <w:r>
        <w:t xml:space="preserve">Van </w:t>
      </w:r>
      <w:proofErr w:type="spellStart"/>
      <w:r>
        <w:t>Ittersum</w:t>
      </w:r>
      <w:proofErr w:type="spellEnd"/>
      <w:r>
        <w:t xml:space="preserve">, K., Rogers, W. A., </w:t>
      </w:r>
      <w:proofErr w:type="spellStart"/>
      <w:r>
        <w:t>Capar</w:t>
      </w:r>
      <w:proofErr w:type="spellEnd"/>
      <w:r>
        <w:t xml:space="preserve">, M., Caine, K. E., O’Brien, M. A., Parsons, L. J., &amp; Fisk, A. D. (2006). </w:t>
      </w:r>
      <w:r w:rsidRPr="350BEA2F">
        <w:rPr>
          <w:i/>
          <w:iCs/>
        </w:rPr>
        <w:t xml:space="preserve">Understanding technology acceptance: Phase 1 – literature review and qualitative model development </w:t>
      </w:r>
      <w:r>
        <w:t xml:space="preserve">(HFA-TR-0602). Atlanta, GA: Georgia Institute of Technology, School of Psychology, Human Factors and Aging Laboratory. </w:t>
      </w:r>
    </w:p>
    <w:p w14:paraId="5E01C0FF" w14:textId="77777777" w:rsidR="009C2274" w:rsidRPr="00AC7DCC" w:rsidRDefault="350BEA2F" w:rsidP="00D71413">
      <w:pPr>
        <w:widowControl w:val="0"/>
        <w:ind w:left="720" w:hanging="720"/>
      </w:pPr>
      <w:proofErr w:type="spellStart"/>
      <w:r>
        <w:t>Weitz</w:t>
      </w:r>
      <w:proofErr w:type="spellEnd"/>
      <w:r>
        <w:t xml:space="preserve">, J., Rogers, W. A., &amp; Fisk, A. D. (2006). </w:t>
      </w:r>
      <w:r w:rsidRPr="350BEA2F">
        <w:rPr>
          <w:i/>
          <w:iCs/>
        </w:rPr>
        <w:t>Display design guidelines</w:t>
      </w:r>
      <w:r w:rsidRPr="350BEA2F">
        <w:rPr>
          <w:sz w:val="22"/>
          <w:szCs w:val="22"/>
        </w:rPr>
        <w:t xml:space="preserve"> </w:t>
      </w:r>
      <w:r>
        <w:t xml:space="preserve">(HFA-TR-0601). </w:t>
      </w:r>
      <w:r>
        <w:lastRenderedPageBreak/>
        <w:t xml:space="preserve">Atlanta, GA: Georgia Institute of Technology, School of Psychology, Human Factors and Aging Laboratory. </w:t>
      </w:r>
    </w:p>
    <w:p w14:paraId="581ABEE9" w14:textId="77777777" w:rsidR="008233E7" w:rsidRPr="00AC7DCC" w:rsidRDefault="350BEA2F" w:rsidP="00D71413">
      <w:pPr>
        <w:widowControl w:val="0"/>
        <w:ind w:left="720" w:hanging="720"/>
      </w:pPr>
      <w:r w:rsidRPr="350BEA2F">
        <w:rPr>
          <w:lang w:val="de-DE"/>
        </w:rPr>
        <w:t xml:space="preserve">Mitzner, T. L., &amp; Rogers, W. A. (2005). </w:t>
      </w:r>
      <w:r w:rsidRPr="350BEA2F">
        <w:rPr>
          <w:i/>
          <w:iCs/>
        </w:rPr>
        <w:t>CREATE II: Manual for Conducting Focus Groups</w:t>
      </w:r>
      <w:r w:rsidRPr="350BEA2F">
        <w:rPr>
          <w:sz w:val="22"/>
          <w:szCs w:val="22"/>
        </w:rPr>
        <w:t xml:space="preserve"> </w:t>
      </w:r>
      <w:r>
        <w:t xml:space="preserve">(HFA-TR-0505). Atlanta, GA: Georgia Institute of Technology, School of Psychology, Human Factors and Aging Laboratory. </w:t>
      </w:r>
    </w:p>
    <w:p w14:paraId="4C4C87B8" w14:textId="77777777" w:rsidR="009C2274" w:rsidRPr="00AC7DCC" w:rsidRDefault="350BEA2F" w:rsidP="00D71413">
      <w:pPr>
        <w:widowControl w:val="0"/>
        <w:ind w:left="720" w:hanging="720"/>
      </w:pPr>
      <w:r w:rsidRPr="350BEA2F">
        <w:rPr>
          <w:lang w:val="de-DE"/>
        </w:rPr>
        <w:t xml:space="preserve">Mitzner, T. L. &amp; Rogers, W. A. (2005). </w:t>
      </w:r>
      <w:r w:rsidRPr="350BEA2F">
        <w:rPr>
          <w:i/>
          <w:iCs/>
        </w:rPr>
        <w:t>Age-related differences in reading text presented in poor contrast</w:t>
      </w:r>
      <w:r w:rsidRPr="350BEA2F">
        <w:rPr>
          <w:sz w:val="22"/>
          <w:szCs w:val="22"/>
        </w:rPr>
        <w:t xml:space="preserve"> </w:t>
      </w:r>
      <w:r>
        <w:t xml:space="preserve">(HFA-TR-0504). Atlanta, GA: Georgia Institute of Technology, School of Psychology, Human Factors and Aging Laboratory. </w:t>
      </w:r>
    </w:p>
    <w:p w14:paraId="0380B31B" w14:textId="77777777" w:rsidR="009C2274" w:rsidRPr="00AC7DCC" w:rsidRDefault="350BEA2F" w:rsidP="00D71413">
      <w:pPr>
        <w:widowControl w:val="0"/>
        <w:ind w:left="720" w:hanging="720"/>
      </w:pPr>
      <w:proofErr w:type="spellStart"/>
      <w:r>
        <w:t>Stronge</w:t>
      </w:r>
      <w:proofErr w:type="spellEnd"/>
      <w:r>
        <w:t xml:space="preserve">, A. J., Nichols, T. A., Rogers, W. A., &amp; Fisk, A. D. (2005). </w:t>
      </w:r>
      <w:r w:rsidRPr="350BEA2F">
        <w:rPr>
          <w:i/>
          <w:iCs/>
        </w:rPr>
        <w:t xml:space="preserve">Human factors analysis of the </w:t>
      </w:r>
      <w:proofErr w:type="spellStart"/>
      <w:r w:rsidRPr="350BEA2F">
        <w:rPr>
          <w:i/>
          <w:iCs/>
        </w:rPr>
        <w:t>Triservice</w:t>
      </w:r>
      <w:proofErr w:type="spellEnd"/>
      <w:r w:rsidRPr="350BEA2F">
        <w:rPr>
          <w:i/>
          <w:iCs/>
        </w:rPr>
        <w:t xml:space="preserve"> </w:t>
      </w:r>
      <w:proofErr w:type="spellStart"/>
      <w:r w:rsidRPr="350BEA2F">
        <w:rPr>
          <w:i/>
          <w:iCs/>
        </w:rPr>
        <w:t>Teledermatology</w:t>
      </w:r>
      <w:proofErr w:type="spellEnd"/>
      <w:r w:rsidRPr="350BEA2F">
        <w:rPr>
          <w:i/>
          <w:iCs/>
        </w:rPr>
        <w:t xml:space="preserve"> Network Region 3</w:t>
      </w:r>
      <w:r w:rsidRPr="350BEA2F">
        <w:rPr>
          <w:sz w:val="22"/>
          <w:szCs w:val="22"/>
        </w:rPr>
        <w:t xml:space="preserve"> </w:t>
      </w:r>
      <w:r>
        <w:t xml:space="preserve">(HFA-TR-0503). Atlanta, GA: Georgia Institute of Technology, School of Psychology, Human Factors and Aging Laboratory. </w:t>
      </w:r>
    </w:p>
    <w:p w14:paraId="6FB2306D" w14:textId="77777777" w:rsidR="009C2274" w:rsidRPr="00AC7DCC" w:rsidRDefault="350BEA2F" w:rsidP="00D71413">
      <w:pPr>
        <w:widowControl w:val="0"/>
        <w:ind w:left="720" w:hanging="720"/>
      </w:pPr>
      <w:r>
        <w:t xml:space="preserve">Nichols, T. A., </w:t>
      </w:r>
      <w:proofErr w:type="spellStart"/>
      <w:r>
        <w:t>Stronge</w:t>
      </w:r>
      <w:proofErr w:type="spellEnd"/>
      <w:r>
        <w:t xml:space="preserve">, A. J., Fisk, A. D., &amp; Rogers, W. A. (2005). </w:t>
      </w:r>
      <w:r w:rsidRPr="350BEA2F">
        <w:rPr>
          <w:i/>
          <w:iCs/>
        </w:rPr>
        <w:t>A how-to guide for conducting a human factors assessment of a telemedicine system</w:t>
      </w:r>
      <w:r w:rsidRPr="350BEA2F">
        <w:rPr>
          <w:sz w:val="22"/>
          <w:szCs w:val="22"/>
        </w:rPr>
        <w:t xml:space="preserve"> </w:t>
      </w:r>
      <w:r>
        <w:t>(HFA-TR-0502). Atlanta, GA: Georgia Institute of Technology, School of Psychology, Human Factors and Aging Laboratory.</w:t>
      </w:r>
    </w:p>
    <w:p w14:paraId="5DDEB3F0" w14:textId="77777777" w:rsidR="009C2274" w:rsidRPr="00AC7DCC" w:rsidRDefault="350BEA2F" w:rsidP="00D71413">
      <w:pPr>
        <w:widowControl w:val="0"/>
        <w:ind w:left="720" w:hanging="720"/>
      </w:pPr>
      <w:r>
        <w:t xml:space="preserve">O’Brien, M. A., Rogers, W. A., Richman, M. A., &amp; Fisk, A. D. (2005). </w:t>
      </w:r>
      <w:r w:rsidRPr="350BEA2F">
        <w:rPr>
          <w:i/>
          <w:iCs/>
        </w:rPr>
        <w:t>Keyboard shape and arrangement effects on text entry</w:t>
      </w:r>
      <w:r w:rsidRPr="350BEA2F">
        <w:rPr>
          <w:sz w:val="22"/>
          <w:szCs w:val="22"/>
        </w:rPr>
        <w:t xml:space="preserve"> </w:t>
      </w:r>
      <w:r>
        <w:t xml:space="preserve">(HFA-TR-0501). Atlanta, GA: Georgia Institute of Technology, School of Psychology, Human Factors and Aging Laboratory. </w:t>
      </w:r>
    </w:p>
    <w:p w14:paraId="1AA1D081" w14:textId="77777777" w:rsidR="009C2274" w:rsidRPr="00AC7DCC" w:rsidRDefault="350BEA2F" w:rsidP="00D71413">
      <w:pPr>
        <w:widowControl w:val="0"/>
        <w:ind w:left="720" w:hanging="720"/>
      </w:pPr>
      <w:r>
        <w:t xml:space="preserve">Bowles, C. T., Rogers, W. A., &amp; Fisk, A. D. (2004). </w:t>
      </w:r>
      <w:r w:rsidRPr="350BEA2F">
        <w:rPr>
          <w:i/>
          <w:iCs/>
        </w:rPr>
        <w:t>Screening Medications: Aging Research Taxonomy (</w:t>
      </w:r>
      <w:r w:rsidRPr="350BEA2F">
        <w:rPr>
          <w:i/>
          <w:iCs/>
          <w:sz w:val="22"/>
          <w:szCs w:val="22"/>
        </w:rPr>
        <w:t>SMART): Instructions for offline system</w:t>
      </w:r>
      <w:r w:rsidRPr="350BEA2F">
        <w:rPr>
          <w:sz w:val="22"/>
          <w:szCs w:val="22"/>
        </w:rPr>
        <w:t xml:space="preserve"> </w:t>
      </w:r>
      <w:r>
        <w:t xml:space="preserve">(HFA-TR-0407). Atlanta, GA: Georgia Institute of Technology, School of Psychology, Human Factors and Aging Laboratory. </w:t>
      </w:r>
    </w:p>
    <w:p w14:paraId="42A837AB" w14:textId="77777777" w:rsidR="009C2274" w:rsidRPr="00AC7DCC" w:rsidRDefault="350BEA2F" w:rsidP="00D71413">
      <w:pPr>
        <w:widowControl w:val="0"/>
        <w:ind w:left="720" w:hanging="720"/>
      </w:pPr>
      <w:r w:rsidRPr="350BEA2F">
        <w:rPr>
          <w:lang w:val="nb-NO"/>
        </w:rPr>
        <w:t xml:space="preserve">Melenhorst, A. S., Rogers, W. A., Fisk, A. D., &amp; Mynatt, E. D. (2004). </w:t>
      </w:r>
      <w:r w:rsidRPr="350BEA2F">
        <w:rPr>
          <w:i/>
          <w:iCs/>
        </w:rPr>
        <w:t xml:space="preserve">Toward a model of advanced home-based technology acceptance: What influences older adults’ acceptance attitudes </w:t>
      </w:r>
      <w:r>
        <w:t xml:space="preserve">(HFA-TR-0405). Atlanta, GA: Georgia Institute of Technology, School of Psychology, Human Factors and Aging Laboratory. </w:t>
      </w:r>
    </w:p>
    <w:p w14:paraId="78669A69" w14:textId="77777777" w:rsidR="009C2274" w:rsidRPr="00AC7DCC" w:rsidRDefault="350BEA2F" w:rsidP="00D71413">
      <w:pPr>
        <w:widowControl w:val="0"/>
        <w:ind w:left="720" w:hanging="720"/>
      </w:pPr>
      <w:r>
        <w:t xml:space="preserve">Pak, R., Peters, R. E., Rogers, W. A., Fisk, A. D., &amp; </w:t>
      </w:r>
      <w:proofErr w:type="spellStart"/>
      <w:r>
        <w:t>Abowd</w:t>
      </w:r>
      <w:proofErr w:type="spellEnd"/>
      <w:r>
        <w:t xml:space="preserve">, G. D. (2004). </w:t>
      </w:r>
      <w:r w:rsidRPr="350BEA2F">
        <w:rPr>
          <w:i/>
          <w:iCs/>
        </w:rPr>
        <w:t xml:space="preserve">Losing objects in the home: What, when, why, and strategies for retrieval </w:t>
      </w:r>
      <w:r>
        <w:t xml:space="preserve">(HFA-TR-0404). Atlanta, GA: Georgia Institute of Technology, School of Psychology, Human Factors and Aging Laboratory. </w:t>
      </w:r>
    </w:p>
    <w:p w14:paraId="23EBD728" w14:textId="77777777" w:rsidR="00D5794E" w:rsidRPr="00AC7DCC" w:rsidRDefault="350BEA2F" w:rsidP="00D71413">
      <w:pPr>
        <w:widowControl w:val="0"/>
        <w:ind w:left="720" w:hanging="720"/>
      </w:pPr>
      <w:r>
        <w:t xml:space="preserve">Peters, R. E., Pak, R., </w:t>
      </w:r>
      <w:proofErr w:type="spellStart"/>
      <w:r>
        <w:t>Abowd</w:t>
      </w:r>
      <w:proofErr w:type="spellEnd"/>
      <w:r>
        <w:t xml:space="preserve">, G. D., Fisk, A. D., &amp; Rogers, W. A., (2004).  </w:t>
      </w:r>
      <w:r w:rsidRPr="350BEA2F">
        <w:rPr>
          <w:i/>
          <w:iCs/>
        </w:rPr>
        <w:t>Finding lost objects: Informing the design of ubiquitous computing services for the home</w:t>
      </w:r>
      <w:r>
        <w:t xml:space="preserve">. Atlanta, GA: Georgia Institute of Technology, GVU Center Technical Report. </w:t>
      </w:r>
    </w:p>
    <w:p w14:paraId="710E53F5" w14:textId="77777777" w:rsidR="009C2274" w:rsidRPr="00AC7DCC" w:rsidRDefault="350BEA2F" w:rsidP="00D71413">
      <w:pPr>
        <w:widowControl w:val="0"/>
        <w:ind w:left="720" w:hanging="720"/>
      </w:pPr>
      <w:r>
        <w:t xml:space="preserve">Sanchez, J., Fisk, A. D., &amp; Rogers, W. A. (2004). </w:t>
      </w:r>
      <w:r w:rsidRPr="350BEA2F">
        <w:rPr>
          <w:i/>
          <w:iCs/>
        </w:rPr>
        <w:t xml:space="preserve">Interaction between humans and automation: Literature review and implications </w:t>
      </w:r>
      <w:r>
        <w:t xml:space="preserve">(HFA-TR-0403). Atlanta, GA: Georgia Institute of Technology, School of Psychology, Human Factors and Aging Laboratory. </w:t>
      </w:r>
    </w:p>
    <w:p w14:paraId="726A1788" w14:textId="77777777" w:rsidR="009C2274" w:rsidRPr="00AC7DCC" w:rsidRDefault="350BEA2F" w:rsidP="00D71413">
      <w:pPr>
        <w:widowControl w:val="0"/>
        <w:ind w:left="720" w:hanging="720"/>
      </w:pPr>
      <w:r>
        <w:t xml:space="preserve">Bowles, C. T., Sanchez, J., Fisk, A. D., &amp; Rogers, W. A. (2004). </w:t>
      </w:r>
      <w:r w:rsidRPr="350BEA2F">
        <w:rPr>
          <w:i/>
          <w:iCs/>
        </w:rPr>
        <w:t>A primer for knowledge engineering</w:t>
      </w:r>
      <w:r>
        <w:t xml:space="preserve"> (HFA-TR-0402). Atlanta, GA: Georgia Institute of Technology, School of Psychology, Human Factors and Aging Laboratory. </w:t>
      </w:r>
    </w:p>
    <w:p w14:paraId="6AE7FD0D" w14:textId="77777777" w:rsidR="009C2274" w:rsidRPr="00AC7DCC" w:rsidRDefault="350BEA2F" w:rsidP="00D71413">
      <w:pPr>
        <w:widowControl w:val="0"/>
        <w:ind w:left="720" w:hanging="720"/>
      </w:pPr>
      <w:r>
        <w:t xml:space="preserve">Sanchez, J., Bowles, C. T., Rogers, W. A., &amp; Fisk, A. D. (2004). </w:t>
      </w:r>
      <w:r w:rsidRPr="350BEA2F">
        <w:rPr>
          <w:i/>
          <w:iCs/>
        </w:rPr>
        <w:t>Understanding cognitive and perceptual cues used in system operation: A knowledge engineering study</w:t>
      </w:r>
      <w:r>
        <w:t xml:space="preserve"> (HFA-TR-0401). Atlanta, GA: Georgia Institute of Technology, School of Psychology, Human Factors and Aging Laboratory. </w:t>
      </w:r>
    </w:p>
    <w:p w14:paraId="0731D94A" w14:textId="77777777" w:rsidR="009C2274" w:rsidRPr="00AC7DCC" w:rsidRDefault="350BEA2F" w:rsidP="00D71413">
      <w:pPr>
        <w:widowControl w:val="0"/>
        <w:ind w:left="720" w:hanging="720"/>
      </w:pPr>
      <w:r>
        <w:t xml:space="preserve">Mayhorn, C. B., Rogers, W. A., &amp; Marsh, R. L. (2002). </w:t>
      </w:r>
      <w:r w:rsidRPr="350BEA2F">
        <w:rPr>
          <w:i/>
          <w:iCs/>
        </w:rPr>
        <w:t xml:space="preserve">The influence of remember/know judgments and age on tests of input and output </w:t>
      </w:r>
      <w:r>
        <w:t xml:space="preserve">(HFA-TR-0204). Atlanta, GA: Georgia Institute of Technology, School of Psychology, Human Factors and Aging Laboratory. </w:t>
      </w:r>
    </w:p>
    <w:p w14:paraId="32C4F7C3" w14:textId="77777777" w:rsidR="009C2274" w:rsidRPr="00AC7DCC" w:rsidRDefault="350BEA2F" w:rsidP="00D71413">
      <w:pPr>
        <w:widowControl w:val="0"/>
        <w:ind w:left="720" w:hanging="720"/>
      </w:pPr>
      <w:r>
        <w:t xml:space="preserve">Bowles, C. T., Fisk, A. D., &amp; Rogers, W. A. (2002). </w:t>
      </w:r>
      <w:r w:rsidRPr="350BEA2F">
        <w:rPr>
          <w:i/>
          <w:iCs/>
        </w:rPr>
        <w:t>Inference and figurative language in warning compliance</w:t>
      </w:r>
      <w:r>
        <w:t xml:space="preserve"> (HFA-TR-0203). Atlanta, GA: Georgia Institute of Technology, School of Psychology, Human Factors and Aging Laboratory. </w:t>
      </w:r>
    </w:p>
    <w:p w14:paraId="0BFB88DB" w14:textId="77777777" w:rsidR="009C2274" w:rsidRPr="00AC7DCC" w:rsidRDefault="350BEA2F" w:rsidP="00D71413">
      <w:pPr>
        <w:widowControl w:val="0"/>
        <w:ind w:left="720" w:hanging="720"/>
      </w:pPr>
      <w:r w:rsidRPr="350BEA2F">
        <w:rPr>
          <w:lang w:val="nl-NL"/>
        </w:rPr>
        <w:lastRenderedPageBreak/>
        <w:t xml:space="preserve">Lewen, L., &amp; Rogers, W. A. </w:t>
      </w:r>
      <w:r>
        <w:t xml:space="preserve">(2002). </w:t>
      </w:r>
      <w:r w:rsidRPr="350BEA2F">
        <w:rPr>
          <w:i/>
          <w:iCs/>
        </w:rPr>
        <w:t>An age-related comparison of audio and audio plus video presentation modes for conveying technical information: A follow-up study</w:t>
      </w:r>
      <w:r>
        <w:t xml:space="preserve"> (HFA-TR-0202). Atlanta, GA: Georgia Institute of Technology, School of Psychology, Human Factors and Aging Laboratory.</w:t>
      </w:r>
    </w:p>
    <w:p w14:paraId="4B37F4EF" w14:textId="77777777" w:rsidR="009C2274" w:rsidRPr="00AC7DCC" w:rsidRDefault="350BEA2F" w:rsidP="00D71413">
      <w:pPr>
        <w:widowControl w:val="0"/>
        <w:ind w:left="720" w:hanging="720"/>
      </w:pPr>
      <w:r>
        <w:t xml:space="preserve">Rogers, W. A., Fisk, A. D., McLaughlin, A. C., Pak, R., Lin, C. C., &amp; Whittle, J. (2002). </w:t>
      </w:r>
      <w:r w:rsidRPr="350BEA2F">
        <w:rPr>
          <w:i/>
          <w:iCs/>
        </w:rPr>
        <w:t>An assessment of input devices for younger and older adults</w:t>
      </w:r>
      <w:r>
        <w:t xml:space="preserve"> (HFA-TR-0201). Atlanta, GA: Georgia Institute of Technology, School of Psychology, Human Factors and Aging Laboratory.</w:t>
      </w:r>
    </w:p>
    <w:p w14:paraId="505F999D" w14:textId="77777777" w:rsidR="009C2274" w:rsidRPr="00AC7DCC" w:rsidRDefault="350BEA2F" w:rsidP="00D71413">
      <w:pPr>
        <w:widowControl w:val="0"/>
        <w:ind w:left="720" w:hanging="720"/>
      </w:pPr>
      <w:r>
        <w:t xml:space="preserve">Rogers, W. A., </w:t>
      </w:r>
      <w:proofErr w:type="spellStart"/>
      <w:r>
        <w:t>Mykityshyn</w:t>
      </w:r>
      <w:proofErr w:type="spellEnd"/>
      <w:r>
        <w:t>, A. L., Campbell, R. H., &amp; Fisk, A. D. (1999</w:t>
      </w:r>
      <w:r w:rsidRPr="350BEA2F">
        <w:rPr>
          <w:i/>
          <w:iCs/>
        </w:rPr>
        <w:t xml:space="preserve">). “Only three easy steps?” User-centered analysis of a “simple” medical device </w:t>
      </w:r>
      <w:r>
        <w:t xml:space="preserve">(AAA-TR-9903). Atlanta, GA: Georgia Institute of Technology, School of Psychology, Attention, Abilities, and Aging Laboratory. </w:t>
      </w:r>
    </w:p>
    <w:p w14:paraId="350404C3" w14:textId="77777777" w:rsidR="009C2274" w:rsidRPr="00AC7DCC" w:rsidRDefault="350BEA2F" w:rsidP="00D71413">
      <w:pPr>
        <w:widowControl w:val="0"/>
        <w:ind w:left="720" w:hanging="720"/>
      </w:pPr>
      <w:r>
        <w:t xml:space="preserve">Hancock, H. E., </w:t>
      </w:r>
      <w:proofErr w:type="spellStart"/>
      <w:r>
        <w:t>Batsakes</w:t>
      </w:r>
      <w:proofErr w:type="spellEnd"/>
      <w:r>
        <w:t xml:space="preserve">, P. J., Rogers, W. A., &amp; Fisk, A. D. (1999). </w:t>
      </w:r>
      <w:r w:rsidRPr="350BEA2F">
        <w:rPr>
          <w:i/>
          <w:iCs/>
        </w:rPr>
        <w:t xml:space="preserve">A taxonomy of medications used by older adults </w:t>
      </w:r>
      <w:r>
        <w:t>(AAA-TR-99-02). Atlanta, GA: Georgia Institute of Technology, School of Psychology, Human Factors and Aging Laboratory.</w:t>
      </w:r>
    </w:p>
    <w:p w14:paraId="1B05A1B7" w14:textId="77777777" w:rsidR="009C2274" w:rsidRPr="00AC7DCC" w:rsidRDefault="350BEA2F" w:rsidP="00D71413">
      <w:pPr>
        <w:widowControl w:val="0"/>
        <w:ind w:left="720" w:hanging="720"/>
      </w:pPr>
      <w:r>
        <w:t xml:space="preserve">Jamieson, B. A., &amp; Rogers, W. A. (1999). </w:t>
      </w:r>
      <w:r w:rsidRPr="350BEA2F">
        <w:rPr>
          <w:i/>
          <w:iCs/>
        </w:rPr>
        <w:t xml:space="preserve">Age-related effects of blocked and random training for learning to use automatic teller machines </w:t>
      </w:r>
      <w:r>
        <w:t xml:space="preserve">(AAA-TR-9901). Athens, GA: The University of Georgia, Department of Psychology, Attention, Abilities, and Aging Laboratory. </w:t>
      </w:r>
    </w:p>
    <w:p w14:paraId="1F32F6C2" w14:textId="77777777" w:rsidR="009C2274" w:rsidRPr="00AC7DCC" w:rsidRDefault="350BEA2F" w:rsidP="00D71413">
      <w:pPr>
        <w:widowControl w:val="0"/>
        <w:ind w:left="720" w:hanging="720"/>
      </w:pPr>
      <w:r w:rsidRPr="350BEA2F">
        <w:rPr>
          <w:lang w:val="fr-FR"/>
        </w:rPr>
        <w:t xml:space="preserve">Rousseau, G. K., &amp; Rogers, W. A. (1998). </w:t>
      </w:r>
      <w:r w:rsidRPr="350BEA2F">
        <w:rPr>
          <w:i/>
          <w:iCs/>
        </w:rPr>
        <w:t>Acquisition of a new knowledge structure for young and older adults</w:t>
      </w:r>
      <w:r>
        <w:t xml:space="preserve"> (AAA-TR-9801). Athens, GA: The University of Georgia, Department of Psychology, Attention, Abilities, and Aging Laboratory. </w:t>
      </w:r>
    </w:p>
    <w:p w14:paraId="48038C39" w14:textId="77777777" w:rsidR="009C2274" w:rsidRPr="00AC7DCC" w:rsidRDefault="350BEA2F" w:rsidP="00D71413">
      <w:pPr>
        <w:widowControl w:val="0"/>
        <w:ind w:left="720" w:hanging="720"/>
      </w:pPr>
      <w:r>
        <w:t xml:space="preserve">Rogers, W. A., Fisk, A. D., Mead, S. E., Walker, N., Cabrera, E. F., Jamieson, B. A., &amp; Rousseau, G. K. (1996). </w:t>
      </w:r>
      <w:r w:rsidRPr="350BEA2F">
        <w:rPr>
          <w:i/>
          <w:iCs/>
        </w:rPr>
        <w:t>An assessment of training protocols for older adults learning to use automatic teller machines</w:t>
      </w:r>
      <w:r>
        <w:t xml:space="preserve"> (AAA-TR-9601). Athens, GA: The University of Georgia, Department of Psychology, Attention, Abilities, and Aging Laboratory. </w:t>
      </w:r>
    </w:p>
    <w:p w14:paraId="4B209DFC" w14:textId="77777777" w:rsidR="009C2274" w:rsidRPr="00AC7DCC" w:rsidRDefault="350BEA2F" w:rsidP="00D71413">
      <w:pPr>
        <w:widowControl w:val="0"/>
        <w:ind w:left="720" w:hanging="720"/>
      </w:pPr>
      <w:r>
        <w:t xml:space="preserve">Fisk, A. D., Hodge, K. A., Rogers, W. A., Lee, M. D., Hertzog, C., &amp; Corso, G. M. (1992). </w:t>
      </w:r>
      <w:r w:rsidRPr="350BEA2F">
        <w:rPr>
          <w:i/>
          <w:iCs/>
        </w:rPr>
        <w:t>Automatic information processing and high-performance skills: Individual differences and mechanisms of performance improvement in search detection and complex tasks</w:t>
      </w:r>
      <w:r>
        <w:t xml:space="preserve"> (AL-TR-1992-0048). Wright Patterson Air Force Base, Ohio: Armstrong Laboratory, Human Resources Directorate, Logistics Research Division.</w:t>
      </w:r>
    </w:p>
    <w:p w14:paraId="570B4D6E" w14:textId="77777777" w:rsidR="009C2274" w:rsidRPr="00AC7DCC" w:rsidRDefault="350BEA2F" w:rsidP="00D71413">
      <w:pPr>
        <w:widowControl w:val="0"/>
        <w:ind w:left="720" w:hanging="720"/>
      </w:pPr>
      <w:r>
        <w:t xml:space="preserve">Fisk, A. D., Hodge, K. A., Lee, M. D., &amp; Rogers, W. A. (1990). </w:t>
      </w:r>
      <w:r w:rsidRPr="350BEA2F">
        <w:rPr>
          <w:i/>
          <w:iCs/>
        </w:rPr>
        <w:t>Automatic information processing and high performance skills: Acquisition, transfer, and retention</w:t>
      </w:r>
      <w:r>
        <w:t xml:space="preserve"> (AFHRL-TR-89-69). Brooks Air Force Base, Texas: Air Force Human Resources Laboratory.</w:t>
      </w:r>
    </w:p>
    <w:p w14:paraId="02CB0062" w14:textId="77777777" w:rsidR="009C2274" w:rsidRPr="00AC7DCC" w:rsidRDefault="350BEA2F" w:rsidP="00D71413">
      <w:pPr>
        <w:widowControl w:val="0"/>
        <w:ind w:left="720" w:hanging="720"/>
      </w:pPr>
      <w:r>
        <w:t xml:space="preserve">Fisk, A. D., Rogers, W. A., Lee, M. D., Hodge, K. A., &amp; Whaley, C. J. (1990). </w:t>
      </w:r>
      <w:r w:rsidRPr="350BEA2F">
        <w:rPr>
          <w:i/>
          <w:iCs/>
        </w:rPr>
        <w:t>Automatic information processing and high performance skills: 2. Principles of consistency, part-task training, context, and complex task performance</w:t>
      </w:r>
      <w:r>
        <w:t xml:space="preserve"> (AFHRL-TR-90-84). Brooks Air Force Base, Texas: Air Force Human Resources Laboratory.</w:t>
      </w:r>
    </w:p>
    <w:p w14:paraId="73DE98BA" w14:textId="77777777" w:rsidR="009C2274" w:rsidRPr="00AC7DCC" w:rsidRDefault="350BEA2F" w:rsidP="00D71413">
      <w:pPr>
        <w:widowControl w:val="0"/>
        <w:ind w:left="720" w:hanging="720"/>
      </w:pPr>
      <w:r w:rsidRPr="350BEA2F">
        <w:rPr>
          <w:lang w:val="nb-NO"/>
        </w:rPr>
        <w:t xml:space="preserve">Fisk, A. D., &amp; Rogers, W. A. (1988). </w:t>
      </w:r>
      <w:r w:rsidRPr="350BEA2F">
        <w:rPr>
          <w:i/>
          <w:iCs/>
        </w:rPr>
        <w:t>A review and critical analysis of automaticity, part/whole training, and team training as a basis for high performance skills training development</w:t>
      </w:r>
      <w:r>
        <w:t xml:space="preserve"> (ADF-IBM-8801). Georgia Institute of Technology, Atlanta, GA. </w:t>
      </w:r>
    </w:p>
    <w:p w14:paraId="0257769C" w14:textId="77777777" w:rsidR="009C2274" w:rsidRPr="00AC7DCC" w:rsidRDefault="350BEA2F" w:rsidP="00D71413">
      <w:pPr>
        <w:widowControl w:val="0"/>
        <w:ind w:left="720" w:hanging="720"/>
      </w:pPr>
      <w:r>
        <w:t xml:space="preserve">Fisk, A. D., &amp; Rogers, W. A. (1987). </w:t>
      </w:r>
      <w:r w:rsidRPr="350BEA2F">
        <w:rPr>
          <w:i/>
          <w:iCs/>
        </w:rPr>
        <w:t>The role of situational context in the development of high-performance skills</w:t>
      </w:r>
      <w:r>
        <w:t>. (HAPL-HRL-8703) Atlanta, GA: Georgia Institute of Technology, School of Psychology, Human Attention and Performance Laboratory.</w:t>
      </w:r>
    </w:p>
    <w:p w14:paraId="2DBF0D7D" w14:textId="0F47EFAE" w:rsidR="009C2274" w:rsidRDefault="009C2274" w:rsidP="00D71413">
      <w:pPr>
        <w:widowControl w:val="0"/>
        <w:tabs>
          <w:tab w:val="left" w:pos="2160"/>
        </w:tabs>
      </w:pPr>
    </w:p>
    <w:p w14:paraId="55C29377" w14:textId="57D9CBB5" w:rsidR="00A134DC" w:rsidRDefault="00A134DC" w:rsidP="00D71413">
      <w:pPr>
        <w:widowControl w:val="0"/>
        <w:tabs>
          <w:tab w:val="left" w:pos="2160"/>
        </w:tabs>
      </w:pPr>
    </w:p>
    <w:p w14:paraId="5968BD9D" w14:textId="6AA7C329" w:rsidR="00A134DC" w:rsidRDefault="00A134DC" w:rsidP="00D71413">
      <w:pPr>
        <w:widowControl w:val="0"/>
        <w:tabs>
          <w:tab w:val="left" w:pos="2160"/>
        </w:tabs>
      </w:pPr>
    </w:p>
    <w:p w14:paraId="40F6EB9D" w14:textId="77777777" w:rsidR="00A134DC" w:rsidRDefault="00A134DC" w:rsidP="00D71413">
      <w:pPr>
        <w:widowControl w:val="0"/>
        <w:tabs>
          <w:tab w:val="left" w:pos="2160"/>
        </w:tabs>
      </w:pPr>
    </w:p>
    <w:p w14:paraId="29C2A510" w14:textId="77777777" w:rsidR="009C2274" w:rsidRPr="00AC7DCC" w:rsidRDefault="350BEA2F" w:rsidP="00D71413">
      <w:pPr>
        <w:widowControl w:val="0"/>
        <w:ind w:left="432" w:hanging="432"/>
        <w:rPr>
          <w:b/>
          <w:bCs/>
          <w:sz w:val="28"/>
          <w:szCs w:val="28"/>
        </w:rPr>
      </w:pPr>
      <w:r w:rsidRPr="350BEA2F">
        <w:rPr>
          <w:b/>
          <w:bCs/>
          <w:sz w:val="28"/>
          <w:szCs w:val="28"/>
        </w:rPr>
        <w:lastRenderedPageBreak/>
        <w:t>Workshops/Tutorials</w:t>
      </w:r>
    </w:p>
    <w:p w14:paraId="7FB89083" w14:textId="56EFF4E5" w:rsidR="0021114B" w:rsidRDefault="0021114B" w:rsidP="00D71413">
      <w:pPr>
        <w:widowControl w:val="0"/>
        <w:spacing w:before="120"/>
        <w:ind w:left="864" w:hanging="864"/>
      </w:pPr>
      <w:r>
        <w:t>CREATE Workshops (Sara Czaja, Neil Charness, Walter Boot, Wendy Rogers)</w:t>
      </w:r>
    </w:p>
    <w:p w14:paraId="511F46C4" w14:textId="3E894BE8" w:rsidR="00D20D8A" w:rsidRDefault="00D20D8A" w:rsidP="00D71413">
      <w:pPr>
        <w:widowControl w:val="0"/>
        <w:spacing w:before="120"/>
        <w:ind w:left="360"/>
      </w:pPr>
      <w:r w:rsidRPr="007D3AD4">
        <w:rPr>
          <w:i/>
        </w:rPr>
        <w:t>Designing for Older Adults</w:t>
      </w:r>
      <w:r w:rsidR="00F6381F">
        <w:t xml:space="preserve">, planned </w:t>
      </w:r>
      <w:proofErr w:type="spellStart"/>
      <w:r w:rsidR="00F6381F">
        <w:t>tbd</w:t>
      </w:r>
      <w:proofErr w:type="spellEnd"/>
      <w:r>
        <w:t>, Mexico City, Mexico</w:t>
      </w:r>
    </w:p>
    <w:p w14:paraId="1FD24BE5" w14:textId="5A552179" w:rsidR="0017152D" w:rsidRDefault="0017152D" w:rsidP="0017152D">
      <w:pPr>
        <w:widowControl w:val="0"/>
        <w:spacing w:before="120"/>
        <w:ind w:left="360"/>
      </w:pPr>
      <w:r w:rsidRPr="007D3AD4">
        <w:rPr>
          <w:i/>
        </w:rPr>
        <w:t>Designing for Older Adults</w:t>
      </w:r>
      <w:r>
        <w:t>, September 23</w:t>
      </w:r>
      <w:r w:rsidRPr="0017152D">
        <w:rPr>
          <w:vertAlign w:val="superscript"/>
        </w:rPr>
        <w:t>rd</w:t>
      </w:r>
      <w:r>
        <w:t xml:space="preserve"> &amp; 24</w:t>
      </w:r>
      <w:r w:rsidRPr="0017152D">
        <w:rPr>
          <w:vertAlign w:val="superscript"/>
        </w:rPr>
        <w:t>th</w:t>
      </w:r>
      <w:r>
        <w:t>, 2021, Bordeaux, France</w:t>
      </w:r>
    </w:p>
    <w:p w14:paraId="497594E9" w14:textId="24B4ED18" w:rsidR="00105644" w:rsidRDefault="00105644" w:rsidP="00D71413">
      <w:pPr>
        <w:widowControl w:val="0"/>
        <w:spacing w:before="120"/>
        <w:ind w:left="360"/>
      </w:pPr>
      <w:r w:rsidRPr="007D3AD4">
        <w:rPr>
          <w:i/>
        </w:rPr>
        <w:t>Designing for Older Adults</w:t>
      </w:r>
      <w:r>
        <w:t xml:space="preserve">, </w:t>
      </w:r>
      <w:r w:rsidR="0073768B">
        <w:t>October 21</w:t>
      </w:r>
      <w:r w:rsidR="0073768B" w:rsidRPr="0073768B">
        <w:rPr>
          <w:vertAlign w:val="superscript"/>
        </w:rPr>
        <w:t>st</w:t>
      </w:r>
      <w:r w:rsidR="0073768B">
        <w:t xml:space="preserve"> </w:t>
      </w:r>
      <w:r>
        <w:t xml:space="preserve">&amp; </w:t>
      </w:r>
      <w:r w:rsidR="0073768B">
        <w:t>22</w:t>
      </w:r>
      <w:r w:rsidR="0073768B" w:rsidRPr="0073768B">
        <w:rPr>
          <w:vertAlign w:val="superscript"/>
        </w:rPr>
        <w:t>nd</w:t>
      </w:r>
      <w:r>
        <w:t>, 201</w:t>
      </w:r>
      <w:r w:rsidR="00F424EB">
        <w:t>9</w:t>
      </w:r>
      <w:r>
        <w:t>, New York, NY</w:t>
      </w:r>
    </w:p>
    <w:p w14:paraId="098F3A65" w14:textId="68DA9C65" w:rsidR="0021114B" w:rsidRDefault="00105644" w:rsidP="00D71413">
      <w:pPr>
        <w:widowControl w:val="0"/>
        <w:spacing w:before="120"/>
        <w:ind w:left="360"/>
      </w:pPr>
      <w:r w:rsidRPr="007D3AD4">
        <w:rPr>
          <w:i/>
        </w:rPr>
        <w:t xml:space="preserve">Designing </w:t>
      </w:r>
      <w:r w:rsidR="0021114B" w:rsidRPr="007D3AD4">
        <w:rPr>
          <w:i/>
        </w:rPr>
        <w:t>for Older Adults</w:t>
      </w:r>
      <w:r w:rsidR="0021114B">
        <w:t xml:space="preserve">, December </w:t>
      </w:r>
      <w:r>
        <w:t>6</w:t>
      </w:r>
      <w:r w:rsidR="0021114B" w:rsidRPr="007D3AD4">
        <w:rPr>
          <w:vertAlign w:val="superscript"/>
        </w:rPr>
        <w:t>th</w:t>
      </w:r>
      <w:r w:rsidR="0021114B">
        <w:t xml:space="preserve"> </w:t>
      </w:r>
      <w:r>
        <w:t>&amp; 7</w:t>
      </w:r>
      <w:r w:rsidR="0021114B" w:rsidRPr="007D3AD4">
        <w:rPr>
          <w:vertAlign w:val="superscript"/>
        </w:rPr>
        <w:t>th</w:t>
      </w:r>
      <w:r w:rsidR="0021114B">
        <w:t>, 2018, Frankfurt, Germany</w:t>
      </w:r>
    </w:p>
    <w:p w14:paraId="39D778BE" w14:textId="77777777" w:rsidR="00D20D8A" w:rsidRDefault="00D20D8A" w:rsidP="00D71413">
      <w:pPr>
        <w:widowControl w:val="0"/>
        <w:spacing w:before="120"/>
        <w:ind w:left="864" w:hanging="864"/>
      </w:pPr>
      <w:r>
        <w:t>CREATE Workshops (Sara Czaja, Neil Charness, Walter Boot, Joseph Sharit, Wendy Rogers)</w:t>
      </w:r>
    </w:p>
    <w:p w14:paraId="77A7D9C0" w14:textId="20448371" w:rsidR="0021114B" w:rsidRDefault="0021114B" w:rsidP="00D71413">
      <w:pPr>
        <w:widowControl w:val="0"/>
        <w:spacing w:before="120"/>
        <w:ind w:left="360"/>
      </w:pPr>
      <w:r w:rsidRPr="007D3AD4">
        <w:rPr>
          <w:i/>
        </w:rPr>
        <w:t>Health Care Technologies for Older Adults: Design, Adoption, Implementation &amp; Training Issues</w:t>
      </w:r>
      <w:r>
        <w:t>, February 23</w:t>
      </w:r>
      <w:r w:rsidRPr="007D3AD4">
        <w:rPr>
          <w:vertAlign w:val="superscript"/>
        </w:rPr>
        <w:t>rd</w:t>
      </w:r>
      <w:r>
        <w:t xml:space="preserve"> &amp; 24</w:t>
      </w:r>
      <w:r w:rsidRPr="007D3AD4">
        <w:rPr>
          <w:vertAlign w:val="superscript"/>
        </w:rPr>
        <w:t>th</w:t>
      </w:r>
      <w:r>
        <w:t>, 2017, Miami, FL</w:t>
      </w:r>
    </w:p>
    <w:p w14:paraId="463C3856" w14:textId="7510FF6B" w:rsidR="0021114B" w:rsidRDefault="0021114B" w:rsidP="00D71413">
      <w:pPr>
        <w:widowControl w:val="0"/>
        <w:spacing w:before="120" w:after="120"/>
        <w:ind w:left="360"/>
      </w:pPr>
      <w:r w:rsidRPr="007D3AD4">
        <w:rPr>
          <w:i/>
        </w:rPr>
        <w:t>Health Care Technologies for Older Adults: Design, Adoption, Implementation &amp; Training Issues</w:t>
      </w:r>
      <w:r>
        <w:t>, February 25</w:t>
      </w:r>
      <w:r w:rsidRPr="007D3AD4">
        <w:rPr>
          <w:vertAlign w:val="superscript"/>
        </w:rPr>
        <w:t>th</w:t>
      </w:r>
      <w:r>
        <w:t xml:space="preserve"> &amp; 26</w:t>
      </w:r>
      <w:r w:rsidRPr="007D3AD4">
        <w:rPr>
          <w:vertAlign w:val="superscript"/>
        </w:rPr>
        <w:t>th</w:t>
      </w:r>
      <w:r>
        <w:t>, 2016, Miami, FL</w:t>
      </w:r>
    </w:p>
    <w:p w14:paraId="7BCCBD8E" w14:textId="05ED67ED" w:rsidR="00FF1A5F" w:rsidRDefault="00FF1A5F" w:rsidP="00D71413">
      <w:pPr>
        <w:widowControl w:val="0"/>
        <w:ind w:left="864" w:hanging="864"/>
      </w:pPr>
      <w:r>
        <w:t xml:space="preserve">Rogers, W. A., &amp; Gallagher, T. M. (June 2017).  </w:t>
      </w:r>
      <w:r w:rsidRPr="350BEA2F">
        <w:rPr>
          <w:i/>
          <w:iCs/>
        </w:rPr>
        <w:t xml:space="preserve">Meeting users’ needs through technology: Guidance from </w:t>
      </w:r>
      <w:r w:rsidR="00085796" w:rsidRPr="350BEA2F">
        <w:rPr>
          <w:i/>
          <w:iCs/>
        </w:rPr>
        <w:t xml:space="preserve">policy and </w:t>
      </w:r>
      <w:r w:rsidRPr="350BEA2F">
        <w:rPr>
          <w:i/>
          <w:iCs/>
        </w:rPr>
        <w:t>research</w:t>
      </w:r>
      <w:r>
        <w:t xml:space="preserve">.  </w:t>
      </w:r>
      <w:r w:rsidRPr="00972072">
        <w:rPr>
          <w:color w:val="000000"/>
          <w:shd w:val="clear" w:color="auto" w:fill="FFFFFF"/>
        </w:rPr>
        <w:t>Rehabilitation Engineering and Assistive Technology Society (</w:t>
      </w:r>
      <w:r w:rsidRPr="00972072">
        <w:t xml:space="preserve">RESNA) Annual Conference, </w:t>
      </w:r>
      <w:r>
        <w:t>New Orleans, LA</w:t>
      </w:r>
      <w:r w:rsidRPr="00972072">
        <w:t>.</w:t>
      </w:r>
    </w:p>
    <w:p w14:paraId="4F9AFC59" w14:textId="77777777" w:rsidR="00BB6701" w:rsidRDefault="00BB6701" w:rsidP="00D71413">
      <w:pPr>
        <w:widowControl w:val="0"/>
        <w:ind w:left="864" w:hanging="864"/>
      </w:pPr>
      <w:r>
        <w:t xml:space="preserve">Sanford, J., </w:t>
      </w:r>
      <w:r w:rsidR="00286578">
        <w:t xml:space="preserve">Rogers, W. A., </w:t>
      </w:r>
      <w:r>
        <w:t xml:space="preserve">Jones, B., &amp; </w:t>
      </w:r>
      <w:proofErr w:type="spellStart"/>
      <w:r w:rsidR="00286578">
        <w:t>Kapusta</w:t>
      </w:r>
      <w:proofErr w:type="spellEnd"/>
      <w:r w:rsidR="00286578">
        <w:t>, A.</w:t>
      </w:r>
      <w:r>
        <w:t xml:space="preserve"> (June 2017).  </w:t>
      </w:r>
      <w:r w:rsidRPr="350BEA2F">
        <w:rPr>
          <w:i/>
          <w:iCs/>
        </w:rPr>
        <w:t xml:space="preserve">Smart and robotic homes. </w:t>
      </w:r>
      <w:r w:rsidRPr="00972072">
        <w:rPr>
          <w:color w:val="000000"/>
          <w:shd w:val="clear" w:color="auto" w:fill="FFFFFF"/>
        </w:rPr>
        <w:t>Rehabilitation Engineering and Assistive Technology Society (</w:t>
      </w:r>
      <w:r w:rsidRPr="00972072">
        <w:t xml:space="preserve">RESNA) Annual Conference, </w:t>
      </w:r>
      <w:r>
        <w:t>New Orleans, LA</w:t>
      </w:r>
      <w:r w:rsidRPr="00972072">
        <w:t>.</w:t>
      </w:r>
    </w:p>
    <w:p w14:paraId="6FD5B7E8" w14:textId="77777777" w:rsidR="00E75016" w:rsidRPr="00972072" w:rsidRDefault="00E75016" w:rsidP="00D71413">
      <w:pPr>
        <w:widowControl w:val="0"/>
        <w:ind w:left="864" w:hanging="864"/>
      </w:pPr>
      <w:r>
        <w:t xml:space="preserve">Mitzner, T. L., </w:t>
      </w:r>
      <w:r w:rsidRPr="00972072">
        <w:t>Sanford, J. A.</w:t>
      </w:r>
      <w:r w:rsidR="00A478CF">
        <w:t xml:space="preserve">, </w:t>
      </w:r>
      <w:r w:rsidR="00FF1A5F">
        <w:t xml:space="preserve">&amp; </w:t>
      </w:r>
      <w:r w:rsidR="00A478CF" w:rsidRPr="00972072">
        <w:t>Rogers, W. A.</w:t>
      </w:r>
      <w:r w:rsidRPr="00972072">
        <w:t xml:space="preserve"> (201</w:t>
      </w:r>
      <w:r w:rsidR="00A478CF">
        <w:t>6</w:t>
      </w:r>
      <w:r w:rsidRPr="00972072">
        <w:t>, Ju</w:t>
      </w:r>
      <w:r w:rsidR="00A478CF">
        <w:t>ly</w:t>
      </w:r>
      <w:r w:rsidRPr="00972072">
        <w:t xml:space="preserve">). </w:t>
      </w:r>
      <w:r w:rsidR="00A478CF">
        <w:t xml:space="preserve"> </w:t>
      </w:r>
      <w:r w:rsidR="00A478CF" w:rsidRPr="350BEA2F">
        <w:rPr>
          <w:i/>
          <w:iCs/>
          <w:color w:val="222222"/>
          <w:shd w:val="clear" w:color="auto" w:fill="FFFFFF"/>
        </w:rPr>
        <w:t>RERC</w:t>
      </w:r>
      <w:r w:rsidR="000A6997" w:rsidRPr="350BEA2F">
        <w:rPr>
          <w:i/>
          <w:iCs/>
          <w:color w:val="222222"/>
          <w:shd w:val="clear" w:color="auto" w:fill="FFFFFF"/>
        </w:rPr>
        <w:t>:</w:t>
      </w:r>
      <w:r w:rsidR="00A478CF" w:rsidRPr="350BEA2F">
        <w:rPr>
          <w:i/>
          <w:iCs/>
          <w:color w:val="222222"/>
          <w:shd w:val="clear" w:color="auto" w:fill="FFFFFF"/>
        </w:rPr>
        <w:t xml:space="preserve"> T</w:t>
      </w:r>
      <w:r w:rsidRPr="350BEA2F">
        <w:rPr>
          <w:i/>
          <w:iCs/>
          <w:color w:val="222222"/>
          <w:shd w:val="clear" w:color="auto" w:fill="FFFFFF"/>
        </w:rPr>
        <w:t xml:space="preserve">echnologies </w:t>
      </w:r>
      <w:r w:rsidR="00A478CF" w:rsidRPr="350BEA2F">
        <w:rPr>
          <w:i/>
          <w:iCs/>
          <w:color w:val="222222"/>
          <w:shd w:val="clear" w:color="auto" w:fill="FFFFFF"/>
        </w:rPr>
        <w:t xml:space="preserve">to support </w:t>
      </w:r>
      <w:r w:rsidRPr="350BEA2F">
        <w:rPr>
          <w:i/>
          <w:iCs/>
          <w:color w:val="222222"/>
          <w:shd w:val="clear" w:color="auto" w:fill="FFFFFF"/>
        </w:rPr>
        <w:t>successful aging with disability.</w:t>
      </w:r>
      <w:r w:rsidRPr="00972072">
        <w:t xml:space="preserve">  </w:t>
      </w:r>
      <w:r w:rsidRPr="00972072">
        <w:rPr>
          <w:color w:val="000000"/>
          <w:shd w:val="clear" w:color="auto" w:fill="FFFFFF"/>
        </w:rPr>
        <w:t>Rehabilitation Engineering and Assistive Technology Society (</w:t>
      </w:r>
      <w:r w:rsidRPr="00972072">
        <w:t xml:space="preserve">RESNA) Annual Conference, </w:t>
      </w:r>
      <w:r w:rsidR="00A478CF">
        <w:t>Arlington, VA</w:t>
      </w:r>
      <w:r w:rsidRPr="00972072">
        <w:t xml:space="preserve">. </w:t>
      </w:r>
    </w:p>
    <w:p w14:paraId="2D30043C" w14:textId="77777777" w:rsidR="00E75016" w:rsidRDefault="00E75016" w:rsidP="00D71413">
      <w:pPr>
        <w:widowControl w:val="0"/>
        <w:ind w:left="864" w:hanging="864"/>
      </w:pPr>
      <w:r>
        <w:t xml:space="preserve">Singleton, J. L., Gonzalez, E. T., Mitzner, T. L., &amp; </w:t>
      </w:r>
      <w:r w:rsidRPr="00972072">
        <w:t>Rogers, W. A. (201</w:t>
      </w:r>
      <w:r>
        <w:t>6</w:t>
      </w:r>
      <w:r w:rsidRPr="00972072">
        <w:t>, Ju</w:t>
      </w:r>
      <w:r>
        <w:t>ly</w:t>
      </w:r>
      <w:r w:rsidRPr="00972072">
        <w:t xml:space="preserve">). </w:t>
      </w:r>
      <w:r w:rsidRPr="350BEA2F">
        <w:rPr>
          <w:i/>
          <w:iCs/>
          <w:color w:val="222222"/>
          <w:shd w:val="clear" w:color="auto" w:fill="FFFFFF"/>
        </w:rPr>
        <w:t>Everyday technology use by Deaf seniors.</w:t>
      </w:r>
      <w:r w:rsidRPr="00972072">
        <w:t xml:space="preserve">  </w:t>
      </w:r>
      <w:r>
        <w:rPr>
          <w:color w:val="000000"/>
          <w:shd w:val="clear" w:color="auto" w:fill="FFFFFF"/>
        </w:rPr>
        <w:t>53</w:t>
      </w:r>
      <w:r w:rsidRPr="00E75016">
        <w:rPr>
          <w:color w:val="000000"/>
          <w:shd w:val="clear" w:color="auto" w:fill="FFFFFF"/>
          <w:vertAlign w:val="superscript"/>
        </w:rPr>
        <w:t>rd</w:t>
      </w:r>
      <w:r>
        <w:rPr>
          <w:color w:val="000000"/>
          <w:shd w:val="clear" w:color="auto" w:fill="FFFFFF"/>
        </w:rPr>
        <w:t xml:space="preserve"> Biennial </w:t>
      </w:r>
      <w:r w:rsidR="00D255CC">
        <w:rPr>
          <w:color w:val="000000"/>
          <w:shd w:val="clear" w:color="auto" w:fill="FFFFFF"/>
        </w:rPr>
        <w:t xml:space="preserve">National </w:t>
      </w:r>
      <w:r>
        <w:rPr>
          <w:color w:val="000000"/>
          <w:shd w:val="clear" w:color="auto" w:fill="FFFFFF"/>
        </w:rPr>
        <w:t xml:space="preserve">Association </w:t>
      </w:r>
      <w:r w:rsidR="00D255CC">
        <w:rPr>
          <w:color w:val="000000"/>
          <w:shd w:val="clear" w:color="auto" w:fill="FFFFFF"/>
        </w:rPr>
        <w:t>of</w:t>
      </w:r>
      <w:r>
        <w:rPr>
          <w:color w:val="000000"/>
          <w:shd w:val="clear" w:color="auto" w:fill="FFFFFF"/>
        </w:rPr>
        <w:t xml:space="preserve"> the Deaf Conference</w:t>
      </w:r>
      <w:r w:rsidRPr="00972072">
        <w:t xml:space="preserve">, </w:t>
      </w:r>
      <w:r>
        <w:t>Phoenix, AZ</w:t>
      </w:r>
      <w:r w:rsidRPr="00972072">
        <w:t xml:space="preserve">. </w:t>
      </w:r>
    </w:p>
    <w:p w14:paraId="2CBFC447" w14:textId="77777777" w:rsidR="001F3A75" w:rsidRPr="00972072" w:rsidRDefault="001F3A75" w:rsidP="00D71413">
      <w:pPr>
        <w:widowControl w:val="0"/>
        <w:ind w:left="864" w:hanging="864"/>
      </w:pPr>
      <w:r>
        <w:t xml:space="preserve">Mitzner, T. L., </w:t>
      </w:r>
      <w:r w:rsidRPr="00972072">
        <w:t>Rogers, W. A.</w:t>
      </w:r>
      <w:r>
        <w:t xml:space="preserve">, &amp; </w:t>
      </w:r>
      <w:r w:rsidRPr="00972072">
        <w:t>Sanford, J. A. (201</w:t>
      </w:r>
      <w:r>
        <w:t>5</w:t>
      </w:r>
      <w:r w:rsidRPr="00972072">
        <w:t xml:space="preserve">, June). </w:t>
      </w:r>
      <w:r w:rsidR="001D2239" w:rsidRPr="350BEA2F">
        <w:rPr>
          <w:i/>
          <w:iCs/>
          <w:color w:val="222222"/>
          <w:shd w:val="clear" w:color="auto" w:fill="FFFFFF"/>
        </w:rPr>
        <w:t>Moving forward with technologies for successful aging with disability.</w:t>
      </w:r>
      <w:r w:rsidRPr="00972072">
        <w:t xml:space="preserve">  </w:t>
      </w:r>
      <w:r w:rsidRPr="00972072">
        <w:rPr>
          <w:color w:val="000000"/>
          <w:shd w:val="clear" w:color="auto" w:fill="FFFFFF"/>
        </w:rPr>
        <w:t>Rehabilitation Engineering and Assistive Technology Society (</w:t>
      </w:r>
      <w:r w:rsidRPr="00972072">
        <w:t>RESNA) 201</w:t>
      </w:r>
      <w:r>
        <w:t>5</w:t>
      </w:r>
      <w:r w:rsidRPr="00972072">
        <w:t xml:space="preserve"> Annual Conference, </w:t>
      </w:r>
      <w:r>
        <w:t>Denver, CO</w:t>
      </w:r>
      <w:r w:rsidRPr="00972072">
        <w:t xml:space="preserve">. </w:t>
      </w:r>
    </w:p>
    <w:p w14:paraId="5C1B6269" w14:textId="77777777" w:rsidR="00972072" w:rsidRPr="00972072" w:rsidRDefault="00972072" w:rsidP="00D71413">
      <w:pPr>
        <w:widowControl w:val="0"/>
        <w:ind w:left="864" w:hanging="864"/>
      </w:pPr>
      <w:r w:rsidRPr="00972072">
        <w:t>Sanford, J. A.</w:t>
      </w:r>
      <w:r w:rsidR="007332B7">
        <w:t>,</w:t>
      </w:r>
      <w:r w:rsidRPr="00972072">
        <w:t xml:space="preserve"> Rogers, W. A.</w:t>
      </w:r>
      <w:r w:rsidR="007332B7">
        <w:t>, &amp; Mitzner, T. L.</w:t>
      </w:r>
      <w:r w:rsidRPr="00972072">
        <w:t xml:space="preserve"> (201</w:t>
      </w:r>
      <w:r w:rsidR="003A47F0">
        <w:t>4</w:t>
      </w:r>
      <w:r w:rsidRPr="00972072">
        <w:t xml:space="preserve">, June). </w:t>
      </w:r>
      <w:r w:rsidRPr="350BEA2F">
        <w:rPr>
          <w:i/>
          <w:iCs/>
          <w:color w:val="222222"/>
          <w:shd w:val="clear" w:color="auto" w:fill="FFFFFF"/>
        </w:rPr>
        <w:t xml:space="preserve">Current and </w:t>
      </w:r>
      <w:r w:rsidR="001D2239" w:rsidRPr="350BEA2F">
        <w:rPr>
          <w:i/>
          <w:iCs/>
          <w:color w:val="222222"/>
          <w:shd w:val="clear" w:color="auto" w:fill="FFFFFF"/>
        </w:rPr>
        <w:t>f</w:t>
      </w:r>
      <w:r w:rsidRPr="350BEA2F">
        <w:rPr>
          <w:i/>
          <w:iCs/>
          <w:color w:val="222222"/>
          <w:shd w:val="clear" w:color="auto" w:fill="FFFFFF"/>
        </w:rPr>
        <w:t xml:space="preserve">uture </w:t>
      </w:r>
      <w:r w:rsidR="001D2239" w:rsidRPr="350BEA2F">
        <w:rPr>
          <w:i/>
          <w:iCs/>
          <w:color w:val="222222"/>
          <w:shd w:val="clear" w:color="auto" w:fill="FFFFFF"/>
        </w:rPr>
        <w:t>d</w:t>
      </w:r>
      <w:r w:rsidRPr="350BEA2F">
        <w:rPr>
          <w:i/>
          <w:iCs/>
          <w:color w:val="222222"/>
          <w:shd w:val="clear" w:color="auto" w:fill="FFFFFF"/>
        </w:rPr>
        <w:t xml:space="preserve">irections in </w:t>
      </w:r>
      <w:r w:rsidR="001D2239" w:rsidRPr="350BEA2F">
        <w:rPr>
          <w:i/>
          <w:iCs/>
          <w:color w:val="222222"/>
          <w:shd w:val="clear" w:color="auto" w:fill="FFFFFF"/>
        </w:rPr>
        <w:t>t</w:t>
      </w:r>
      <w:r w:rsidRPr="350BEA2F">
        <w:rPr>
          <w:i/>
          <w:iCs/>
          <w:color w:val="222222"/>
          <w:shd w:val="clear" w:color="auto" w:fill="FFFFFF"/>
        </w:rPr>
        <w:t xml:space="preserve">echnologies for </w:t>
      </w:r>
      <w:r w:rsidR="001D2239" w:rsidRPr="350BEA2F">
        <w:rPr>
          <w:i/>
          <w:iCs/>
          <w:color w:val="222222"/>
          <w:shd w:val="clear" w:color="auto" w:fill="FFFFFF"/>
        </w:rPr>
        <w:t>s</w:t>
      </w:r>
      <w:r w:rsidRPr="350BEA2F">
        <w:rPr>
          <w:i/>
          <w:iCs/>
          <w:color w:val="222222"/>
          <w:shd w:val="clear" w:color="auto" w:fill="FFFFFF"/>
        </w:rPr>
        <w:t xml:space="preserve">uccessful </w:t>
      </w:r>
      <w:r w:rsidR="001D2239" w:rsidRPr="350BEA2F">
        <w:rPr>
          <w:i/>
          <w:iCs/>
          <w:color w:val="222222"/>
          <w:shd w:val="clear" w:color="auto" w:fill="FFFFFF"/>
        </w:rPr>
        <w:t>a</w:t>
      </w:r>
      <w:r w:rsidRPr="350BEA2F">
        <w:rPr>
          <w:i/>
          <w:iCs/>
          <w:color w:val="222222"/>
          <w:shd w:val="clear" w:color="auto" w:fill="FFFFFF"/>
        </w:rPr>
        <w:t xml:space="preserve">ging with </w:t>
      </w:r>
      <w:r w:rsidR="001D2239" w:rsidRPr="350BEA2F">
        <w:rPr>
          <w:i/>
          <w:iCs/>
          <w:color w:val="222222"/>
          <w:shd w:val="clear" w:color="auto" w:fill="FFFFFF"/>
        </w:rPr>
        <w:t>d</w:t>
      </w:r>
      <w:r w:rsidRPr="350BEA2F">
        <w:rPr>
          <w:i/>
          <w:iCs/>
          <w:color w:val="222222"/>
          <w:shd w:val="clear" w:color="auto" w:fill="FFFFFF"/>
        </w:rPr>
        <w:t>isability</w:t>
      </w:r>
      <w:r w:rsidRPr="00972072">
        <w:t xml:space="preserve">.  </w:t>
      </w:r>
      <w:r w:rsidRPr="00972072">
        <w:rPr>
          <w:color w:val="000000"/>
          <w:shd w:val="clear" w:color="auto" w:fill="FFFFFF"/>
        </w:rPr>
        <w:t>Rehabilitation Engineering and Assistive Technology Society (</w:t>
      </w:r>
      <w:r w:rsidRPr="00972072">
        <w:t xml:space="preserve">RESNA) 2014 Annual Conference, Indianapolis, IN. </w:t>
      </w:r>
    </w:p>
    <w:p w14:paraId="26B92A83" w14:textId="77777777" w:rsidR="009267F5" w:rsidRPr="008E0F1D" w:rsidRDefault="009267F5" w:rsidP="00D71413">
      <w:pPr>
        <w:widowControl w:val="0"/>
        <w:ind w:left="864" w:hanging="864"/>
      </w:pPr>
      <w:r w:rsidRPr="005723F4">
        <w:t>Rogers, W. A. (2013</w:t>
      </w:r>
      <w:r>
        <w:t xml:space="preserve">, </w:t>
      </w:r>
      <w:r w:rsidRPr="005723F4">
        <w:t>November).</w:t>
      </w:r>
      <w:r>
        <w:t xml:space="preserve"> </w:t>
      </w:r>
      <w:r w:rsidRPr="350BEA2F">
        <w:rPr>
          <w:i/>
          <w:iCs/>
        </w:rPr>
        <w:t>Design for Aging</w:t>
      </w:r>
      <w:r w:rsidR="00E66648" w:rsidRPr="008E0F1D">
        <w:rPr>
          <w:color w:val="1A1A1A"/>
          <w:shd w:val="clear" w:color="auto" w:fill="FFFFFF"/>
        </w:rPr>
        <w:t>.</w:t>
      </w:r>
      <w:r w:rsidRPr="008E0F1D">
        <w:rPr>
          <w:color w:val="1A1A1A"/>
          <w:shd w:val="clear" w:color="auto" w:fill="FFFFFF"/>
        </w:rPr>
        <w:t xml:space="preserve"> </w:t>
      </w:r>
      <w:r w:rsidR="008E0F1D" w:rsidRPr="008E0F1D">
        <w:rPr>
          <w:color w:val="1A1A1A"/>
          <w:shd w:val="clear" w:color="auto" w:fill="FFFFFF"/>
        </w:rPr>
        <w:t xml:space="preserve"> </w:t>
      </w:r>
      <w:r w:rsidR="008E0F1D" w:rsidRPr="008E0F1D">
        <w:rPr>
          <w:color w:val="222222"/>
          <w:shd w:val="clear" w:color="auto" w:fill="FFFFFF"/>
        </w:rPr>
        <w:t>Technical University of Berlin</w:t>
      </w:r>
      <w:r w:rsidRPr="008E0F1D">
        <w:t>, Germany.</w:t>
      </w:r>
    </w:p>
    <w:p w14:paraId="57BC8CD9" w14:textId="77777777" w:rsidR="000A748B" w:rsidRDefault="350BEA2F" w:rsidP="00D71413">
      <w:pPr>
        <w:widowControl w:val="0"/>
        <w:ind w:left="864" w:hanging="864"/>
      </w:pPr>
      <w:r>
        <w:t xml:space="preserve">Mitzner, T. L., O’Brien, M. A., &amp; Rogers, W. A. (2012, May). </w:t>
      </w:r>
      <w:r w:rsidRPr="350BEA2F">
        <w:rPr>
          <w:i/>
          <w:iCs/>
        </w:rPr>
        <w:t xml:space="preserve">Emerging technologies for healthcare and aging. </w:t>
      </w:r>
      <w:r>
        <w:t xml:space="preserve">ACM SIGCHI Conference on Human Factors in Computing </w:t>
      </w:r>
      <w:r w:rsidRPr="350BEA2F">
        <w:rPr>
          <w:i/>
          <w:iCs/>
        </w:rPr>
        <w:t>System</w:t>
      </w:r>
      <w:r>
        <w:t xml:space="preserve">, Austin, TX. </w:t>
      </w:r>
    </w:p>
    <w:p w14:paraId="5ADE15E0" w14:textId="77777777" w:rsidR="00781D4C" w:rsidRDefault="350BEA2F" w:rsidP="00D71413">
      <w:pPr>
        <w:widowControl w:val="0"/>
        <w:ind w:left="864" w:hanging="864"/>
      </w:pPr>
      <w:r>
        <w:t xml:space="preserve">Rogers, W. A. (2011, November). </w:t>
      </w:r>
      <w:r w:rsidRPr="350BEA2F">
        <w:rPr>
          <w:i/>
          <w:iCs/>
        </w:rPr>
        <w:t>Design for aging.</w:t>
      </w:r>
      <w:r>
        <w:t xml:space="preserve"> Human Factors Engineering Group, Institute of </w:t>
      </w:r>
      <w:proofErr w:type="spellStart"/>
      <w:r>
        <w:t>Infocomm</w:t>
      </w:r>
      <w:proofErr w:type="spellEnd"/>
      <w:r>
        <w:t xml:space="preserve"> Research (I2R), Agency for Science, Technology, and Research (A*Star), Singapore. </w:t>
      </w:r>
    </w:p>
    <w:p w14:paraId="0C796DF9" w14:textId="77777777" w:rsidR="00F177F2" w:rsidRDefault="350BEA2F" w:rsidP="00D71413">
      <w:pPr>
        <w:widowControl w:val="0"/>
        <w:ind w:left="864" w:hanging="864"/>
      </w:pPr>
      <w:r>
        <w:t xml:space="preserve">Rogers, W. A., &amp; Fisk, A. D. (2010, December). </w:t>
      </w:r>
      <w:r w:rsidRPr="350BEA2F">
        <w:rPr>
          <w:i/>
          <w:iCs/>
        </w:rPr>
        <w:t>Designing for older adults.</w:t>
      </w:r>
      <w:r>
        <w:t xml:space="preserve"> Tokyo Institute of Technology,</w:t>
      </w:r>
      <w:r w:rsidRPr="350BEA2F">
        <w:rPr>
          <w:color w:val="000000" w:themeColor="text1"/>
        </w:rPr>
        <w:t xml:space="preserve"> Tokyo, Japan</w:t>
      </w:r>
      <w:r>
        <w:t xml:space="preserve">. </w:t>
      </w:r>
    </w:p>
    <w:p w14:paraId="40C7AE4D" w14:textId="77777777" w:rsidR="004837F5" w:rsidRDefault="350BEA2F" w:rsidP="00D71413">
      <w:pPr>
        <w:widowControl w:val="0"/>
        <w:ind w:left="720" w:hanging="720"/>
      </w:pPr>
      <w:r>
        <w:t xml:space="preserve">Rogers, W. A. (2010, August). </w:t>
      </w:r>
      <w:r w:rsidRPr="350BEA2F">
        <w:rPr>
          <w:i/>
          <w:iCs/>
        </w:rPr>
        <w:t xml:space="preserve">Involving older adults in research and usability studies. </w:t>
      </w:r>
      <w:r>
        <w:t>U.S. Census Bureau. Washington, DC.</w:t>
      </w:r>
    </w:p>
    <w:p w14:paraId="78044A59" w14:textId="77777777" w:rsidR="00386D69" w:rsidRDefault="350BEA2F" w:rsidP="00D71413">
      <w:pPr>
        <w:widowControl w:val="0"/>
        <w:ind w:left="720" w:hanging="720"/>
      </w:pPr>
      <w:r>
        <w:t xml:space="preserve">Fausset, C. B., Kelly, A., Mitzner, T. L., Rogers, W. A., &amp; Fisk, A. D. (2010, March). </w:t>
      </w:r>
      <w:r w:rsidRPr="350BEA2F">
        <w:rPr>
          <w:i/>
          <w:iCs/>
        </w:rPr>
        <w:t>Focus groups and aging</w:t>
      </w:r>
      <w:r>
        <w:t>. American Society on Aging. Chicago, IL.</w:t>
      </w:r>
    </w:p>
    <w:p w14:paraId="22F1407F" w14:textId="77777777" w:rsidR="00690532" w:rsidRDefault="350BEA2F" w:rsidP="00D71413">
      <w:pPr>
        <w:widowControl w:val="0"/>
        <w:ind w:left="720" w:hanging="720"/>
      </w:pPr>
      <w:r>
        <w:t xml:space="preserve">O’Brien, M. A., Fausset, C., &amp; Rogers, W. A. (2008, September). </w:t>
      </w:r>
      <w:r w:rsidRPr="350BEA2F">
        <w:rPr>
          <w:i/>
          <w:iCs/>
        </w:rPr>
        <w:t xml:space="preserve">Translating science into </w:t>
      </w:r>
      <w:r w:rsidRPr="350BEA2F">
        <w:rPr>
          <w:i/>
          <w:iCs/>
        </w:rPr>
        <w:lastRenderedPageBreak/>
        <w:t>practice: Design principles for older users</w:t>
      </w:r>
      <w:r>
        <w:t>. IFA’s 9</w:t>
      </w:r>
      <w:r w:rsidRPr="350BEA2F">
        <w:rPr>
          <w:vertAlign w:val="superscript"/>
        </w:rPr>
        <w:t>th</w:t>
      </w:r>
      <w:r>
        <w:t xml:space="preserve"> Global Conference on Ageing. Montreal, Canada.</w:t>
      </w:r>
    </w:p>
    <w:p w14:paraId="1509EC13" w14:textId="77777777" w:rsidR="009C2274" w:rsidRDefault="350BEA2F" w:rsidP="00D71413">
      <w:pPr>
        <w:widowControl w:val="0"/>
        <w:ind w:left="720" w:hanging="720"/>
      </w:pPr>
      <w:r>
        <w:t xml:space="preserve">Rogers, W. A. (2007, September). </w:t>
      </w:r>
      <w:r w:rsidRPr="350BEA2F">
        <w:rPr>
          <w:i/>
          <w:iCs/>
        </w:rPr>
        <w:t>Cognitive aging and training</w:t>
      </w:r>
      <w:r>
        <w:t xml:space="preserve">. </w:t>
      </w:r>
      <w:proofErr w:type="spellStart"/>
      <w:r>
        <w:t>Oticon</w:t>
      </w:r>
      <w:proofErr w:type="spellEnd"/>
      <w:r>
        <w:t xml:space="preserve"> Human Link Conference. Boston, MA.</w:t>
      </w:r>
    </w:p>
    <w:p w14:paraId="27C40E6D" w14:textId="77777777" w:rsidR="009C2274" w:rsidRDefault="350BEA2F" w:rsidP="00D71413">
      <w:pPr>
        <w:widowControl w:val="0"/>
        <w:ind w:left="720" w:hanging="720"/>
      </w:pPr>
      <w:r>
        <w:t xml:space="preserve">Rogers, W. A. (2006, November). </w:t>
      </w:r>
      <w:r w:rsidRPr="350BEA2F">
        <w:rPr>
          <w:i/>
          <w:iCs/>
        </w:rPr>
        <w:t>Linking Graduate and Undergraduate Education</w:t>
      </w:r>
      <w:r>
        <w:t>. Center for the Enhancement of Teaching and Learning (Georgia Tech), Atlanta, GA.</w:t>
      </w:r>
    </w:p>
    <w:p w14:paraId="7B7B6924" w14:textId="77777777" w:rsidR="009C2274" w:rsidRDefault="350BEA2F" w:rsidP="00D71413">
      <w:pPr>
        <w:widowControl w:val="0"/>
        <w:ind w:left="720" w:hanging="720"/>
      </w:pPr>
      <w:r>
        <w:t xml:space="preserve">Rogers, W. A. (2006, January &amp; December). </w:t>
      </w:r>
      <w:r w:rsidRPr="350BEA2F">
        <w:rPr>
          <w:i/>
          <w:iCs/>
        </w:rPr>
        <w:t>Cognitive aging: Memory</w:t>
      </w:r>
      <w:r>
        <w:t>. Professional Development in Gerontology Certificate Program. Athens, GA.</w:t>
      </w:r>
    </w:p>
    <w:p w14:paraId="6F078A03" w14:textId="77777777" w:rsidR="009C2274" w:rsidRPr="00AC7DCC" w:rsidRDefault="350BEA2F" w:rsidP="00D71413">
      <w:pPr>
        <w:widowControl w:val="0"/>
        <w:ind w:left="720" w:hanging="720"/>
      </w:pPr>
      <w:r>
        <w:t xml:space="preserve">Rogers, W. A., &amp; Czaja, S. J. (2001, February). </w:t>
      </w:r>
      <w:r w:rsidRPr="350BEA2F">
        <w:rPr>
          <w:i/>
          <w:iCs/>
        </w:rPr>
        <w:t>Designing for older users: Theory into practice</w:t>
      </w:r>
      <w:r>
        <w:t>. SPRY conference on Older Adults, Health Information, and the World Wide Web. Bethesda, MD</w:t>
      </w:r>
    </w:p>
    <w:p w14:paraId="3D609F81" w14:textId="77777777" w:rsidR="009C2274" w:rsidRPr="00AC7DCC" w:rsidRDefault="350BEA2F" w:rsidP="00D71413">
      <w:pPr>
        <w:widowControl w:val="0"/>
        <w:ind w:left="720" w:hanging="720"/>
      </w:pPr>
      <w:r>
        <w:t xml:space="preserve">Rogers, W. A., &amp; Czaja, S. J. (2000, April). </w:t>
      </w:r>
      <w:r w:rsidRPr="350BEA2F">
        <w:rPr>
          <w:i/>
          <w:iCs/>
        </w:rPr>
        <w:t>Designing for the older user</w:t>
      </w:r>
      <w:r>
        <w:t>. ACM SIGCHI Conference on Human Factors in Computing Systems. The Hague, Netherlands</w:t>
      </w:r>
    </w:p>
    <w:p w14:paraId="43258726" w14:textId="77777777" w:rsidR="009C2274" w:rsidRPr="00AC7DCC" w:rsidRDefault="350BEA2F" w:rsidP="00D71413">
      <w:pPr>
        <w:widowControl w:val="0"/>
        <w:ind w:left="720" w:hanging="720"/>
      </w:pPr>
      <w:r>
        <w:t xml:space="preserve">Rogers, W. A. (1999, October). </w:t>
      </w:r>
      <w:r w:rsidRPr="350BEA2F">
        <w:rPr>
          <w:i/>
          <w:iCs/>
        </w:rPr>
        <w:t>Human factors issues in technology use by older adults</w:t>
      </w:r>
      <w:r>
        <w:t>. Georgia Gerontological Society. Young Harris, GA.</w:t>
      </w:r>
    </w:p>
    <w:p w14:paraId="28DC4621" w14:textId="77777777" w:rsidR="009C2274" w:rsidRDefault="350BEA2F" w:rsidP="00D71413">
      <w:pPr>
        <w:widowControl w:val="0"/>
        <w:ind w:left="720" w:hanging="720"/>
      </w:pPr>
      <w:r>
        <w:t xml:space="preserve">Fisk, A. D., &amp; Rogers, W. A. (1999, April). </w:t>
      </w:r>
      <w:r w:rsidRPr="350BEA2F">
        <w:rPr>
          <w:i/>
          <w:iCs/>
        </w:rPr>
        <w:t>Human factors: What it is and how to select an expert</w:t>
      </w:r>
      <w:r>
        <w:t>. Defense Research Institute. New Orleans.</w:t>
      </w:r>
    </w:p>
    <w:p w14:paraId="6B62F1B3" w14:textId="4022D309" w:rsidR="00C60C4B" w:rsidRDefault="00C60C4B" w:rsidP="00D71413">
      <w:pPr>
        <w:widowControl w:val="0"/>
        <w:ind w:left="720" w:hanging="720"/>
      </w:pPr>
    </w:p>
    <w:p w14:paraId="72B62F2B" w14:textId="701098B9" w:rsidR="00C60C4B" w:rsidRPr="00AC7DCC" w:rsidRDefault="350BEA2F" w:rsidP="00D71413">
      <w:pPr>
        <w:widowControl w:val="0"/>
        <w:ind w:left="432" w:hanging="432"/>
        <w:rPr>
          <w:b/>
          <w:bCs/>
          <w:sz w:val="28"/>
          <w:szCs w:val="28"/>
        </w:rPr>
      </w:pPr>
      <w:r w:rsidRPr="350BEA2F">
        <w:rPr>
          <w:b/>
          <w:bCs/>
          <w:sz w:val="28"/>
          <w:szCs w:val="28"/>
        </w:rPr>
        <w:t>Invited Workshop/Forum Participant</w:t>
      </w:r>
    </w:p>
    <w:p w14:paraId="587426BE" w14:textId="60491199" w:rsidR="00467591" w:rsidRDefault="00467591" w:rsidP="00467591">
      <w:pPr>
        <w:widowControl w:val="0"/>
        <w:ind w:left="720" w:hanging="720"/>
        <w:rPr>
          <w:color w:val="000000"/>
        </w:rPr>
      </w:pPr>
      <w:r w:rsidRPr="00467591">
        <w:rPr>
          <w:color w:val="000000"/>
        </w:rPr>
        <w:t>National Institute on Disability, Independent Living, and Rehabilitation</w:t>
      </w:r>
      <w:r>
        <w:rPr>
          <w:color w:val="000000"/>
        </w:rPr>
        <w:t xml:space="preserve"> </w:t>
      </w:r>
      <w:r w:rsidRPr="00467591">
        <w:rPr>
          <w:color w:val="000000"/>
        </w:rPr>
        <w:t xml:space="preserve">Research </w:t>
      </w:r>
      <w:r w:rsidRPr="00330053">
        <w:rPr>
          <w:i/>
          <w:color w:val="000000"/>
        </w:rPr>
        <w:t>Using Virtual Research Methods for Data Collection with People with Cognitive Disability Challenges</w:t>
      </w:r>
      <w:r w:rsidRPr="00467591">
        <w:rPr>
          <w:color w:val="000000"/>
        </w:rPr>
        <w:t xml:space="preserve">, </w:t>
      </w:r>
      <w:r w:rsidRPr="00330053">
        <w:rPr>
          <w:i/>
          <w:color w:val="000000"/>
        </w:rPr>
        <w:t>Limitations, and Solutions</w:t>
      </w:r>
      <w:r>
        <w:rPr>
          <w:color w:val="000000"/>
        </w:rPr>
        <w:t xml:space="preserve"> (February 23, 2022)</w:t>
      </w:r>
    </w:p>
    <w:p w14:paraId="178B2161" w14:textId="71CF89BD" w:rsidR="003A114F" w:rsidRDefault="003A114F" w:rsidP="003A114F">
      <w:pPr>
        <w:widowControl w:val="0"/>
        <w:tabs>
          <w:tab w:val="left" w:pos="7714"/>
        </w:tabs>
        <w:ind w:left="720" w:hanging="720"/>
        <w:rPr>
          <w:color w:val="000000"/>
        </w:rPr>
      </w:pPr>
      <w:r w:rsidRPr="003A114F">
        <w:rPr>
          <w:color w:val="000000"/>
        </w:rPr>
        <w:t>W</w:t>
      </w:r>
      <w:r>
        <w:rPr>
          <w:color w:val="000000"/>
        </w:rPr>
        <w:t xml:space="preserve">orld </w:t>
      </w:r>
      <w:r w:rsidRPr="003A114F">
        <w:rPr>
          <w:color w:val="000000"/>
        </w:rPr>
        <w:t>H</w:t>
      </w:r>
      <w:r>
        <w:rPr>
          <w:color w:val="000000"/>
        </w:rPr>
        <w:t xml:space="preserve">ealth </w:t>
      </w:r>
      <w:r w:rsidRPr="003A114F">
        <w:rPr>
          <w:color w:val="000000"/>
        </w:rPr>
        <w:t>O</w:t>
      </w:r>
      <w:r>
        <w:rPr>
          <w:color w:val="000000"/>
        </w:rPr>
        <w:t>rganization</w:t>
      </w:r>
      <w:r w:rsidRPr="003A114F">
        <w:rPr>
          <w:color w:val="000000"/>
        </w:rPr>
        <w:t>-</w:t>
      </w:r>
      <w:r w:rsidR="00B84D4B" w:rsidRPr="00B84D4B">
        <w:rPr>
          <w:color w:val="000000"/>
        </w:rPr>
        <w:t>International Society for Gerontechnology</w:t>
      </w:r>
      <w:r w:rsidR="00B84D4B">
        <w:rPr>
          <w:color w:val="000000"/>
        </w:rPr>
        <w:t xml:space="preserve"> (WHO-</w:t>
      </w:r>
      <w:r w:rsidRPr="003A114F">
        <w:rPr>
          <w:color w:val="000000"/>
        </w:rPr>
        <w:t>ISG</w:t>
      </w:r>
      <w:r w:rsidR="00B84D4B">
        <w:rPr>
          <w:color w:val="000000"/>
        </w:rPr>
        <w:t>)</w:t>
      </w:r>
      <w:r w:rsidRPr="003A114F">
        <w:rPr>
          <w:color w:val="000000"/>
        </w:rPr>
        <w:t xml:space="preserve"> </w:t>
      </w:r>
      <w:r w:rsidRPr="00B84D4B">
        <w:rPr>
          <w:i/>
          <w:color w:val="000000"/>
        </w:rPr>
        <w:t>Collaboration on Assistive Technologies for Healthy Ageing</w:t>
      </w:r>
      <w:r>
        <w:rPr>
          <w:color w:val="000000"/>
        </w:rPr>
        <w:t xml:space="preserve"> (February 21, 2022)</w:t>
      </w:r>
    </w:p>
    <w:p w14:paraId="609E9946" w14:textId="09583237" w:rsidR="009F3B04" w:rsidRDefault="009F3B04" w:rsidP="009F3B04">
      <w:pPr>
        <w:widowControl w:val="0"/>
        <w:ind w:left="720" w:hanging="720"/>
        <w:rPr>
          <w:color w:val="000000"/>
        </w:rPr>
      </w:pPr>
      <w:r w:rsidRPr="009F3B04">
        <w:rPr>
          <w:color w:val="000000"/>
        </w:rPr>
        <w:t>MATTER &amp; RRF Foundation for Aging Roundtable</w:t>
      </w:r>
      <w:r>
        <w:rPr>
          <w:color w:val="000000"/>
        </w:rPr>
        <w:t xml:space="preserve"> </w:t>
      </w:r>
      <w:r w:rsidRPr="009F3B04">
        <w:rPr>
          <w:i/>
          <w:color w:val="000000"/>
        </w:rPr>
        <w:t>Reducing Social Isolation &amp; Loneliness in Older Adults</w:t>
      </w:r>
      <w:r>
        <w:rPr>
          <w:color w:val="000000"/>
        </w:rPr>
        <w:t xml:space="preserve"> (January 25, 2022) </w:t>
      </w:r>
    </w:p>
    <w:p w14:paraId="2307E4A2" w14:textId="0E310E4C" w:rsidR="00F61B8F" w:rsidRDefault="00F61B8F" w:rsidP="00D71413">
      <w:pPr>
        <w:widowControl w:val="0"/>
        <w:ind w:left="720" w:hanging="720"/>
        <w:rPr>
          <w:color w:val="000000"/>
        </w:rPr>
      </w:pPr>
      <w:r>
        <w:rPr>
          <w:color w:val="000000"/>
        </w:rPr>
        <w:t xml:space="preserve">University of Chicago &amp; University of California Santa Barbara </w:t>
      </w:r>
      <w:r w:rsidRPr="00F61B8F">
        <w:rPr>
          <w:i/>
          <w:color w:val="000000"/>
        </w:rPr>
        <w:t>Internet Frontiers and Opportunities Workshop</w:t>
      </w:r>
      <w:r>
        <w:rPr>
          <w:color w:val="000000"/>
        </w:rPr>
        <w:t>: Healthcare Panel.  Chicago, IL (November 15, 2021)</w:t>
      </w:r>
    </w:p>
    <w:p w14:paraId="3BF17A55" w14:textId="7DB1A4B0" w:rsidR="00834B82" w:rsidRPr="00834B82" w:rsidRDefault="00834B82" w:rsidP="00D71413">
      <w:pPr>
        <w:widowControl w:val="0"/>
        <w:ind w:left="720" w:hanging="720"/>
        <w:rPr>
          <w:color w:val="222222"/>
          <w:shd w:val="clear" w:color="auto" w:fill="FFFFFF"/>
        </w:rPr>
      </w:pPr>
      <w:r>
        <w:rPr>
          <w:color w:val="000000"/>
        </w:rPr>
        <w:t xml:space="preserve">National Academy of Medicine: </w:t>
      </w:r>
      <w:r w:rsidRPr="00834B82">
        <w:rPr>
          <w:bCs/>
          <w:i/>
          <w:color w:val="000000"/>
        </w:rPr>
        <w:t>International Workshop on Science &amp; Technology for Healthy Longevity</w:t>
      </w:r>
      <w:r>
        <w:rPr>
          <w:color w:val="000000"/>
        </w:rPr>
        <w:t>.  Discussant for “</w:t>
      </w:r>
      <w:r w:rsidRPr="00834B82">
        <w:rPr>
          <w:bCs/>
          <w:color w:val="000000"/>
        </w:rPr>
        <w:t>Transformative Advances in Technologies for Aging Societies for Healthy Longevity</w:t>
      </w:r>
      <w:r>
        <w:rPr>
          <w:bCs/>
          <w:color w:val="000000"/>
        </w:rPr>
        <w:t>”</w:t>
      </w:r>
      <w:r w:rsidRPr="00834B82">
        <w:rPr>
          <w:bCs/>
          <w:color w:val="000000"/>
        </w:rPr>
        <w:t>.</w:t>
      </w:r>
      <w:r w:rsidR="00722721">
        <w:rPr>
          <w:bCs/>
          <w:color w:val="000000"/>
        </w:rPr>
        <w:t xml:space="preserve">  </w:t>
      </w:r>
      <w:r w:rsidR="00722721">
        <w:rPr>
          <w:color w:val="000000"/>
        </w:rPr>
        <w:t>(June 2021)</w:t>
      </w:r>
    </w:p>
    <w:p w14:paraId="19211488" w14:textId="77777777" w:rsidR="003860D0" w:rsidRDefault="003860D0" w:rsidP="003860D0">
      <w:pPr>
        <w:widowControl w:val="0"/>
        <w:ind w:left="720" w:hanging="720"/>
        <w:rPr>
          <w:color w:val="222222"/>
          <w:shd w:val="clear" w:color="auto" w:fill="FFFFFF"/>
        </w:rPr>
      </w:pPr>
      <w:r w:rsidRPr="00F05E7D">
        <w:rPr>
          <w:color w:val="222222"/>
          <w:shd w:val="clear" w:color="auto" w:fill="FFFFFF"/>
        </w:rPr>
        <w:t>N</w:t>
      </w:r>
      <w:r>
        <w:rPr>
          <w:color w:val="222222"/>
          <w:shd w:val="clear" w:color="auto" w:fill="FFFFFF"/>
        </w:rPr>
        <w:t xml:space="preserve">ational </w:t>
      </w:r>
      <w:r w:rsidRPr="00F05E7D">
        <w:rPr>
          <w:color w:val="222222"/>
          <w:shd w:val="clear" w:color="auto" w:fill="FFFFFF"/>
        </w:rPr>
        <w:t>S</w:t>
      </w:r>
      <w:r>
        <w:rPr>
          <w:color w:val="222222"/>
          <w:shd w:val="clear" w:color="auto" w:fill="FFFFFF"/>
        </w:rPr>
        <w:t xml:space="preserve">cience </w:t>
      </w:r>
      <w:r w:rsidRPr="00F05E7D">
        <w:rPr>
          <w:color w:val="222222"/>
          <w:shd w:val="clear" w:color="auto" w:fill="FFFFFF"/>
        </w:rPr>
        <w:t>F</w:t>
      </w:r>
      <w:r>
        <w:rPr>
          <w:color w:val="222222"/>
          <w:shd w:val="clear" w:color="auto" w:fill="FFFFFF"/>
        </w:rPr>
        <w:t>oundation (NSF) W</w:t>
      </w:r>
      <w:r w:rsidRPr="00F05E7D">
        <w:rPr>
          <w:color w:val="222222"/>
          <w:shd w:val="clear" w:color="auto" w:fill="FFFFFF"/>
        </w:rPr>
        <w:t>orkshop</w:t>
      </w:r>
      <w:r>
        <w:rPr>
          <w:color w:val="222222"/>
          <w:shd w:val="clear" w:color="auto" w:fill="FFFFFF"/>
        </w:rPr>
        <w:t>:</w:t>
      </w:r>
      <w:r>
        <w:rPr>
          <w:i/>
          <w:color w:val="222222"/>
          <w:shd w:val="clear" w:color="auto" w:fill="FFFFFF"/>
        </w:rPr>
        <w:t xml:space="preserve">  </w:t>
      </w:r>
      <w:r w:rsidRPr="00F05E7D">
        <w:rPr>
          <w:i/>
          <w:color w:val="222222"/>
          <w:shd w:val="clear" w:color="auto" w:fill="FFFFFF"/>
        </w:rPr>
        <w:t>Living Better through Rehabilitative and Assistive Technologies (LIBERATE)</w:t>
      </w:r>
      <w:r>
        <w:rPr>
          <w:color w:val="222222"/>
          <w:shd w:val="clear" w:color="auto" w:fill="FFFFFF"/>
        </w:rPr>
        <w:t xml:space="preserve">.  Workshop </w:t>
      </w:r>
      <w:r w:rsidRPr="00F05E7D">
        <w:rPr>
          <w:color w:val="222222"/>
          <w:shd w:val="clear" w:color="auto" w:fill="FFFFFF"/>
        </w:rPr>
        <w:t xml:space="preserve">to reimagine possibilities for the future of assistive and rehabilitative technology for persons with disabilities or impairments. </w:t>
      </w:r>
      <w:r>
        <w:rPr>
          <w:color w:val="222222"/>
          <w:shd w:val="clear" w:color="auto" w:fill="FFFFFF"/>
        </w:rPr>
        <w:t xml:space="preserve">Supported </w:t>
      </w:r>
      <w:r w:rsidRPr="00F05E7D">
        <w:rPr>
          <w:color w:val="222222"/>
          <w:shd w:val="clear" w:color="auto" w:fill="FFFFFF"/>
        </w:rPr>
        <w:t>by the NSF Convergence Accelerator Program</w:t>
      </w:r>
      <w:r>
        <w:rPr>
          <w:color w:val="222222"/>
          <w:shd w:val="clear" w:color="auto" w:fill="FFFFFF"/>
        </w:rPr>
        <w:t xml:space="preserve">. </w:t>
      </w:r>
      <w:r w:rsidRPr="00F05E7D">
        <w:rPr>
          <w:color w:val="222222"/>
          <w:shd w:val="clear" w:color="auto" w:fill="FFFFFF"/>
        </w:rPr>
        <w:t>(May 2021)</w:t>
      </w:r>
    </w:p>
    <w:p w14:paraId="4873ED0D" w14:textId="390208CE" w:rsidR="00F05E7D" w:rsidRDefault="00F05E7D" w:rsidP="00D71413">
      <w:pPr>
        <w:widowControl w:val="0"/>
        <w:ind w:left="720" w:hanging="720"/>
        <w:rPr>
          <w:color w:val="222222"/>
          <w:shd w:val="clear" w:color="auto" w:fill="FFFFFF"/>
        </w:rPr>
      </w:pPr>
      <w:r>
        <w:rPr>
          <w:color w:val="222222"/>
          <w:shd w:val="clear" w:color="auto" w:fill="FFFFFF"/>
        </w:rPr>
        <w:t>World Economic Forum</w:t>
      </w:r>
      <w:r w:rsidR="00834B82">
        <w:rPr>
          <w:color w:val="222222"/>
          <w:shd w:val="clear" w:color="auto" w:fill="FFFFFF"/>
        </w:rPr>
        <w:t>:</w:t>
      </w:r>
      <w:r>
        <w:rPr>
          <w:color w:val="222222"/>
          <w:shd w:val="clear" w:color="auto" w:fill="FFFFFF"/>
        </w:rPr>
        <w:t xml:space="preserve"> </w:t>
      </w:r>
      <w:r w:rsidRPr="00F05E7D">
        <w:rPr>
          <w:i/>
          <w:color w:val="222222"/>
          <w:shd w:val="clear" w:color="auto" w:fill="FFFFFF"/>
        </w:rPr>
        <w:t>AI and Ageing Workshops</w:t>
      </w:r>
      <w:r>
        <w:rPr>
          <w:color w:val="222222"/>
          <w:shd w:val="clear" w:color="auto" w:fill="FFFFFF"/>
        </w:rPr>
        <w:t xml:space="preserve">.  </w:t>
      </w:r>
      <w:r w:rsidRPr="00F05E7D">
        <w:rPr>
          <w:color w:val="222222"/>
          <w:shd w:val="clear" w:color="auto" w:fill="FFFFFF"/>
        </w:rPr>
        <w:t>World Economic Forum’s Shaping the Future of Technology Governance: Artificial Intelligence and Machine Learning Platform</w:t>
      </w:r>
      <w:r>
        <w:rPr>
          <w:color w:val="222222"/>
          <w:shd w:val="clear" w:color="auto" w:fill="FFFFFF"/>
        </w:rPr>
        <w:t xml:space="preserve"> </w:t>
      </w:r>
      <w:r w:rsidR="00834B82">
        <w:rPr>
          <w:color w:val="222222"/>
          <w:shd w:val="clear" w:color="auto" w:fill="FFFFFF"/>
        </w:rPr>
        <w:t>(March &amp; May 2021)</w:t>
      </w:r>
    </w:p>
    <w:p w14:paraId="1AD347A7" w14:textId="3D74E4A2" w:rsidR="00CE140B" w:rsidRPr="00CE140B" w:rsidRDefault="00CE140B" w:rsidP="00D71413">
      <w:pPr>
        <w:widowControl w:val="0"/>
        <w:ind w:left="720" w:hanging="720"/>
      </w:pPr>
      <w:r w:rsidRPr="00CE140B">
        <w:rPr>
          <w:color w:val="222222"/>
          <w:shd w:val="clear" w:color="auto" w:fill="FFFFFF"/>
        </w:rPr>
        <w:t>The President’s Council of Advisors on Science and Technology (PCAST)</w:t>
      </w:r>
      <w:r w:rsidR="000079B0">
        <w:rPr>
          <w:color w:val="222222"/>
          <w:shd w:val="clear" w:color="auto" w:fill="FFFFFF"/>
        </w:rPr>
        <w:t>.</w:t>
      </w:r>
      <w:r w:rsidRPr="00CE140B">
        <w:rPr>
          <w:color w:val="222222"/>
          <w:shd w:val="clear" w:color="auto" w:fill="FFFFFF"/>
        </w:rPr>
        <w:t xml:space="preserve"> </w:t>
      </w:r>
      <w:r w:rsidRPr="350BEA2F">
        <w:rPr>
          <w:i/>
          <w:iCs/>
          <w:color w:val="222222"/>
          <w:shd w:val="clear" w:color="auto" w:fill="FFFFFF"/>
        </w:rPr>
        <w:t>Workshop on Aging</w:t>
      </w:r>
      <w:r>
        <w:rPr>
          <w:color w:val="222222"/>
          <w:shd w:val="clear" w:color="auto" w:fill="FFFFFF"/>
        </w:rPr>
        <w:t>.  Washington, DC (January 7, 2015)</w:t>
      </w:r>
    </w:p>
    <w:p w14:paraId="30D616C0" w14:textId="77777777" w:rsidR="00E86F5B" w:rsidRDefault="350BEA2F" w:rsidP="00D71413">
      <w:pPr>
        <w:widowControl w:val="0"/>
        <w:ind w:left="720" w:hanging="720"/>
      </w:pPr>
      <w:r>
        <w:t xml:space="preserve">International Conference on Intelligent Robots and Systems (IROS) Workshop: </w:t>
      </w:r>
      <w:r w:rsidRPr="350BEA2F">
        <w:rPr>
          <w:i/>
          <w:iCs/>
        </w:rPr>
        <w:t>Assistive robotics for individuals with disabilities: HRI issues and beyond</w:t>
      </w:r>
      <w:r>
        <w:t>.</w:t>
      </w:r>
      <w:r w:rsidRPr="350BEA2F">
        <w:rPr>
          <w:color w:val="000000" w:themeColor="text1"/>
        </w:rPr>
        <w:t xml:space="preserve">  Chicago, IL</w:t>
      </w:r>
      <w:r>
        <w:t xml:space="preserve"> (September 14, 2014)</w:t>
      </w:r>
    </w:p>
    <w:p w14:paraId="5ECF7284" w14:textId="77777777" w:rsidR="00E86F5B" w:rsidRDefault="350BEA2F" w:rsidP="00D71413">
      <w:pPr>
        <w:widowControl w:val="0"/>
        <w:ind w:left="720" w:hanging="720"/>
      </w:pPr>
      <w:r>
        <w:t xml:space="preserve">Computing Community Consortium: </w:t>
      </w:r>
      <w:r w:rsidRPr="350BEA2F">
        <w:rPr>
          <w:i/>
          <w:iCs/>
        </w:rPr>
        <w:t>Trans-NIH/Interagency Workshop on the use and development of assistive technology for the aging population and people with chronic disabilities</w:t>
      </w:r>
      <w:r>
        <w:t>.  Bethesda, MD (September 10-11, 2014)</w:t>
      </w:r>
    </w:p>
    <w:p w14:paraId="6FC52358" w14:textId="77777777" w:rsidR="00C60C4B" w:rsidRPr="00D472CC" w:rsidRDefault="350BEA2F" w:rsidP="00D71413">
      <w:pPr>
        <w:widowControl w:val="0"/>
        <w:ind w:left="720" w:hanging="720"/>
      </w:pPr>
      <w:r>
        <w:t xml:space="preserve">Human Robot Interaction Conference Workshop: </w:t>
      </w:r>
      <w:r w:rsidRPr="350BEA2F">
        <w:rPr>
          <w:i/>
          <w:iCs/>
          <w:color w:val="000000" w:themeColor="text1"/>
        </w:rPr>
        <w:t xml:space="preserve">Socially assistive robots for the aging </w:t>
      </w:r>
      <w:r w:rsidRPr="350BEA2F">
        <w:rPr>
          <w:i/>
          <w:iCs/>
          <w:color w:val="000000" w:themeColor="text1"/>
        </w:rPr>
        <w:lastRenderedPageBreak/>
        <w:t>population: Are we trapped in stereotypes?</w:t>
      </w:r>
      <w:r w:rsidRPr="350BEA2F">
        <w:rPr>
          <w:color w:val="000000" w:themeColor="text1"/>
        </w:rPr>
        <w:t xml:space="preserve">  Bielefeld, Germany</w:t>
      </w:r>
      <w:r>
        <w:t xml:space="preserve"> (March 3, 2014)</w:t>
      </w:r>
    </w:p>
    <w:p w14:paraId="6DDC7EAD" w14:textId="77777777" w:rsidR="00D472CC" w:rsidRDefault="350BEA2F" w:rsidP="00D71413">
      <w:pPr>
        <w:widowControl w:val="0"/>
        <w:ind w:left="720" w:hanging="720"/>
      </w:pPr>
      <w:r>
        <w:t xml:space="preserve">ACM SIGCHI Conference on Human Factors in Computing Systems Workshop: </w:t>
      </w:r>
      <w:r w:rsidRPr="350BEA2F">
        <w:rPr>
          <w:i/>
          <w:iCs/>
          <w:color w:val="000000" w:themeColor="text1"/>
        </w:rPr>
        <w:t>Patient-Clinician Communication: The Roadmap for HCI</w:t>
      </w:r>
      <w:r w:rsidRPr="350BEA2F">
        <w:rPr>
          <w:color w:val="000000" w:themeColor="text1"/>
        </w:rPr>
        <w:t>,</w:t>
      </w:r>
      <w:r>
        <w:t xml:space="preserve"> Paris, France (April 28, 2013)</w:t>
      </w:r>
    </w:p>
    <w:p w14:paraId="123CE057" w14:textId="77777777" w:rsidR="00657C09" w:rsidRPr="00AC7DCC" w:rsidRDefault="350BEA2F" w:rsidP="00D71413">
      <w:pPr>
        <w:widowControl w:val="0"/>
        <w:ind w:left="720" w:hanging="720"/>
      </w:pPr>
      <w:r>
        <w:t xml:space="preserve">American Psychological Association Science Leadership Conference, Washington, DC (November 11-13, 2010) </w:t>
      </w:r>
    </w:p>
    <w:p w14:paraId="77A46DBB" w14:textId="77777777" w:rsidR="007C6BE1" w:rsidRPr="0054612F" w:rsidRDefault="350BEA2F" w:rsidP="00D71413">
      <w:pPr>
        <w:widowControl w:val="0"/>
        <w:ind w:left="720" w:hanging="720"/>
      </w:pPr>
      <w:r>
        <w:t xml:space="preserve">ACM SIGCHI Conference on Human Factors in Computing Systems Workshop: </w:t>
      </w:r>
      <w:r w:rsidRPr="350BEA2F">
        <w:rPr>
          <w:i/>
          <w:iCs/>
          <w:color w:val="000000" w:themeColor="text1"/>
        </w:rPr>
        <w:t>Senior-Friendly Technologies: Interaction Design for Seniors</w:t>
      </w:r>
      <w:r w:rsidRPr="350BEA2F">
        <w:rPr>
          <w:color w:val="000000" w:themeColor="text1"/>
        </w:rPr>
        <w:t>,</w:t>
      </w:r>
      <w:r>
        <w:t xml:space="preserve"> Atlanta (April 2010)</w:t>
      </w:r>
    </w:p>
    <w:p w14:paraId="306999F9" w14:textId="77777777" w:rsidR="007C6BE1" w:rsidRPr="005916CC" w:rsidRDefault="350BEA2F" w:rsidP="00D71413">
      <w:pPr>
        <w:widowControl w:val="0"/>
        <w:ind w:left="720" w:hanging="720"/>
      </w:pPr>
      <w:r>
        <w:t xml:space="preserve">Food &amp; Drug Administration (FDA) Meeting: </w:t>
      </w:r>
      <w:r w:rsidRPr="350BEA2F">
        <w:rPr>
          <w:i/>
          <w:iCs/>
        </w:rPr>
        <w:t>Home use medical devices</w:t>
      </w:r>
      <w:r>
        <w:t>, Washington, DC (May 22-23, 2008).</w:t>
      </w:r>
    </w:p>
    <w:p w14:paraId="63351476" w14:textId="77777777" w:rsidR="00C60C4B" w:rsidRPr="005916CC" w:rsidRDefault="350BEA2F" w:rsidP="00D71413">
      <w:pPr>
        <w:widowControl w:val="0"/>
        <w:ind w:left="720" w:hanging="720"/>
      </w:pPr>
      <w:r>
        <w:t xml:space="preserve">United Kingdom Government Workshop: </w:t>
      </w:r>
      <w:r w:rsidRPr="350BEA2F">
        <w:rPr>
          <w:i/>
          <w:iCs/>
        </w:rPr>
        <w:t>Foresight project on mental capital and well-being</w:t>
      </w:r>
      <w:r>
        <w:t>, London, England (March 6-7, 2008).</w:t>
      </w:r>
    </w:p>
    <w:p w14:paraId="3C4E41BE" w14:textId="77777777" w:rsidR="00C60C4B" w:rsidRPr="005916CC" w:rsidRDefault="350BEA2F" w:rsidP="00D71413">
      <w:pPr>
        <w:widowControl w:val="0"/>
        <w:ind w:left="720" w:hanging="720"/>
      </w:pPr>
      <w:r>
        <w:t xml:space="preserve">American Psychological Association and Columbia University Working Group: </w:t>
      </w:r>
      <w:r w:rsidRPr="350BEA2F">
        <w:rPr>
          <w:i/>
          <w:iCs/>
        </w:rPr>
        <w:t>Defining vulnerability in minimal risk behavioral and psychological research</w:t>
      </w:r>
      <w:r>
        <w:t>, Columbia, NY (November 9-10, 2007).</w:t>
      </w:r>
    </w:p>
    <w:p w14:paraId="5975636F" w14:textId="77777777" w:rsidR="00657C09" w:rsidRPr="00AC7DCC" w:rsidRDefault="350BEA2F" w:rsidP="00D71413">
      <w:pPr>
        <w:widowControl w:val="0"/>
        <w:ind w:left="720" w:hanging="720"/>
      </w:pPr>
      <w:r>
        <w:t xml:space="preserve">American Psychological Association Science Leadership Conference, Washington, DC (October 13-15, 2007) </w:t>
      </w:r>
    </w:p>
    <w:p w14:paraId="02F84589" w14:textId="77777777" w:rsidR="00657C09" w:rsidRPr="00AC7DCC" w:rsidRDefault="350BEA2F" w:rsidP="00D71413">
      <w:pPr>
        <w:widowControl w:val="0"/>
        <w:ind w:left="720" w:hanging="720"/>
      </w:pPr>
      <w:r>
        <w:t xml:space="preserve">National Institute on Aging &amp; the McKnight Brain Research Foundation Cognitive Aging Summit: invited talk: </w:t>
      </w:r>
      <w:r w:rsidRPr="350BEA2F">
        <w:rPr>
          <w:i/>
          <w:iCs/>
        </w:rPr>
        <w:t>Cognitive Augmentation through Technology</w:t>
      </w:r>
      <w:r>
        <w:t>, Washington, DC (October 10-11, 2007)</w:t>
      </w:r>
    </w:p>
    <w:p w14:paraId="186081F9" w14:textId="77777777" w:rsidR="00657C09" w:rsidRPr="00AC7DCC" w:rsidRDefault="350BEA2F" w:rsidP="00D71413">
      <w:pPr>
        <w:widowControl w:val="0"/>
        <w:ind w:left="720" w:hanging="720"/>
      </w:pPr>
      <w:r>
        <w:t>Coalition for National Science Foundation Capitol Hill Exhibition, Washington, DC (June 22, 2004)</w:t>
      </w:r>
    </w:p>
    <w:p w14:paraId="47CD80D5" w14:textId="77777777" w:rsidR="00657C09" w:rsidRPr="00AC7DCC" w:rsidRDefault="00657C09" w:rsidP="00D71413">
      <w:pPr>
        <w:widowControl w:val="0"/>
        <w:ind w:left="720" w:hanging="720"/>
      </w:pPr>
      <w:r w:rsidRPr="00AC7DCC">
        <w:t>National Institute on Aging Symposium</w:t>
      </w:r>
      <w:r w:rsidR="000E404D">
        <w:t>:</w:t>
      </w:r>
      <w:r w:rsidRPr="00AC7DCC">
        <w:t xml:space="preserve"> </w:t>
      </w:r>
      <w:r w:rsidRPr="350BEA2F">
        <w:rPr>
          <w:i/>
          <w:iCs/>
        </w:rPr>
        <w:t>Cognitive Training for Older Adults</w:t>
      </w:r>
      <w:r w:rsidRPr="00AC7DCC">
        <w:t>, Bethesda, MD (March 1, 2004)</w:t>
      </w:r>
    </w:p>
    <w:p w14:paraId="4C7E1CFD" w14:textId="77777777" w:rsidR="00657C09" w:rsidRPr="00AC7DCC" w:rsidRDefault="350BEA2F" w:rsidP="00D71413">
      <w:pPr>
        <w:widowControl w:val="0"/>
        <w:ind w:left="720" w:hanging="720"/>
      </w:pPr>
      <w:r>
        <w:t xml:space="preserve">Food and Drug Administration Center for Devices and Radiological Health via the Food and Drug Law Institute Meeting: </w:t>
      </w:r>
      <w:r w:rsidRPr="350BEA2F">
        <w:rPr>
          <w:i/>
          <w:iCs/>
        </w:rPr>
        <w:t>Use of Medical Devices in the Home Environment</w:t>
      </w:r>
      <w:r>
        <w:t>, Washington, DC (June 6, 2002)</w:t>
      </w:r>
    </w:p>
    <w:p w14:paraId="584BE927" w14:textId="77777777" w:rsidR="00D47EE7" w:rsidRDefault="00657C09" w:rsidP="00D71413">
      <w:pPr>
        <w:widowControl w:val="0"/>
        <w:ind w:left="720" w:hanging="720"/>
      </w:pPr>
      <w:r w:rsidRPr="00AC7DCC">
        <w:t>White House Forum</w:t>
      </w:r>
      <w:r w:rsidR="000E404D">
        <w:t>:</w:t>
      </w:r>
      <w:r w:rsidRPr="00AC7DCC">
        <w:t xml:space="preserve"> </w:t>
      </w:r>
      <w:r w:rsidRPr="350BEA2F">
        <w:rPr>
          <w:i/>
          <w:iCs/>
        </w:rPr>
        <w:t>Technologies for Successful Aging</w:t>
      </w:r>
      <w:r w:rsidRPr="00AC7DCC">
        <w:t xml:space="preserve"> (October 4-5, 2000)</w:t>
      </w:r>
      <w:r w:rsidR="00CD44E4">
        <w:t>.  Sponsored by the White House Office of Science and Technology Policy.</w:t>
      </w:r>
      <w:r w:rsidRPr="00AC7DCC">
        <w:t xml:space="preserve"> </w:t>
      </w:r>
    </w:p>
    <w:p w14:paraId="24115EE0" w14:textId="77777777" w:rsidR="007C6BE1" w:rsidRDefault="007C6BE1" w:rsidP="00D71413">
      <w:pPr>
        <w:widowControl w:val="0"/>
        <w:ind w:left="720" w:hanging="720"/>
      </w:pPr>
      <w:r w:rsidRPr="00AC7DCC">
        <w:t>Congressional Briefing</w:t>
      </w:r>
      <w:r w:rsidR="000E404D">
        <w:t>:</w:t>
      </w:r>
      <w:r w:rsidRPr="00AC7DCC">
        <w:t xml:space="preserve"> </w:t>
      </w:r>
      <w:r w:rsidRPr="350BEA2F">
        <w:rPr>
          <w:i/>
          <w:iCs/>
        </w:rPr>
        <w:t xml:space="preserve">Healthy Aging: </w:t>
      </w:r>
      <w:r w:rsidR="000E404D" w:rsidRPr="350BEA2F">
        <w:rPr>
          <w:i/>
          <w:iCs/>
        </w:rPr>
        <w:t>What does the research tell us?</w:t>
      </w:r>
      <w:r w:rsidRPr="350BEA2F">
        <w:rPr>
          <w:i/>
          <w:iCs/>
        </w:rPr>
        <w:t xml:space="preserve"> Addressing the </w:t>
      </w:r>
      <w:r w:rsidR="0085779A" w:rsidRPr="350BEA2F">
        <w:rPr>
          <w:i/>
          <w:iCs/>
        </w:rPr>
        <w:t>t</w:t>
      </w:r>
      <w:r w:rsidRPr="350BEA2F">
        <w:rPr>
          <w:i/>
          <w:iCs/>
        </w:rPr>
        <w:t xml:space="preserve">echnology </w:t>
      </w:r>
      <w:r w:rsidR="0085779A" w:rsidRPr="350BEA2F">
        <w:rPr>
          <w:i/>
          <w:iCs/>
        </w:rPr>
        <w:t>n</w:t>
      </w:r>
      <w:r w:rsidRPr="350BEA2F">
        <w:rPr>
          <w:i/>
          <w:iCs/>
        </w:rPr>
        <w:t xml:space="preserve">eeds of </w:t>
      </w:r>
      <w:r w:rsidR="0085779A" w:rsidRPr="350BEA2F">
        <w:rPr>
          <w:i/>
          <w:iCs/>
        </w:rPr>
        <w:t>o</w:t>
      </w:r>
      <w:r w:rsidRPr="350BEA2F">
        <w:rPr>
          <w:i/>
          <w:iCs/>
        </w:rPr>
        <w:t>lder Americans</w:t>
      </w:r>
      <w:r w:rsidRPr="00AC7DCC">
        <w:t xml:space="preserve"> (May 18, 2000)</w:t>
      </w:r>
      <w:r w:rsidR="0085779A">
        <w:t xml:space="preserve">. </w:t>
      </w:r>
      <w:r w:rsidR="0085779A" w:rsidRPr="00AC7DCC">
        <w:t>HC-9 U.S. Capitol, Washington, DC.</w:t>
      </w:r>
      <w:r w:rsidRPr="00AC7DCC">
        <w:t xml:space="preserve"> </w:t>
      </w:r>
    </w:p>
    <w:p w14:paraId="26996E37" w14:textId="77777777" w:rsidR="00657C09" w:rsidRPr="00AC7DCC" w:rsidRDefault="350BEA2F" w:rsidP="00D71413">
      <w:pPr>
        <w:widowControl w:val="0"/>
        <w:ind w:left="720" w:hanging="720"/>
      </w:pPr>
      <w:r>
        <w:t xml:space="preserve">ACM SIGCHI Conference on Human Factors in Computing Systems Workshop: </w:t>
      </w:r>
      <w:r w:rsidRPr="350BEA2F">
        <w:rPr>
          <w:i/>
          <w:iCs/>
        </w:rPr>
        <w:t>Senior CHI Development Consortium</w:t>
      </w:r>
      <w:r>
        <w:t>, Pittsburgh (May 1999)</w:t>
      </w:r>
    </w:p>
    <w:p w14:paraId="4814CF23" w14:textId="77777777" w:rsidR="007C6BE1" w:rsidRPr="00AC7DCC" w:rsidRDefault="350BEA2F" w:rsidP="00D71413">
      <w:pPr>
        <w:widowControl w:val="0"/>
        <w:ind w:left="720" w:hanging="720"/>
      </w:pPr>
      <w:r>
        <w:t>American Psychological Association Science Directorate and Public Policy Office Science Advocacy Training Workshop, Washington, DC (July 1999)</w:t>
      </w:r>
    </w:p>
    <w:p w14:paraId="3139A89D" w14:textId="77777777" w:rsidR="007C6BE1" w:rsidRPr="00AC7DCC" w:rsidRDefault="350BEA2F" w:rsidP="00D71413">
      <w:pPr>
        <w:widowControl w:val="0"/>
        <w:ind w:left="720" w:hanging="720"/>
      </w:pPr>
      <w:r>
        <w:t>Claude D. Pepper Older Americans Independence Center, the Center for Applied Cognitive Research on Aging, and Department of Psychology - University of Michigan, Cognition and Aging Research Retreat, Ann Arbor, MI (May 1997)</w:t>
      </w:r>
    </w:p>
    <w:p w14:paraId="0B238449" w14:textId="77777777" w:rsidR="00657C09" w:rsidRDefault="350BEA2F" w:rsidP="00D71413">
      <w:pPr>
        <w:widowControl w:val="0"/>
        <w:ind w:left="720" w:hanging="720"/>
      </w:pPr>
      <w:r>
        <w:t xml:space="preserve">Air Force Human Resources Laboratory Workshop: </w:t>
      </w:r>
      <w:r w:rsidRPr="350BEA2F">
        <w:rPr>
          <w:i/>
          <w:iCs/>
        </w:rPr>
        <w:t>Implications of Automaticity and Multiple Resources Theory to Systems Design and Training</w:t>
      </w:r>
      <w:r>
        <w:t>, Wright-Patterson Air Force Base, Dayton, OH. (July 1989)</w:t>
      </w:r>
    </w:p>
    <w:p w14:paraId="02F2C34E" w14:textId="77777777" w:rsidR="00657C09" w:rsidRDefault="00657C09" w:rsidP="00D71413">
      <w:pPr>
        <w:widowControl w:val="0"/>
        <w:ind w:left="720" w:hanging="720"/>
      </w:pPr>
    </w:p>
    <w:p w14:paraId="2CA8D5B0" w14:textId="77777777" w:rsidR="009C2274" w:rsidRPr="00AC7DCC" w:rsidRDefault="350BEA2F" w:rsidP="00D71413">
      <w:pPr>
        <w:widowControl w:val="0"/>
        <w:ind w:left="432" w:hanging="432"/>
        <w:rPr>
          <w:b/>
          <w:bCs/>
          <w:sz w:val="28"/>
          <w:szCs w:val="28"/>
        </w:rPr>
      </w:pPr>
      <w:r w:rsidRPr="350BEA2F">
        <w:rPr>
          <w:b/>
          <w:bCs/>
          <w:sz w:val="28"/>
          <w:szCs w:val="28"/>
        </w:rPr>
        <w:t>Invited Panel Participant</w:t>
      </w:r>
    </w:p>
    <w:p w14:paraId="08F26982" w14:textId="77777777" w:rsidR="00B21393" w:rsidRDefault="350BEA2F" w:rsidP="00D71413">
      <w:pPr>
        <w:widowControl w:val="0"/>
        <w:ind w:left="864" w:hanging="864"/>
      </w:pPr>
      <w:r w:rsidRPr="350BEA2F">
        <w:rPr>
          <w:i/>
          <w:iCs/>
        </w:rPr>
        <w:t>What do gerontologists know that designers don’t?</w:t>
      </w:r>
      <w:r>
        <w:t xml:space="preserve">  (2015, November). Technology and Aging Interest Group Symposium, Gerontological Society of America, Orlando, FL.</w:t>
      </w:r>
    </w:p>
    <w:p w14:paraId="04A46B68" w14:textId="77777777" w:rsidR="00FC0208" w:rsidRDefault="350BEA2F" w:rsidP="00D71413">
      <w:pPr>
        <w:widowControl w:val="0"/>
        <w:ind w:left="864" w:hanging="864"/>
      </w:pPr>
      <w:r w:rsidRPr="350BEA2F">
        <w:rPr>
          <w:i/>
          <w:iCs/>
        </w:rPr>
        <w:t>Inclusive and people-centered design</w:t>
      </w:r>
      <w:r>
        <w:t>.  (2015, October). 2nd WHO Global Forum on Innovation for Ageing Populations, Kobe, Japan.</w:t>
      </w:r>
    </w:p>
    <w:p w14:paraId="3B5656B0" w14:textId="77777777" w:rsidR="00445524" w:rsidRDefault="350BEA2F" w:rsidP="00D71413">
      <w:pPr>
        <w:widowControl w:val="0"/>
        <w:ind w:left="864" w:hanging="864"/>
      </w:pPr>
      <w:r w:rsidRPr="350BEA2F">
        <w:rPr>
          <w:i/>
          <w:iCs/>
        </w:rPr>
        <w:lastRenderedPageBreak/>
        <w:t>Concluding session: Creating tomorrow</w:t>
      </w:r>
      <w:r>
        <w:t>.  (2015, October). 2nd WHO Global Forum on Innovation for Ageing Populations, Kobe, Japan.</w:t>
      </w:r>
    </w:p>
    <w:p w14:paraId="7449B9B5" w14:textId="77777777" w:rsidR="00E66648" w:rsidRDefault="350BEA2F" w:rsidP="00D71413">
      <w:pPr>
        <w:widowControl w:val="0"/>
        <w:ind w:left="720" w:hanging="720"/>
      </w:pPr>
      <w:r w:rsidRPr="350BEA2F">
        <w:rPr>
          <w:i/>
          <w:iCs/>
        </w:rPr>
        <w:t xml:space="preserve">The Future of Human Factors and Ergonomics: Charting a Course for our Profession </w:t>
      </w:r>
      <w:r>
        <w:t>(2013, October). Human Factors and Ergonomics Society Annual Meeting; San Diego, CA.</w:t>
      </w:r>
    </w:p>
    <w:p w14:paraId="4D54E1A4" w14:textId="77777777" w:rsidR="00B47B58" w:rsidRDefault="350BEA2F" w:rsidP="00D71413">
      <w:pPr>
        <w:widowControl w:val="0"/>
        <w:ind w:left="720" w:hanging="720"/>
      </w:pPr>
      <w:proofErr w:type="spellStart"/>
      <w:r w:rsidRPr="350BEA2F">
        <w:rPr>
          <w:i/>
          <w:iCs/>
        </w:rPr>
        <w:t>Fitts</w:t>
      </w:r>
      <w:proofErr w:type="spellEnd"/>
      <w:r w:rsidRPr="350BEA2F">
        <w:rPr>
          <w:i/>
          <w:iCs/>
        </w:rPr>
        <w:t xml:space="preserve"> Education Award Winners: Teaching Human Factors &amp; Ergonomics </w:t>
      </w:r>
      <w:r>
        <w:t>(2012, October). Human Factors and Ergonomics Society Annual Meeting; Boston, MA.</w:t>
      </w:r>
    </w:p>
    <w:p w14:paraId="5CB8A24C" w14:textId="77777777" w:rsidR="00B47B58" w:rsidRDefault="350BEA2F" w:rsidP="00D71413">
      <w:pPr>
        <w:widowControl w:val="0"/>
        <w:ind w:left="720" w:hanging="720"/>
      </w:pPr>
      <w:r w:rsidRPr="350BEA2F">
        <w:rPr>
          <w:i/>
          <w:iCs/>
        </w:rPr>
        <w:t>University Challenges in Home Health Care</w:t>
      </w:r>
      <w:r>
        <w:t xml:space="preserve"> (2012, March). Symposium on Human Factors and Ergonomics in Health Care: Bridging the Gap; Baltimore, MD. </w:t>
      </w:r>
    </w:p>
    <w:p w14:paraId="29CBA49C" w14:textId="77777777" w:rsidR="00AD5E0F" w:rsidRDefault="350BEA2F" w:rsidP="00D71413">
      <w:pPr>
        <w:widowControl w:val="0"/>
        <w:ind w:left="720" w:hanging="720"/>
      </w:pPr>
      <w:r w:rsidRPr="350BEA2F">
        <w:rPr>
          <w:i/>
          <w:iCs/>
        </w:rPr>
        <w:t xml:space="preserve">Rethinking Elder Design </w:t>
      </w:r>
      <w:r>
        <w:t>(2010, September). Human Factors and Ergonomics Society Annual Meeting; San Francisco, CA.</w:t>
      </w:r>
    </w:p>
    <w:p w14:paraId="39614393" w14:textId="77777777" w:rsidR="00684F96" w:rsidRDefault="350BEA2F" w:rsidP="00D71413">
      <w:pPr>
        <w:widowControl w:val="0"/>
        <w:ind w:left="720" w:hanging="720"/>
      </w:pPr>
      <w:r w:rsidRPr="350BEA2F">
        <w:rPr>
          <w:i/>
          <w:iCs/>
        </w:rPr>
        <w:t xml:space="preserve">Approaches in Developing Innovative Product Concepts and Ideas Involving End-User Perspectives in the early Stage </w:t>
      </w:r>
      <w:r>
        <w:t>(2010, September). Human Factors and Ergonomics Society Annual Meeting; San Francisco, CA.</w:t>
      </w:r>
    </w:p>
    <w:p w14:paraId="0FE80F6B" w14:textId="77777777" w:rsidR="00AD5E0F" w:rsidRDefault="350BEA2F" w:rsidP="00D71413">
      <w:pPr>
        <w:widowControl w:val="0"/>
        <w:ind w:left="720" w:hanging="720"/>
      </w:pPr>
      <w:r w:rsidRPr="350BEA2F">
        <w:rPr>
          <w:i/>
          <w:iCs/>
        </w:rPr>
        <w:t xml:space="preserve">Joining the Publication Pipeline: How to Review a Manuscript </w:t>
      </w:r>
      <w:r>
        <w:t>(2009, August). American Psychological Association Graduate Student Track; Toronto, ON, Canada.</w:t>
      </w:r>
    </w:p>
    <w:p w14:paraId="010D72EA" w14:textId="77777777" w:rsidR="007E4F3A" w:rsidRPr="00EE534D" w:rsidRDefault="350BEA2F" w:rsidP="00D71413">
      <w:pPr>
        <w:widowControl w:val="0"/>
        <w:ind w:left="720" w:hanging="720"/>
      </w:pPr>
      <w:r w:rsidRPr="350BEA2F">
        <w:rPr>
          <w:i/>
          <w:iCs/>
        </w:rPr>
        <w:t xml:space="preserve">How to Publish your Manuscript </w:t>
      </w:r>
      <w:r>
        <w:t>(2009, August). American Psychological Association Graduate Student Track; Toronto, ON, Canada.</w:t>
      </w:r>
    </w:p>
    <w:p w14:paraId="333C6C60" w14:textId="77777777" w:rsidR="00EE534D" w:rsidRPr="00EE534D" w:rsidRDefault="350BEA2F" w:rsidP="00D71413">
      <w:pPr>
        <w:widowControl w:val="0"/>
        <w:ind w:left="720" w:hanging="720"/>
      </w:pPr>
      <w:r w:rsidRPr="350BEA2F">
        <w:rPr>
          <w:i/>
          <w:iCs/>
        </w:rPr>
        <w:t xml:space="preserve">Working at the University-Industry Interface – Researcher’s Perspective </w:t>
      </w:r>
      <w:r>
        <w:t>(2009, April). Eighth Meeting of the University-Industry Demonstration Partnership (UIDP) – National Academy of Sciences, Irvine, CA</w:t>
      </w:r>
    </w:p>
    <w:p w14:paraId="347ACB68" w14:textId="77777777" w:rsidR="009C2274" w:rsidRPr="00AC7DCC" w:rsidRDefault="350BEA2F" w:rsidP="00D71413">
      <w:pPr>
        <w:widowControl w:val="0"/>
        <w:ind w:left="720" w:hanging="720"/>
      </w:pPr>
      <w:r w:rsidRPr="350BEA2F">
        <w:rPr>
          <w:i/>
          <w:iCs/>
        </w:rPr>
        <w:t>Ergonomics professionalism: A panel discussion</w:t>
      </w:r>
      <w:r>
        <w:t xml:space="preserve"> (2007, October). Human Factors and Ergonomics Society Meeting, Baltimore, MD.</w:t>
      </w:r>
    </w:p>
    <w:p w14:paraId="708738EB" w14:textId="77777777" w:rsidR="001D31AC" w:rsidRDefault="350BEA2F" w:rsidP="00D71413">
      <w:pPr>
        <w:widowControl w:val="0"/>
        <w:ind w:left="720" w:hanging="720"/>
      </w:pPr>
      <w:r w:rsidRPr="350BEA2F">
        <w:rPr>
          <w:i/>
          <w:iCs/>
        </w:rPr>
        <w:t>Succeeding in today's high tech marketplace---jobs, internships, networking, mentors</w:t>
      </w:r>
      <w:r>
        <w:t xml:space="preserve"> (2004, July). American Psychological Association Meeting, Honolulu, HI. </w:t>
      </w:r>
    </w:p>
    <w:p w14:paraId="71CA374B" w14:textId="77777777" w:rsidR="009C2274" w:rsidRPr="00AC7DCC" w:rsidRDefault="350BEA2F" w:rsidP="00D71413">
      <w:pPr>
        <w:widowControl w:val="0"/>
        <w:ind w:left="720" w:hanging="720"/>
      </w:pPr>
      <w:r w:rsidRPr="350BEA2F">
        <w:rPr>
          <w:i/>
          <w:iCs/>
        </w:rPr>
        <w:t xml:space="preserve">Technology: A means for enhancing the independence and connectivity of older people </w:t>
      </w:r>
      <w:r>
        <w:t>(2004, April). ACM SIGCHI Conference on Human Factors in Computing Systems, Vienna.</w:t>
      </w:r>
    </w:p>
    <w:p w14:paraId="1FD5EFDA" w14:textId="77777777" w:rsidR="009C2274" w:rsidRPr="00AC7DCC" w:rsidRDefault="350BEA2F" w:rsidP="00D71413">
      <w:pPr>
        <w:widowControl w:val="0"/>
        <w:ind w:left="720" w:hanging="720"/>
      </w:pPr>
      <w:r w:rsidRPr="350BEA2F">
        <w:rPr>
          <w:i/>
          <w:iCs/>
        </w:rPr>
        <w:t>Senior CHI: How can we make technology “elder-friendly”?</w:t>
      </w:r>
      <w:r>
        <w:t xml:space="preserve"> (1999, May). ACM SIGCHI Conference on Human Factors in Computing System</w:t>
      </w:r>
      <w:r w:rsidRPr="350BEA2F">
        <w:rPr>
          <w:i/>
          <w:iCs/>
        </w:rPr>
        <w:t>s</w:t>
      </w:r>
      <w:r>
        <w:t>, Pittsburgh.</w:t>
      </w:r>
    </w:p>
    <w:p w14:paraId="680A4E5D" w14:textId="77777777" w:rsidR="000819E8" w:rsidRDefault="000819E8" w:rsidP="00D71413">
      <w:pPr>
        <w:widowControl w:val="0"/>
      </w:pPr>
    </w:p>
    <w:p w14:paraId="3897E237" w14:textId="77777777" w:rsidR="00D47EE7" w:rsidRPr="00AC7DCC" w:rsidRDefault="350BEA2F" w:rsidP="00D71413">
      <w:pPr>
        <w:pStyle w:val="Heading6"/>
        <w:keepNext w:val="0"/>
        <w:widowControl w:val="0"/>
      </w:pPr>
      <w:r>
        <w:t xml:space="preserve">Invited Presentations – International </w:t>
      </w:r>
    </w:p>
    <w:p w14:paraId="32AADE50" w14:textId="06506235" w:rsidR="00C54D82" w:rsidRDefault="00C54D82" w:rsidP="00C54D82">
      <w:pPr>
        <w:widowControl w:val="0"/>
        <w:ind w:left="720" w:hanging="720"/>
      </w:pPr>
      <w:r>
        <w:t xml:space="preserve">Rogers, W. A. (planned for 2022, October).  </w:t>
      </w:r>
      <w:r>
        <w:rPr>
          <w:i/>
          <w:iCs/>
        </w:rPr>
        <w:t>Technologies to Support Cognitive Health</w:t>
      </w:r>
      <w:r>
        <w:rPr>
          <w:i/>
        </w:rPr>
        <w:t xml:space="preserve">. </w:t>
      </w:r>
      <w:r>
        <w:t xml:space="preserve"> International Conference of Aging in the Americas:</w:t>
      </w:r>
      <w:r w:rsidRPr="00C54D82">
        <w:t xml:space="preserve"> Cognitive Aging in Mexico and Latinos Communities in the United States: Deconstructing Resilience</w:t>
      </w:r>
      <w:r>
        <w:t>, Chicago, IL.</w:t>
      </w:r>
    </w:p>
    <w:p w14:paraId="03611D6D" w14:textId="14C6364A" w:rsidR="005E50F0" w:rsidRDefault="005E50F0" w:rsidP="005E50F0">
      <w:pPr>
        <w:widowControl w:val="0"/>
        <w:ind w:left="720" w:hanging="720"/>
      </w:pPr>
      <w:r>
        <w:t xml:space="preserve">Rogers, W. A. (2021, December).  </w:t>
      </w:r>
      <w:r w:rsidRPr="350BEA2F">
        <w:rPr>
          <w:i/>
          <w:iCs/>
        </w:rPr>
        <w:t>R</w:t>
      </w:r>
      <w:r>
        <w:rPr>
          <w:i/>
          <w:iCs/>
        </w:rPr>
        <w:t>ecent advances in design of r</w:t>
      </w:r>
      <w:r w:rsidRPr="350BEA2F">
        <w:rPr>
          <w:i/>
          <w:iCs/>
        </w:rPr>
        <w:t xml:space="preserve">obots to </w:t>
      </w:r>
      <w:r>
        <w:rPr>
          <w:i/>
          <w:iCs/>
        </w:rPr>
        <w:t>s</w:t>
      </w:r>
      <w:r w:rsidRPr="350BEA2F">
        <w:rPr>
          <w:i/>
          <w:iCs/>
        </w:rPr>
        <w:t xml:space="preserve">upport </w:t>
      </w:r>
      <w:r>
        <w:rPr>
          <w:i/>
          <w:iCs/>
        </w:rPr>
        <w:t>s</w:t>
      </w:r>
      <w:r w:rsidRPr="350BEA2F">
        <w:rPr>
          <w:i/>
          <w:iCs/>
        </w:rPr>
        <w:t xml:space="preserve">uccessful </w:t>
      </w:r>
      <w:r>
        <w:rPr>
          <w:i/>
          <w:iCs/>
        </w:rPr>
        <w:t>a</w:t>
      </w:r>
      <w:r w:rsidRPr="350BEA2F">
        <w:rPr>
          <w:i/>
          <w:iCs/>
        </w:rPr>
        <w:t>ging</w:t>
      </w:r>
      <w:r>
        <w:rPr>
          <w:i/>
        </w:rPr>
        <w:t xml:space="preserve">. </w:t>
      </w:r>
      <w:r>
        <w:t xml:space="preserve"> Human Factors and Ergonomics Society Europe Chapter (virtual).</w:t>
      </w:r>
    </w:p>
    <w:p w14:paraId="32E3F236" w14:textId="71064D53" w:rsidR="00D8071B" w:rsidRDefault="00D8071B" w:rsidP="00D8071B">
      <w:pPr>
        <w:widowControl w:val="0"/>
        <w:ind w:left="720" w:hanging="720"/>
      </w:pPr>
      <w:r>
        <w:t xml:space="preserve">Rogers, W. A. (2021, November).  </w:t>
      </w:r>
      <w:r w:rsidR="008B02A7" w:rsidRPr="350BEA2F">
        <w:rPr>
          <w:i/>
          <w:iCs/>
        </w:rPr>
        <w:t>R</w:t>
      </w:r>
      <w:r w:rsidR="008B02A7">
        <w:rPr>
          <w:i/>
          <w:iCs/>
        </w:rPr>
        <w:t>ecent advances in design of r</w:t>
      </w:r>
      <w:r w:rsidR="008B02A7" w:rsidRPr="350BEA2F">
        <w:rPr>
          <w:i/>
          <w:iCs/>
        </w:rPr>
        <w:t xml:space="preserve">obots to </w:t>
      </w:r>
      <w:r w:rsidR="008B02A7">
        <w:rPr>
          <w:i/>
          <w:iCs/>
        </w:rPr>
        <w:t>s</w:t>
      </w:r>
      <w:r w:rsidR="008B02A7" w:rsidRPr="350BEA2F">
        <w:rPr>
          <w:i/>
          <w:iCs/>
        </w:rPr>
        <w:t xml:space="preserve">upport </w:t>
      </w:r>
      <w:r w:rsidR="008B02A7">
        <w:rPr>
          <w:i/>
          <w:iCs/>
        </w:rPr>
        <w:t>s</w:t>
      </w:r>
      <w:r w:rsidR="008B02A7" w:rsidRPr="350BEA2F">
        <w:rPr>
          <w:i/>
          <w:iCs/>
        </w:rPr>
        <w:t xml:space="preserve">uccessful </w:t>
      </w:r>
      <w:r w:rsidR="008B02A7">
        <w:rPr>
          <w:i/>
          <w:iCs/>
        </w:rPr>
        <w:t>a</w:t>
      </w:r>
      <w:r w:rsidR="008B02A7" w:rsidRPr="350BEA2F">
        <w:rPr>
          <w:i/>
          <w:iCs/>
        </w:rPr>
        <w:t>ging</w:t>
      </w:r>
      <w:r>
        <w:rPr>
          <w:i/>
        </w:rPr>
        <w:t xml:space="preserve">. </w:t>
      </w:r>
      <w:r>
        <w:t xml:space="preserve"> </w:t>
      </w:r>
      <w:r w:rsidRPr="00D8071B">
        <w:t>Research Symposium – Innovative Solutions for Healthy Aging</w:t>
      </w:r>
      <w:r>
        <w:t xml:space="preserve"> (virtual with joint meetings in Sweden &amp; Calgary).</w:t>
      </w:r>
    </w:p>
    <w:p w14:paraId="1575E379" w14:textId="63399C28" w:rsidR="00704354" w:rsidRDefault="00704354" w:rsidP="00D71413">
      <w:pPr>
        <w:widowControl w:val="0"/>
        <w:ind w:left="720" w:hanging="720"/>
      </w:pPr>
      <w:r>
        <w:t xml:space="preserve">Rogers, W. A. (2019, June).  </w:t>
      </w:r>
      <w:r w:rsidR="00FF5571" w:rsidRPr="00FF5571">
        <w:rPr>
          <w:i/>
        </w:rPr>
        <w:t>Collaborations in Health, Aging, Research, and Technology (CHART)</w:t>
      </w:r>
      <w:r w:rsidR="00FF5571">
        <w:t>.</w:t>
      </w:r>
      <w:r>
        <w:t xml:space="preserve">  KTH Royal Institute of Technology, Stockholm, Sweden.</w:t>
      </w:r>
    </w:p>
    <w:p w14:paraId="5A6640B0" w14:textId="07E125D5" w:rsidR="00187201" w:rsidRDefault="00187201" w:rsidP="00D71413">
      <w:pPr>
        <w:widowControl w:val="0"/>
        <w:ind w:left="720" w:hanging="720"/>
      </w:pPr>
      <w:r>
        <w:t xml:space="preserve">Rogers, W. A. (2018, October).  </w:t>
      </w:r>
      <w:r w:rsidRPr="00187201">
        <w:rPr>
          <w:i/>
        </w:rPr>
        <w:t xml:space="preserve">The </w:t>
      </w:r>
      <w:r>
        <w:rPr>
          <w:i/>
          <w:iCs/>
        </w:rPr>
        <w:t>Collaborations in Health, Aging, Research, and Technology (CHART) Program</w:t>
      </w:r>
      <w:r>
        <w:t>.  Technical University-Berlin, Berlin, Germany.</w:t>
      </w:r>
    </w:p>
    <w:p w14:paraId="4AD254F0" w14:textId="1CDC1D3F" w:rsidR="00703BA2" w:rsidRDefault="350BEA2F" w:rsidP="00D71413">
      <w:pPr>
        <w:widowControl w:val="0"/>
        <w:ind w:left="720" w:hanging="720"/>
      </w:pPr>
      <w:r>
        <w:t xml:space="preserve">Rogers, W. A. (2018, October).  </w:t>
      </w:r>
      <w:r w:rsidRPr="350BEA2F">
        <w:rPr>
          <w:i/>
          <w:iCs/>
        </w:rPr>
        <w:t xml:space="preserve">Robots to </w:t>
      </w:r>
      <w:r w:rsidR="00D833A8">
        <w:rPr>
          <w:i/>
          <w:iCs/>
        </w:rPr>
        <w:t>s</w:t>
      </w:r>
      <w:r w:rsidRPr="350BEA2F">
        <w:rPr>
          <w:i/>
          <w:iCs/>
        </w:rPr>
        <w:t xml:space="preserve">upport </w:t>
      </w:r>
      <w:r w:rsidR="00D833A8">
        <w:rPr>
          <w:i/>
          <w:iCs/>
        </w:rPr>
        <w:t>s</w:t>
      </w:r>
      <w:r w:rsidRPr="350BEA2F">
        <w:rPr>
          <w:i/>
          <w:iCs/>
        </w:rPr>
        <w:t xml:space="preserve">uccessful </w:t>
      </w:r>
      <w:r w:rsidR="00D833A8">
        <w:rPr>
          <w:i/>
          <w:iCs/>
        </w:rPr>
        <w:t>a</w:t>
      </w:r>
      <w:r w:rsidRPr="350BEA2F">
        <w:rPr>
          <w:i/>
          <w:iCs/>
        </w:rPr>
        <w:t xml:space="preserve">ging: Potential and </w:t>
      </w:r>
      <w:r w:rsidR="00D833A8">
        <w:rPr>
          <w:i/>
          <w:iCs/>
        </w:rPr>
        <w:t>c</w:t>
      </w:r>
      <w:r w:rsidRPr="350BEA2F">
        <w:rPr>
          <w:i/>
          <w:iCs/>
        </w:rPr>
        <w:t>hallenges</w:t>
      </w:r>
      <w:r>
        <w:t>.  Human Factors and Ergonomics Society – Europe Chapter, Berlin, Germany.</w:t>
      </w:r>
    </w:p>
    <w:p w14:paraId="2314A1CB" w14:textId="77777777" w:rsidR="008E3AC9" w:rsidRDefault="350BEA2F" w:rsidP="00D71413">
      <w:pPr>
        <w:widowControl w:val="0"/>
        <w:ind w:left="720" w:hanging="720"/>
      </w:pPr>
      <w:r>
        <w:t xml:space="preserve">Rogers, W. A. (2016, September).  </w:t>
      </w:r>
      <w:r w:rsidRPr="350BEA2F">
        <w:rPr>
          <w:i/>
          <w:iCs/>
        </w:rPr>
        <w:t>Psychological research to guide technology design that supports successful aging</w:t>
      </w:r>
      <w:r>
        <w:t>.  The 14</w:t>
      </w:r>
      <w:r w:rsidRPr="350BEA2F">
        <w:rPr>
          <w:vertAlign w:val="superscript"/>
        </w:rPr>
        <w:t>th</w:t>
      </w:r>
      <w:r>
        <w:t xml:space="preserve"> Psychology and Aging Congress Bordeaux, France.</w:t>
      </w:r>
    </w:p>
    <w:p w14:paraId="39A75E53" w14:textId="77777777" w:rsidR="00F17AE2" w:rsidRDefault="350BEA2F" w:rsidP="00D71413">
      <w:pPr>
        <w:widowControl w:val="0"/>
        <w:ind w:left="720" w:hanging="720"/>
      </w:pPr>
      <w:r>
        <w:t xml:space="preserve">Rogers, W. A. (2016, September).  </w:t>
      </w:r>
      <w:r w:rsidRPr="350BEA2F">
        <w:rPr>
          <w:i/>
          <w:iCs/>
        </w:rPr>
        <w:t xml:space="preserve">Reaching the potential of technology to support healthy </w:t>
      </w:r>
      <w:r w:rsidRPr="350BEA2F">
        <w:rPr>
          <w:i/>
          <w:iCs/>
        </w:rPr>
        <w:lastRenderedPageBreak/>
        <w:t>aging: From apps to robots</w:t>
      </w:r>
      <w:r>
        <w:t xml:space="preserve">.  </w:t>
      </w:r>
      <w:proofErr w:type="spellStart"/>
      <w:r>
        <w:t>Inria</w:t>
      </w:r>
      <w:proofErr w:type="spellEnd"/>
      <w:r>
        <w:t xml:space="preserve"> Research Center "Interfaces" Aquitaine Scientific Symposium for Digital Sciences.  Bordeaux, France.</w:t>
      </w:r>
    </w:p>
    <w:p w14:paraId="454AB4F2" w14:textId="77777777" w:rsidR="00A94156" w:rsidRPr="00A94156" w:rsidRDefault="350BEA2F" w:rsidP="00D71413">
      <w:pPr>
        <w:widowControl w:val="0"/>
        <w:ind w:left="864" w:hanging="864"/>
      </w:pPr>
      <w:r>
        <w:t xml:space="preserve">Rogers, W. A. (2015, October). </w:t>
      </w:r>
      <w:r w:rsidRPr="350BEA2F">
        <w:rPr>
          <w:i/>
          <w:iCs/>
        </w:rPr>
        <w:t>Design and deployment of technology to support healthy aging</w:t>
      </w:r>
      <w:r>
        <w:t>.  Department of Economics, Business, and Marketing, University of Groningen, The Netherlands.</w:t>
      </w:r>
    </w:p>
    <w:p w14:paraId="1501C1C7" w14:textId="77777777" w:rsidR="00DF1015" w:rsidRPr="0067125B" w:rsidRDefault="350BEA2F" w:rsidP="00D71413">
      <w:pPr>
        <w:widowControl w:val="0"/>
        <w:ind w:left="864" w:hanging="864"/>
      </w:pPr>
      <w:r>
        <w:t xml:space="preserve">Rogers, W. A. (2015, September). </w:t>
      </w:r>
      <w:r w:rsidRPr="350BEA2F">
        <w:rPr>
          <w:i/>
          <w:iCs/>
        </w:rPr>
        <w:t>The potential of technology supports for healthy aging: From apps to robots.</w:t>
      </w:r>
      <w:r>
        <w:t xml:space="preserve">  Chinese Congress and Exposition on Gerontology and Health Industry, Suzhou, China.</w:t>
      </w:r>
    </w:p>
    <w:p w14:paraId="0573A909" w14:textId="77777777" w:rsidR="00277521" w:rsidRPr="0067125B" w:rsidRDefault="00277521" w:rsidP="00D71413">
      <w:pPr>
        <w:widowControl w:val="0"/>
        <w:ind w:left="864" w:hanging="864"/>
      </w:pPr>
      <w:r w:rsidRPr="0067125B">
        <w:t xml:space="preserve">Rogers, W. A. (2014, June). </w:t>
      </w:r>
      <w:r w:rsidR="0002763E" w:rsidRPr="350BEA2F">
        <w:rPr>
          <w:i/>
          <w:iCs/>
        </w:rPr>
        <w:t>Human-robot interaction: Understanding the potential for older adults</w:t>
      </w:r>
      <w:r w:rsidRPr="350BEA2F">
        <w:rPr>
          <w:i/>
          <w:iCs/>
        </w:rPr>
        <w:t>.</w:t>
      </w:r>
      <w:r w:rsidRPr="0067125B">
        <w:t xml:space="preserve"> </w:t>
      </w:r>
      <w:r w:rsidR="0067125B">
        <w:t xml:space="preserve"> </w:t>
      </w:r>
      <w:r w:rsidR="0067125B" w:rsidRPr="0067125B">
        <w:t xml:space="preserve">Department of Product and Media Design, </w:t>
      </w:r>
      <w:proofErr w:type="spellStart"/>
      <w:r w:rsidR="0067125B" w:rsidRPr="0067125B">
        <w:t>Fo</w:t>
      </w:r>
      <w:proofErr w:type="spellEnd"/>
      <w:r w:rsidR="0067125B" w:rsidRPr="0067125B">
        <w:t xml:space="preserve"> </w:t>
      </w:r>
      <w:proofErr w:type="spellStart"/>
      <w:r w:rsidR="0067125B" w:rsidRPr="0067125B">
        <w:t>Guang</w:t>
      </w:r>
      <w:proofErr w:type="spellEnd"/>
      <w:r w:rsidR="0067125B" w:rsidRPr="0067125B">
        <w:t xml:space="preserve"> University, </w:t>
      </w:r>
      <w:proofErr w:type="spellStart"/>
      <w:r w:rsidR="0067125B" w:rsidRPr="0067125B">
        <w:t>Jiaosi</w:t>
      </w:r>
      <w:proofErr w:type="spellEnd"/>
      <w:r w:rsidR="0067125B" w:rsidRPr="0067125B">
        <w:t>,</w:t>
      </w:r>
      <w:r w:rsidRPr="0067125B">
        <w:rPr>
          <w:color w:val="1A1A1A"/>
          <w:shd w:val="clear" w:color="auto" w:fill="FFFFFF"/>
        </w:rPr>
        <w:t xml:space="preserve"> Taiwan</w:t>
      </w:r>
      <w:r w:rsidRPr="0067125B">
        <w:t>.</w:t>
      </w:r>
    </w:p>
    <w:p w14:paraId="04C5268B" w14:textId="77777777" w:rsidR="00277521" w:rsidRDefault="00277521" w:rsidP="00D71413">
      <w:pPr>
        <w:widowControl w:val="0"/>
        <w:tabs>
          <w:tab w:val="left" w:pos="4680"/>
        </w:tabs>
        <w:ind w:left="864" w:hanging="864"/>
      </w:pPr>
      <w:r w:rsidRPr="006C658D">
        <w:t xml:space="preserve">Rogers, W. A. (2014, March). </w:t>
      </w:r>
      <w:r w:rsidRPr="350BEA2F">
        <w:rPr>
          <w:i/>
          <w:iCs/>
        </w:rPr>
        <w:t>Human-robot interaction issues for older adults.</w:t>
      </w:r>
      <w:r w:rsidRPr="006C658D">
        <w:t xml:space="preserve"> </w:t>
      </w:r>
      <w:r w:rsidRPr="006C658D">
        <w:rPr>
          <w:color w:val="1A1A1A"/>
          <w:shd w:val="clear" w:color="auto" w:fill="FFFFFF"/>
        </w:rPr>
        <w:t xml:space="preserve">University of </w:t>
      </w:r>
      <w:r w:rsidR="006C658D" w:rsidRPr="006C658D">
        <w:rPr>
          <w:color w:val="1A1A1A"/>
          <w:shd w:val="clear" w:color="auto" w:fill="FFFFFF"/>
        </w:rPr>
        <w:t>Applied Sciences</w:t>
      </w:r>
      <w:r w:rsidRPr="006C658D">
        <w:rPr>
          <w:color w:val="1A1A1A"/>
          <w:shd w:val="clear" w:color="auto" w:fill="FFFFFF"/>
        </w:rPr>
        <w:t>, Frankfurt</w:t>
      </w:r>
      <w:r w:rsidRPr="006C658D">
        <w:t>, Germany.</w:t>
      </w:r>
    </w:p>
    <w:p w14:paraId="73D5F206" w14:textId="77777777" w:rsidR="00792636" w:rsidRPr="005723F4" w:rsidRDefault="00792636" w:rsidP="00D71413">
      <w:pPr>
        <w:widowControl w:val="0"/>
        <w:ind w:left="864" w:hanging="864"/>
      </w:pPr>
      <w:r w:rsidRPr="005723F4">
        <w:t>Rogers, W. A. (</w:t>
      </w:r>
      <w:r w:rsidR="002C7E0F" w:rsidRPr="005723F4">
        <w:t>2013</w:t>
      </w:r>
      <w:r w:rsidR="002C7E0F">
        <w:t xml:space="preserve">, </w:t>
      </w:r>
      <w:r w:rsidRPr="005723F4">
        <w:t>November).</w:t>
      </w:r>
      <w:r w:rsidR="00AF051A">
        <w:t xml:space="preserve"> </w:t>
      </w:r>
      <w:r w:rsidR="00E66648" w:rsidRPr="350BEA2F">
        <w:rPr>
          <w:i/>
          <w:iCs/>
        </w:rPr>
        <w:t>Human-robot interaction: Understanding the potential</w:t>
      </w:r>
      <w:r w:rsidR="00305956" w:rsidRPr="350BEA2F">
        <w:rPr>
          <w:i/>
          <w:iCs/>
        </w:rPr>
        <w:t xml:space="preserve"> of robots for older</w:t>
      </w:r>
      <w:r w:rsidR="00E66648" w:rsidRPr="350BEA2F">
        <w:rPr>
          <w:i/>
          <w:iCs/>
        </w:rPr>
        <w:t xml:space="preserve"> adults</w:t>
      </w:r>
      <w:r w:rsidRPr="350BEA2F">
        <w:rPr>
          <w:i/>
          <w:iCs/>
        </w:rPr>
        <w:t>.</w:t>
      </w:r>
      <w:r w:rsidRPr="005723F4">
        <w:t xml:space="preserve"> </w:t>
      </w:r>
      <w:r w:rsidRPr="005723F4">
        <w:rPr>
          <w:color w:val="1A1A1A"/>
          <w:shd w:val="clear" w:color="auto" w:fill="FFFFFF"/>
        </w:rPr>
        <w:t xml:space="preserve">Paul B. </w:t>
      </w:r>
      <w:proofErr w:type="spellStart"/>
      <w:r w:rsidRPr="005723F4">
        <w:rPr>
          <w:color w:val="1A1A1A"/>
          <w:shd w:val="clear" w:color="auto" w:fill="FFFFFF"/>
        </w:rPr>
        <w:t>Baltes</w:t>
      </w:r>
      <w:proofErr w:type="spellEnd"/>
      <w:r w:rsidRPr="005723F4">
        <w:rPr>
          <w:color w:val="1A1A1A"/>
          <w:shd w:val="clear" w:color="auto" w:fill="FFFFFF"/>
        </w:rPr>
        <w:t xml:space="preserve"> Lecture</w:t>
      </w:r>
      <w:r w:rsidR="005723F4">
        <w:rPr>
          <w:color w:val="1A1A1A"/>
          <w:shd w:val="clear" w:color="auto" w:fill="FFFFFF"/>
        </w:rPr>
        <w:t>,</w:t>
      </w:r>
      <w:r w:rsidR="005723F4" w:rsidRPr="005723F4">
        <w:rPr>
          <w:color w:val="1A1A1A"/>
          <w:shd w:val="clear" w:color="auto" w:fill="FFFFFF"/>
        </w:rPr>
        <w:t xml:space="preserve"> </w:t>
      </w:r>
      <w:r w:rsidR="005723F4">
        <w:rPr>
          <w:color w:val="1A1A1A"/>
          <w:shd w:val="clear" w:color="auto" w:fill="FFFFFF"/>
        </w:rPr>
        <w:t>Leibniz H</w:t>
      </w:r>
      <w:r w:rsidR="005723F4" w:rsidRPr="005723F4">
        <w:rPr>
          <w:color w:val="1A1A1A"/>
          <w:shd w:val="clear" w:color="auto" w:fill="FFFFFF"/>
        </w:rPr>
        <w:t>all at the Berlin-Brandenburg Academy of Sciences</w:t>
      </w:r>
      <w:r w:rsidR="005723F4">
        <w:rPr>
          <w:color w:val="1A1A1A"/>
          <w:shd w:val="clear" w:color="auto" w:fill="FFFFFF"/>
        </w:rPr>
        <w:t xml:space="preserve">, </w:t>
      </w:r>
      <w:r w:rsidRPr="005723F4">
        <w:t>Berlin, Germany.</w:t>
      </w:r>
    </w:p>
    <w:p w14:paraId="05A16412" w14:textId="77777777" w:rsidR="00F02517" w:rsidRDefault="350BEA2F" w:rsidP="00D71413">
      <w:pPr>
        <w:widowControl w:val="0"/>
        <w:ind w:left="864" w:hanging="864"/>
      </w:pPr>
      <w:r>
        <w:t xml:space="preserve">Rogers, W. A. (2011, November). </w:t>
      </w:r>
      <w:r w:rsidRPr="350BEA2F">
        <w:rPr>
          <w:i/>
          <w:iCs/>
        </w:rPr>
        <w:t>Human-robot interaction: Understanding the potential of personal robots for older adults.</w:t>
      </w:r>
      <w:r>
        <w:t xml:space="preserve"> Human Factors Engineering Group, Institute of </w:t>
      </w:r>
      <w:proofErr w:type="spellStart"/>
      <w:r>
        <w:t>Infocomm</w:t>
      </w:r>
      <w:proofErr w:type="spellEnd"/>
      <w:r>
        <w:t xml:space="preserve"> Research (I2R), Agency for Science, Technology, and Research (A*STAR), Singapore.</w:t>
      </w:r>
    </w:p>
    <w:p w14:paraId="4524CB4E" w14:textId="77777777" w:rsidR="00F177F2" w:rsidRDefault="350BEA2F" w:rsidP="00D71413">
      <w:pPr>
        <w:widowControl w:val="0"/>
        <w:ind w:left="864" w:hanging="864"/>
      </w:pPr>
      <w:r>
        <w:t xml:space="preserve">Rogers, W. A. (2010, December). </w:t>
      </w:r>
      <w:r w:rsidRPr="350BEA2F">
        <w:rPr>
          <w:i/>
          <w:iCs/>
        </w:rPr>
        <w:t>Principles of human factors approaches for gerontechnology.</w:t>
      </w:r>
      <w:r>
        <w:t xml:space="preserve"> Advanced Industrial Science and Technology (AIST) Gerontechnology Forum and International Society for Gerontechnology Japan Chapter Annual Meeting</w:t>
      </w:r>
      <w:r w:rsidRPr="350BEA2F">
        <w:rPr>
          <w:color w:val="000000" w:themeColor="text1"/>
        </w:rPr>
        <w:t>, Tokyo, Japan</w:t>
      </w:r>
      <w:r>
        <w:t xml:space="preserve">. </w:t>
      </w:r>
    </w:p>
    <w:p w14:paraId="1A49ECC2" w14:textId="77777777" w:rsidR="00D47EE7" w:rsidRDefault="350BEA2F" w:rsidP="00D71413">
      <w:pPr>
        <w:widowControl w:val="0"/>
        <w:ind w:left="864" w:hanging="864"/>
      </w:pPr>
      <w:r>
        <w:t xml:space="preserve">Rogers, W. A., &amp; Fisk, A. D. (2009, June). </w:t>
      </w:r>
      <w:r w:rsidRPr="350BEA2F">
        <w:rPr>
          <w:i/>
          <w:iCs/>
        </w:rPr>
        <w:t>Collaborative systems for older adults’ home care.</w:t>
      </w:r>
      <w:r>
        <w:t xml:space="preserve"> TNO Symposium on Electronic Partners for Self- and Tele-Care</w:t>
      </w:r>
      <w:r w:rsidRPr="350BEA2F">
        <w:rPr>
          <w:color w:val="000000" w:themeColor="text1"/>
        </w:rPr>
        <w:t xml:space="preserve">, </w:t>
      </w:r>
      <w:proofErr w:type="spellStart"/>
      <w:r w:rsidRPr="350BEA2F">
        <w:rPr>
          <w:color w:val="000000" w:themeColor="text1"/>
        </w:rPr>
        <w:t>Soesterberg</w:t>
      </w:r>
      <w:proofErr w:type="spellEnd"/>
      <w:r w:rsidRPr="350BEA2F">
        <w:rPr>
          <w:color w:val="000000" w:themeColor="text1"/>
        </w:rPr>
        <w:t>, The Netherlands</w:t>
      </w:r>
      <w:r>
        <w:t xml:space="preserve">. </w:t>
      </w:r>
    </w:p>
    <w:p w14:paraId="2473F80F" w14:textId="77777777" w:rsidR="00D47EE7" w:rsidRDefault="350BEA2F" w:rsidP="00D71413">
      <w:pPr>
        <w:widowControl w:val="0"/>
        <w:ind w:left="864" w:hanging="864"/>
      </w:pPr>
      <w:r>
        <w:t xml:space="preserve">Rogers, W. A. (2009, March). </w:t>
      </w:r>
      <w:r w:rsidRPr="350BEA2F">
        <w:rPr>
          <w:i/>
          <w:iCs/>
        </w:rPr>
        <w:t>The intersection of human factors and cognitive aging research.</w:t>
      </w:r>
      <w:r>
        <w:t xml:space="preserve"> </w:t>
      </w:r>
      <w:r w:rsidRPr="350BEA2F">
        <w:rPr>
          <w:color w:val="000000" w:themeColor="text1"/>
        </w:rPr>
        <w:t xml:space="preserve">19th Annual </w:t>
      </w:r>
      <w:proofErr w:type="spellStart"/>
      <w:r w:rsidRPr="350BEA2F">
        <w:rPr>
          <w:color w:val="000000" w:themeColor="text1"/>
        </w:rPr>
        <w:t>Rotman</w:t>
      </w:r>
      <w:proofErr w:type="spellEnd"/>
      <w:r w:rsidRPr="350BEA2F">
        <w:rPr>
          <w:color w:val="000000" w:themeColor="text1"/>
        </w:rPr>
        <w:t xml:space="preserve"> Research Institute Conference on Cognitive Aging Research and Practice, Toronto, Ontario</w:t>
      </w:r>
      <w:r>
        <w:t xml:space="preserve">. </w:t>
      </w:r>
    </w:p>
    <w:p w14:paraId="33B0E4A1" w14:textId="77777777" w:rsidR="00D47EE7" w:rsidRPr="00AC7DCC" w:rsidRDefault="350BEA2F" w:rsidP="00D71413">
      <w:pPr>
        <w:widowControl w:val="0"/>
        <w:ind w:left="864" w:hanging="864"/>
      </w:pPr>
      <w:r>
        <w:t xml:space="preserve">Rogers, W. A. (2006, December). </w:t>
      </w:r>
      <w:r w:rsidRPr="350BEA2F">
        <w:rPr>
          <w:i/>
          <w:iCs/>
        </w:rPr>
        <w:t>Supporting aging-in-place in an aware home,</w:t>
      </w:r>
      <w:r>
        <w:t xml:space="preserve"> Nanyang Technological University, Singapore. </w:t>
      </w:r>
    </w:p>
    <w:p w14:paraId="77DE67D4" w14:textId="77777777" w:rsidR="00D47EE7" w:rsidRPr="00AC7DCC" w:rsidRDefault="350BEA2F" w:rsidP="00D71413">
      <w:pPr>
        <w:widowControl w:val="0"/>
        <w:ind w:left="864" w:hanging="864"/>
      </w:pPr>
      <w:r>
        <w:t xml:space="preserve">Rogers, W. A. (2005, January). </w:t>
      </w:r>
      <w:r w:rsidRPr="350BEA2F">
        <w:rPr>
          <w:i/>
          <w:iCs/>
        </w:rPr>
        <w:t>Human factors and aging in an aware home</w:t>
      </w:r>
      <w:r>
        <w:t xml:space="preserve">. Presented at Philips Research Laboratory, Eindhoven, The Netherlands. </w:t>
      </w:r>
      <w:bookmarkStart w:id="8" w:name="OLE_LINK4"/>
      <w:bookmarkStart w:id="9" w:name="OLE_LINK5"/>
      <w:bookmarkEnd w:id="8"/>
      <w:bookmarkEnd w:id="9"/>
    </w:p>
    <w:p w14:paraId="775D6467" w14:textId="293022BA" w:rsidR="00D47EE7" w:rsidRPr="00AC7DCC" w:rsidRDefault="350BEA2F" w:rsidP="00D71413">
      <w:pPr>
        <w:widowControl w:val="0"/>
        <w:ind w:left="864" w:hanging="864"/>
      </w:pPr>
      <w:r>
        <w:t xml:space="preserve">Rogers, W. A., </w:t>
      </w:r>
      <w:r w:rsidR="00167122">
        <w:t>&amp;</w:t>
      </w:r>
      <w:r>
        <w:t xml:space="preserve"> Fisk, A. D. (2004, October). </w:t>
      </w:r>
      <w:r w:rsidRPr="350BEA2F">
        <w:rPr>
          <w:i/>
          <w:iCs/>
        </w:rPr>
        <w:t>Human factors at home: Supporting the functional independence of older adults</w:t>
      </w:r>
      <w:r>
        <w:t>. Presented at the Annual Meeting of the Human Factors and Ergonomics Society European Chapter, Delft, The Netherlands.</w:t>
      </w:r>
    </w:p>
    <w:p w14:paraId="65E70F9D" w14:textId="3F70D454" w:rsidR="00D47EE7" w:rsidRPr="00AC7DCC" w:rsidRDefault="350BEA2F" w:rsidP="00D71413">
      <w:pPr>
        <w:widowControl w:val="0"/>
        <w:ind w:left="720" w:hanging="720"/>
        <w:rPr>
          <w:rFonts w:eastAsia="MS Mincho"/>
        </w:rPr>
      </w:pPr>
      <w:r>
        <w:t xml:space="preserve">Fisk, A, D., Sanchez, J., Johnson, J. D., </w:t>
      </w:r>
      <w:r w:rsidR="00167122">
        <w:t>&amp;</w:t>
      </w:r>
      <w:r>
        <w:t xml:space="preserve"> Rogers, W. A. (2004, October). </w:t>
      </w:r>
      <w:r w:rsidRPr="350BEA2F">
        <w:rPr>
          <w:i/>
          <w:iCs/>
        </w:rPr>
        <w:t>Can we trust automated collaborative systems? Reliability, error type, and user age.</w:t>
      </w:r>
      <w:r>
        <w:t xml:space="preserve"> Presented at the Annual Meeting of the Human Factors and Ergonomics Society European Chapter, Delft, The Netherlands.</w:t>
      </w:r>
    </w:p>
    <w:p w14:paraId="5B9A11D3" w14:textId="77777777" w:rsidR="00D47EE7" w:rsidRPr="00AC7DCC" w:rsidRDefault="350BEA2F" w:rsidP="00D71413">
      <w:pPr>
        <w:widowControl w:val="0"/>
        <w:ind w:left="720" w:hanging="720"/>
        <w:rPr>
          <w:rFonts w:cs="Arial"/>
        </w:rPr>
      </w:pPr>
      <w:r>
        <w:t xml:space="preserve">Rogers, W. A. &amp; Czaja, S. J. (2004, April). </w:t>
      </w:r>
      <w:r w:rsidRPr="350BEA2F">
        <w:rPr>
          <w:i/>
          <w:iCs/>
        </w:rPr>
        <w:t>Center for Research and Education on Aging and Technology Enhancement (CREATE) – HCI Overview</w:t>
      </w:r>
      <w:r w:rsidRPr="350BEA2F">
        <w:rPr>
          <w:rFonts w:cs="Arial"/>
          <w:i/>
          <w:iCs/>
        </w:rPr>
        <w:t>.</w:t>
      </w:r>
      <w:r w:rsidRPr="350BEA2F">
        <w:rPr>
          <w:rFonts w:cs="Arial"/>
        </w:rPr>
        <w:t xml:space="preserve"> </w:t>
      </w:r>
      <w:r>
        <w:t>Computer Human Interaction Conference on Human Factors in Computing Systems, Vienna, Austria.</w:t>
      </w:r>
      <w:r w:rsidRPr="350BEA2F">
        <w:rPr>
          <w:rFonts w:cs="Arial"/>
        </w:rPr>
        <w:t xml:space="preserve"> </w:t>
      </w:r>
    </w:p>
    <w:p w14:paraId="287BC495" w14:textId="77777777" w:rsidR="00D47EE7" w:rsidRPr="00AC7DCC" w:rsidRDefault="350BEA2F" w:rsidP="00D71413">
      <w:pPr>
        <w:widowControl w:val="0"/>
        <w:ind w:left="720" w:hanging="720"/>
        <w:rPr>
          <w:rFonts w:cs="Arial"/>
        </w:rPr>
      </w:pPr>
      <w:r>
        <w:t xml:space="preserve">Rogers, W. A. (2003, August). </w:t>
      </w:r>
      <w:r w:rsidRPr="350BEA2F">
        <w:rPr>
          <w:i/>
          <w:iCs/>
        </w:rPr>
        <w:t xml:space="preserve">Bringing psychological science to technology: Enhancing </w:t>
      </w:r>
      <w:r w:rsidRPr="350BEA2F">
        <w:rPr>
          <w:rFonts w:cs="Arial"/>
          <w:i/>
          <w:iCs/>
        </w:rPr>
        <w:t>quality of life for older adults.</w:t>
      </w:r>
      <w:r w:rsidRPr="350BEA2F">
        <w:rPr>
          <w:rFonts w:cs="Arial"/>
        </w:rPr>
        <w:t xml:space="preserve"> Taylor </w:t>
      </w:r>
      <w:r>
        <w:t>Award Address, Annual Meeting of the American Psychological Association, Toronto, Canada</w:t>
      </w:r>
      <w:r w:rsidRPr="350BEA2F">
        <w:rPr>
          <w:rFonts w:cs="Arial"/>
        </w:rPr>
        <w:t xml:space="preserve">. </w:t>
      </w:r>
    </w:p>
    <w:p w14:paraId="2774E0CB" w14:textId="77777777" w:rsidR="00D47EE7" w:rsidRPr="00AC7DCC" w:rsidRDefault="350BEA2F" w:rsidP="00D71413">
      <w:pPr>
        <w:pStyle w:val="HTMLBody"/>
        <w:widowControl w:val="0"/>
        <w:ind w:left="720" w:hanging="720"/>
        <w:rPr>
          <w:rFonts w:ascii="Times New Roman" w:hAnsi="Times New Roman"/>
          <w:sz w:val="24"/>
          <w:szCs w:val="24"/>
        </w:rPr>
      </w:pPr>
      <w:r w:rsidRPr="350BEA2F">
        <w:rPr>
          <w:rFonts w:ascii="Times New Roman" w:hAnsi="Times New Roman"/>
          <w:sz w:val="24"/>
          <w:szCs w:val="24"/>
        </w:rPr>
        <w:t xml:space="preserve">Rogers, W. A. (2002, September). </w:t>
      </w:r>
      <w:r w:rsidRPr="350BEA2F">
        <w:rPr>
          <w:rFonts w:ascii="Times New Roman" w:hAnsi="Times New Roman"/>
          <w:i/>
          <w:iCs/>
          <w:sz w:val="24"/>
          <w:szCs w:val="24"/>
        </w:rPr>
        <w:t xml:space="preserve">Psychology meets technology: Supporting functional </w:t>
      </w:r>
      <w:r w:rsidRPr="350BEA2F">
        <w:rPr>
          <w:rFonts w:ascii="Times New Roman" w:hAnsi="Times New Roman"/>
          <w:i/>
          <w:iCs/>
          <w:sz w:val="24"/>
          <w:szCs w:val="24"/>
        </w:rPr>
        <w:lastRenderedPageBreak/>
        <w:t>independence for older adults at home</w:t>
      </w:r>
      <w:r w:rsidRPr="350BEA2F">
        <w:rPr>
          <w:rFonts w:ascii="Times New Roman" w:hAnsi="Times New Roman"/>
          <w:sz w:val="24"/>
          <w:szCs w:val="24"/>
        </w:rPr>
        <w:t xml:space="preserve">. </w:t>
      </w:r>
      <w:proofErr w:type="spellStart"/>
      <w:r w:rsidRPr="350BEA2F">
        <w:rPr>
          <w:rFonts w:ascii="Times New Roman" w:hAnsi="Times New Roman"/>
          <w:sz w:val="24"/>
          <w:szCs w:val="24"/>
        </w:rPr>
        <w:t>Technische</w:t>
      </w:r>
      <w:proofErr w:type="spellEnd"/>
      <w:r w:rsidRPr="350BEA2F">
        <w:rPr>
          <w:rFonts w:ascii="Times New Roman" w:hAnsi="Times New Roman"/>
          <w:sz w:val="24"/>
          <w:szCs w:val="24"/>
        </w:rPr>
        <w:t xml:space="preserve"> </w:t>
      </w:r>
      <w:proofErr w:type="spellStart"/>
      <w:r w:rsidRPr="350BEA2F">
        <w:rPr>
          <w:rFonts w:ascii="Times New Roman" w:hAnsi="Times New Roman"/>
          <w:sz w:val="24"/>
          <w:szCs w:val="24"/>
        </w:rPr>
        <w:t>Universiteit</w:t>
      </w:r>
      <w:proofErr w:type="spellEnd"/>
      <w:r w:rsidRPr="350BEA2F">
        <w:rPr>
          <w:rFonts w:ascii="Times New Roman" w:hAnsi="Times New Roman"/>
          <w:sz w:val="24"/>
          <w:szCs w:val="24"/>
        </w:rPr>
        <w:t xml:space="preserve"> Eindhoven, The Netherlands.</w:t>
      </w:r>
    </w:p>
    <w:p w14:paraId="4A4BA7DE" w14:textId="77777777" w:rsidR="00D47EE7" w:rsidRPr="00AC7DCC" w:rsidRDefault="350BEA2F" w:rsidP="00D71413">
      <w:pPr>
        <w:widowControl w:val="0"/>
        <w:ind w:left="720" w:hanging="720"/>
        <w:rPr>
          <w:rFonts w:cs="Arial"/>
        </w:rPr>
      </w:pPr>
      <w:r>
        <w:t xml:space="preserve">Rogers, W. A. (2001, October). </w:t>
      </w:r>
      <w:r w:rsidRPr="350BEA2F">
        <w:rPr>
          <w:rFonts w:cs="Arial"/>
          <w:i/>
          <w:iCs/>
        </w:rPr>
        <w:t>How human factors contributes to the World Wide Web and “aware” homes</w:t>
      </w:r>
      <w:r w:rsidRPr="350BEA2F">
        <w:rPr>
          <w:rFonts w:cs="Arial"/>
        </w:rPr>
        <w:t xml:space="preserve">. Tokyo Institute of Technology, Tokyo, Japan. </w:t>
      </w:r>
    </w:p>
    <w:p w14:paraId="3FAA37F0" w14:textId="77777777" w:rsidR="00D47EE7" w:rsidRPr="00AC7DCC" w:rsidRDefault="350BEA2F" w:rsidP="00D71413">
      <w:pPr>
        <w:widowControl w:val="0"/>
        <w:ind w:left="720" w:hanging="720"/>
      </w:pPr>
      <w:r>
        <w:t xml:space="preserve">Rogers, W. A. (1999, October). </w:t>
      </w:r>
      <w:r w:rsidRPr="350BEA2F">
        <w:rPr>
          <w:i/>
          <w:iCs/>
        </w:rPr>
        <w:t>Prevalence of technology in health and leisure for older adults</w:t>
      </w:r>
      <w:r>
        <w:t>. Third International Conference on Gerontechnology, Munich, Germany.</w:t>
      </w:r>
    </w:p>
    <w:p w14:paraId="024CBFB5" w14:textId="77777777" w:rsidR="00D47EE7" w:rsidRPr="00AC7DCC" w:rsidRDefault="350BEA2F" w:rsidP="00D71413">
      <w:pPr>
        <w:widowControl w:val="0"/>
        <w:ind w:left="720" w:hanging="720"/>
      </w:pPr>
      <w:r>
        <w:t xml:space="preserve">Rogers, W. A. (1999, October). </w:t>
      </w:r>
      <w:r w:rsidRPr="350BEA2F">
        <w:rPr>
          <w:i/>
          <w:iCs/>
        </w:rPr>
        <w:t>Training older adults to use technology: Issues from the use of ATMs.</w:t>
      </w:r>
      <w:r>
        <w:t xml:space="preserve"> Third International Conference on Gerontechnology, Munich, Germany.</w:t>
      </w:r>
    </w:p>
    <w:p w14:paraId="7B3F1A38" w14:textId="77777777" w:rsidR="00D47EE7" w:rsidRPr="00AC7DCC" w:rsidRDefault="350BEA2F" w:rsidP="00D71413">
      <w:pPr>
        <w:widowControl w:val="0"/>
        <w:ind w:left="720" w:hanging="720"/>
      </w:pPr>
      <w:r>
        <w:t xml:space="preserve">Rogers, W. A., Jamieson, B. A., Mead, S. E., &amp; Rousseau, G. K. (1995, December). </w:t>
      </w:r>
      <w:r w:rsidRPr="350BEA2F">
        <w:rPr>
          <w:i/>
          <w:iCs/>
        </w:rPr>
        <w:t>Instructional needs for computerized library catalogs.</w:t>
      </w:r>
      <w:r>
        <w:t xml:space="preserve"> Invited Keynote Address, Second International Symposium on Cognition and Education: A Multidisciplinary Perspective, Varanasi, India.</w:t>
      </w:r>
    </w:p>
    <w:p w14:paraId="73DFB838" w14:textId="77777777" w:rsidR="00D47EE7" w:rsidRPr="00AC7DCC" w:rsidRDefault="350BEA2F" w:rsidP="00D71413">
      <w:pPr>
        <w:widowControl w:val="0"/>
        <w:ind w:left="720" w:hanging="720"/>
      </w:pPr>
      <w:r>
        <w:t xml:space="preserve">Rogers, W. A. (1995, July). </w:t>
      </w:r>
      <w:r w:rsidRPr="350BEA2F">
        <w:rPr>
          <w:i/>
          <w:iCs/>
        </w:rPr>
        <w:t>Use of new technology by older adults: Automatic teller machines</w:t>
      </w:r>
      <w:r>
        <w:t>. Berlin Geriatric Center, Berlin, Germany.</w:t>
      </w:r>
    </w:p>
    <w:p w14:paraId="126403B1" w14:textId="77777777" w:rsidR="00D47EE7" w:rsidRPr="00AC7DCC" w:rsidRDefault="350BEA2F" w:rsidP="00D71413">
      <w:pPr>
        <w:widowControl w:val="0"/>
        <w:ind w:left="720" w:hanging="720"/>
      </w:pPr>
      <w:r>
        <w:t xml:space="preserve">Rogers, W. A. (1995, July). </w:t>
      </w:r>
      <w:r w:rsidRPr="350BEA2F">
        <w:rPr>
          <w:i/>
          <w:iCs/>
        </w:rPr>
        <w:t>Do performance strategies mediate age-related differences in associative learning</w:t>
      </w:r>
      <w:r>
        <w:t>? University of Potsdam, Potsdam, Germany.</w:t>
      </w:r>
    </w:p>
    <w:p w14:paraId="19219836" w14:textId="77777777" w:rsidR="009C30EA" w:rsidRPr="00AC7DCC" w:rsidRDefault="009C30EA" w:rsidP="00D71413">
      <w:pPr>
        <w:widowControl w:val="0"/>
        <w:ind w:left="720" w:hanging="720"/>
      </w:pPr>
    </w:p>
    <w:p w14:paraId="3929A918" w14:textId="77777777" w:rsidR="009C2274" w:rsidRPr="00AC7DCC" w:rsidRDefault="350BEA2F" w:rsidP="00D71413">
      <w:pPr>
        <w:pStyle w:val="Heading6"/>
        <w:keepNext w:val="0"/>
        <w:widowControl w:val="0"/>
      </w:pPr>
      <w:r>
        <w:t xml:space="preserve">Invited Presentations – United States </w:t>
      </w:r>
    </w:p>
    <w:p w14:paraId="16F71CF9" w14:textId="49693FE0" w:rsidR="00B020A3" w:rsidRDefault="00B020A3" w:rsidP="00B020A3">
      <w:pPr>
        <w:widowControl w:val="0"/>
        <w:ind w:left="720" w:hanging="720"/>
      </w:pPr>
      <w:r>
        <w:t xml:space="preserve">Rogers, W. A. (2022, February).  </w:t>
      </w:r>
      <w:r w:rsidRPr="009D4050">
        <w:rPr>
          <w:i/>
        </w:rPr>
        <w:t>H</w:t>
      </w:r>
      <w:r>
        <w:rPr>
          <w:i/>
        </w:rPr>
        <w:t xml:space="preserve">uman Factors Design of Robots to Support Successful Aging. </w:t>
      </w:r>
      <w:r>
        <w:t xml:space="preserve"> </w:t>
      </w:r>
      <w:r w:rsidRPr="00B020A3">
        <w:t>Titans of HFES Symposium</w:t>
      </w:r>
      <w:r>
        <w:t>.</w:t>
      </w:r>
    </w:p>
    <w:p w14:paraId="1CDD1BC3" w14:textId="3AD8F22F" w:rsidR="009D4050" w:rsidRDefault="009D4050" w:rsidP="009D4050">
      <w:pPr>
        <w:widowControl w:val="0"/>
        <w:ind w:left="720" w:hanging="720"/>
      </w:pPr>
      <w:r>
        <w:t xml:space="preserve">Rogers, W. A. (2021, September).  </w:t>
      </w:r>
      <w:r w:rsidRPr="009D4050">
        <w:rPr>
          <w:i/>
        </w:rPr>
        <w:t>CHART:</w:t>
      </w:r>
      <w:r>
        <w:t xml:space="preserve"> </w:t>
      </w:r>
      <w:r w:rsidRPr="00B026B1">
        <w:rPr>
          <w:i/>
        </w:rPr>
        <w:t xml:space="preserve">Collaborations in </w:t>
      </w:r>
      <w:r w:rsidR="0017152D">
        <w:rPr>
          <w:i/>
        </w:rPr>
        <w:t>H</w:t>
      </w:r>
      <w:r>
        <w:rPr>
          <w:i/>
        </w:rPr>
        <w:t xml:space="preserve">ealth, </w:t>
      </w:r>
      <w:r w:rsidR="0017152D">
        <w:rPr>
          <w:i/>
        </w:rPr>
        <w:t>A</w:t>
      </w:r>
      <w:r w:rsidRPr="00B026B1">
        <w:rPr>
          <w:i/>
        </w:rPr>
        <w:t xml:space="preserve">ging, </w:t>
      </w:r>
      <w:r w:rsidR="0017152D">
        <w:rPr>
          <w:i/>
        </w:rPr>
        <w:t>R</w:t>
      </w:r>
      <w:r w:rsidRPr="00B026B1">
        <w:rPr>
          <w:i/>
        </w:rPr>
        <w:t>esearch</w:t>
      </w:r>
      <w:r>
        <w:rPr>
          <w:i/>
        </w:rPr>
        <w:t>,</w:t>
      </w:r>
      <w:r w:rsidRPr="00B026B1">
        <w:rPr>
          <w:i/>
        </w:rPr>
        <w:t xml:space="preserve"> and </w:t>
      </w:r>
      <w:r w:rsidR="0017152D">
        <w:rPr>
          <w:i/>
        </w:rPr>
        <w:t>T</w:t>
      </w:r>
      <w:r w:rsidRPr="00B026B1">
        <w:rPr>
          <w:i/>
        </w:rPr>
        <w:t>echnology</w:t>
      </w:r>
      <w:r>
        <w:rPr>
          <w:i/>
        </w:rPr>
        <w:t xml:space="preserve">. </w:t>
      </w:r>
      <w:r>
        <w:t xml:space="preserve"> OSF Healthcare </w:t>
      </w:r>
      <w:r w:rsidR="0017152D">
        <w:t>Grand Rounds</w:t>
      </w:r>
      <w:r>
        <w:t>.</w:t>
      </w:r>
    </w:p>
    <w:p w14:paraId="669C6111" w14:textId="639C7A56" w:rsidR="00B26B6B" w:rsidRDefault="00B26B6B" w:rsidP="00B26B6B">
      <w:pPr>
        <w:widowControl w:val="0"/>
        <w:ind w:left="720" w:hanging="720"/>
      </w:pPr>
      <w:r>
        <w:t xml:space="preserve">Rogers, W. A. (2021, March).  </w:t>
      </w:r>
      <w:r w:rsidR="00017995" w:rsidRPr="00017995">
        <w:rPr>
          <w:i/>
        </w:rPr>
        <w:t>Designing Technology to Support Healthy Aging</w:t>
      </w:r>
      <w:r>
        <w:rPr>
          <w:i/>
        </w:rPr>
        <w:t xml:space="preserve">. </w:t>
      </w:r>
      <w:r>
        <w:t xml:space="preserve"> </w:t>
      </w:r>
      <w:r w:rsidRPr="00B26B6B">
        <w:t>Regenstrief Institute SAM (Scientists Advancing Medicine) Talk</w:t>
      </w:r>
      <w:r>
        <w:t>.  Indianapolis, IN (virtual).</w:t>
      </w:r>
    </w:p>
    <w:p w14:paraId="166B1C7F" w14:textId="2203ED52" w:rsidR="00B26B6B" w:rsidRDefault="00B26B6B" w:rsidP="00B26B6B">
      <w:pPr>
        <w:widowControl w:val="0"/>
        <w:ind w:left="720" w:hanging="720"/>
      </w:pPr>
      <w:r>
        <w:t xml:space="preserve">Rogers, W. A. &amp; Kadylak, T. (2020, November).  </w:t>
      </w:r>
      <w:r>
        <w:rPr>
          <w:i/>
        </w:rPr>
        <w:t xml:space="preserve">Technology innovations. </w:t>
      </w:r>
      <w:r>
        <w:t xml:space="preserve"> AARP Oregon Vital Aging Conference (virtual).</w:t>
      </w:r>
    </w:p>
    <w:p w14:paraId="02BF620A" w14:textId="5D390E8C" w:rsidR="00741660" w:rsidRDefault="00741660" w:rsidP="00741660">
      <w:pPr>
        <w:widowControl w:val="0"/>
        <w:ind w:left="720" w:hanging="720"/>
      </w:pPr>
      <w:r>
        <w:t xml:space="preserve">Rogers, W. A. (2020, October).  </w:t>
      </w:r>
      <w:r w:rsidRPr="00741660">
        <w:rPr>
          <w:i/>
        </w:rPr>
        <w:t>Designing Technology to Support Healthy Aging</w:t>
      </w:r>
      <w:r>
        <w:rPr>
          <w:i/>
        </w:rPr>
        <w:t xml:space="preserve">. </w:t>
      </w:r>
      <w:r>
        <w:t xml:space="preserve"> Carle Illinois College of Medicine Innovation Grand Rounds.</w:t>
      </w:r>
    </w:p>
    <w:p w14:paraId="0B694171" w14:textId="29FD6B98" w:rsidR="004134EF" w:rsidRDefault="004134EF" w:rsidP="00D71413">
      <w:pPr>
        <w:widowControl w:val="0"/>
        <w:ind w:left="720" w:hanging="720"/>
      </w:pPr>
      <w:r>
        <w:t xml:space="preserve">Rogers, W. A. (2019, August).  </w:t>
      </w:r>
      <w:r w:rsidR="00B026B1" w:rsidRPr="00B026B1">
        <w:rPr>
          <w:i/>
        </w:rPr>
        <w:t xml:space="preserve">(1) Collaborations in </w:t>
      </w:r>
      <w:r w:rsidR="00F34A35">
        <w:rPr>
          <w:i/>
        </w:rPr>
        <w:t>health, a</w:t>
      </w:r>
      <w:r w:rsidR="00B026B1" w:rsidRPr="00B026B1">
        <w:rPr>
          <w:i/>
        </w:rPr>
        <w:t xml:space="preserve">ging, </w:t>
      </w:r>
      <w:r w:rsidR="00F34A35">
        <w:rPr>
          <w:i/>
        </w:rPr>
        <w:t>r</w:t>
      </w:r>
      <w:r w:rsidR="00B026B1" w:rsidRPr="00B026B1">
        <w:rPr>
          <w:i/>
        </w:rPr>
        <w:t>esearch</w:t>
      </w:r>
      <w:r w:rsidR="00F34A35">
        <w:rPr>
          <w:i/>
        </w:rPr>
        <w:t>,</w:t>
      </w:r>
      <w:r w:rsidR="00B026B1" w:rsidRPr="00B026B1">
        <w:rPr>
          <w:i/>
        </w:rPr>
        <w:t xml:space="preserve"> and </w:t>
      </w:r>
      <w:r w:rsidR="00F34A35">
        <w:rPr>
          <w:i/>
        </w:rPr>
        <w:t>t</w:t>
      </w:r>
      <w:r w:rsidR="00B026B1" w:rsidRPr="00B026B1">
        <w:rPr>
          <w:i/>
        </w:rPr>
        <w:t>echnology: University</w:t>
      </w:r>
      <w:r w:rsidR="00B026B1">
        <w:rPr>
          <w:i/>
        </w:rPr>
        <w:t xml:space="preserve"> </w:t>
      </w:r>
      <w:r w:rsidR="00F34A35">
        <w:rPr>
          <w:i/>
        </w:rPr>
        <w:t>i</w:t>
      </w:r>
      <w:r w:rsidR="00B026B1">
        <w:rPr>
          <w:i/>
        </w:rPr>
        <w:t>nitiatives; and (2)</w:t>
      </w:r>
      <w:r>
        <w:t xml:space="preserve"> </w:t>
      </w:r>
      <w:r w:rsidR="00B026B1" w:rsidRPr="00B026B1">
        <w:rPr>
          <w:i/>
        </w:rPr>
        <w:t xml:space="preserve">Contributing to the </w:t>
      </w:r>
      <w:r w:rsidR="00F34A35">
        <w:rPr>
          <w:i/>
        </w:rPr>
        <w:t>s</w:t>
      </w:r>
      <w:r w:rsidR="00B026B1" w:rsidRPr="00B026B1">
        <w:rPr>
          <w:i/>
        </w:rPr>
        <w:t xml:space="preserve">olutions: Engaging in </w:t>
      </w:r>
      <w:r w:rsidR="00F34A35">
        <w:rPr>
          <w:i/>
        </w:rPr>
        <w:t>u</w:t>
      </w:r>
      <w:r w:rsidR="00B026B1" w:rsidRPr="00B026B1">
        <w:rPr>
          <w:i/>
        </w:rPr>
        <w:t xml:space="preserve">niversity </w:t>
      </w:r>
      <w:r w:rsidR="00F34A35">
        <w:rPr>
          <w:i/>
        </w:rPr>
        <w:t>r</w:t>
      </w:r>
      <w:r w:rsidR="00B026B1" w:rsidRPr="00B026B1">
        <w:rPr>
          <w:i/>
        </w:rPr>
        <w:t xml:space="preserve">esearch </w:t>
      </w:r>
      <w:r w:rsidR="00F34A35">
        <w:rPr>
          <w:i/>
        </w:rPr>
        <w:t>a</w:t>
      </w:r>
      <w:r w:rsidR="00B026B1" w:rsidRPr="00B026B1">
        <w:rPr>
          <w:i/>
        </w:rPr>
        <w:t>ctivities</w:t>
      </w:r>
      <w:r w:rsidR="00B026B1">
        <w:t xml:space="preserve">.  </w:t>
      </w:r>
      <w:r>
        <w:t>State Universities Annuitants Association (SUAA) Big 10 Conference University of Illinois at Urbana-Champaign Chapter, Champaign, IL.</w:t>
      </w:r>
    </w:p>
    <w:p w14:paraId="0ECA406D" w14:textId="3C3B999B" w:rsidR="00DC10E4" w:rsidRDefault="00DC10E4" w:rsidP="00D71413">
      <w:pPr>
        <w:widowControl w:val="0"/>
        <w:ind w:left="720" w:hanging="720"/>
      </w:pPr>
      <w:r>
        <w:t xml:space="preserve">Rogers, W. A. (2018, September).  </w:t>
      </w:r>
      <w:r>
        <w:rPr>
          <w:i/>
          <w:iCs/>
        </w:rPr>
        <w:t>Professional development: Publishing and reviewing in applied psychology.</w:t>
      </w:r>
      <w:r>
        <w:t xml:space="preserve">  Purdue University Human Factors &amp; Ergonomics Society Student Chapter, West Lafayette, IN.</w:t>
      </w:r>
    </w:p>
    <w:p w14:paraId="36D377E1" w14:textId="0BD66091" w:rsidR="00971247" w:rsidRDefault="350BEA2F" w:rsidP="00D71413">
      <w:pPr>
        <w:widowControl w:val="0"/>
        <w:ind w:left="720" w:hanging="720"/>
      </w:pPr>
      <w:r>
        <w:t xml:space="preserve">Rogers, W. A. (2018, September).  </w:t>
      </w:r>
      <w:r w:rsidRPr="350BEA2F">
        <w:rPr>
          <w:i/>
          <w:iCs/>
        </w:rPr>
        <w:t>T</w:t>
      </w:r>
      <w:r w:rsidR="004100D8">
        <w:rPr>
          <w:i/>
          <w:iCs/>
        </w:rPr>
        <w:t>echnology design to support successful aging.</w:t>
      </w:r>
      <w:r>
        <w:t xml:space="preserve">  Purdue University Center on Aging and the Life Course Symposium on Technological Innovations for Optimal Aging, West Lafayette, IN.</w:t>
      </w:r>
    </w:p>
    <w:p w14:paraId="35E8D219" w14:textId="1E06559B" w:rsidR="00363A04" w:rsidRDefault="350BEA2F" w:rsidP="00D71413">
      <w:pPr>
        <w:widowControl w:val="0"/>
        <w:ind w:left="720" w:hanging="720"/>
      </w:pPr>
      <w:r>
        <w:t xml:space="preserve">Rogers, W. A. (2018, June).  </w:t>
      </w:r>
      <w:r w:rsidRPr="350BEA2F">
        <w:rPr>
          <w:i/>
          <w:iCs/>
        </w:rPr>
        <w:t>Current and emerging technologies to support social connectedness for older adults</w:t>
      </w:r>
      <w:r>
        <w:t>.  Illinois Department on Aging Symposium on Navigating Change, Peoria, IL.</w:t>
      </w:r>
    </w:p>
    <w:p w14:paraId="2F09D524" w14:textId="22798CE3" w:rsidR="00310147" w:rsidRDefault="350BEA2F" w:rsidP="00D71413">
      <w:pPr>
        <w:widowControl w:val="0"/>
        <w:ind w:left="720" w:hanging="720"/>
      </w:pPr>
      <w:r>
        <w:t xml:space="preserve">Rogers, W. A. (2018, May).  </w:t>
      </w:r>
      <w:r w:rsidRPr="350BEA2F">
        <w:rPr>
          <w:i/>
          <w:iCs/>
        </w:rPr>
        <w:t xml:space="preserve">Robots to </w:t>
      </w:r>
      <w:r w:rsidR="004100D8">
        <w:rPr>
          <w:i/>
          <w:iCs/>
        </w:rPr>
        <w:t>s</w:t>
      </w:r>
      <w:r w:rsidRPr="350BEA2F">
        <w:rPr>
          <w:i/>
          <w:iCs/>
        </w:rPr>
        <w:t xml:space="preserve">upport </w:t>
      </w:r>
      <w:r w:rsidR="004100D8">
        <w:rPr>
          <w:i/>
          <w:iCs/>
        </w:rPr>
        <w:t>s</w:t>
      </w:r>
      <w:r w:rsidRPr="350BEA2F">
        <w:rPr>
          <w:i/>
          <w:iCs/>
        </w:rPr>
        <w:t xml:space="preserve">uccessful </w:t>
      </w:r>
      <w:r w:rsidR="004100D8">
        <w:rPr>
          <w:i/>
          <w:iCs/>
        </w:rPr>
        <w:t>aging: Potential and c</w:t>
      </w:r>
      <w:r w:rsidRPr="350BEA2F">
        <w:rPr>
          <w:i/>
          <w:iCs/>
        </w:rPr>
        <w:t>hallenges.</w:t>
      </w:r>
      <w:r>
        <w:t xml:space="preserve">  Distinctive Voices Series hosted by the National Academies of Sciences, Engineering, and Medicine, Beckman Center, Irvine, CA.</w:t>
      </w:r>
    </w:p>
    <w:p w14:paraId="0A1B2A8B" w14:textId="77777777" w:rsidR="00870D15" w:rsidRDefault="350BEA2F" w:rsidP="00D71413">
      <w:pPr>
        <w:widowControl w:val="0"/>
        <w:ind w:left="720" w:hanging="720"/>
      </w:pPr>
      <w:r>
        <w:t xml:space="preserve">Rogers, W. A. (2018, April).  </w:t>
      </w:r>
      <w:r w:rsidRPr="350BEA2F">
        <w:rPr>
          <w:i/>
          <w:iCs/>
        </w:rPr>
        <w:t>Technologies for successful older adult aging, autonomy, and independence.</w:t>
      </w:r>
      <w:r>
        <w:t xml:space="preserve">  State Universities Annuitants Association (SUAA) University of Illinois at Urbana-Champaign Chapter, Champaign, IL.</w:t>
      </w:r>
    </w:p>
    <w:p w14:paraId="6924F49C" w14:textId="77777777" w:rsidR="008133A6" w:rsidRDefault="350BEA2F" w:rsidP="00D71413">
      <w:pPr>
        <w:widowControl w:val="0"/>
        <w:ind w:left="720" w:hanging="720"/>
      </w:pPr>
      <w:r>
        <w:lastRenderedPageBreak/>
        <w:t xml:space="preserve">Rogers, W. A., and Bartlo, W. D. (2018, April).  </w:t>
      </w:r>
      <w:r w:rsidRPr="350BEA2F">
        <w:rPr>
          <w:i/>
          <w:iCs/>
        </w:rPr>
        <w:t>New and emerging technologies to support older adults: Research from the University of Illinois at Urbana-Champaign</w:t>
      </w:r>
      <w:r>
        <w:t>.  Leading Age Illinois, Schaumburg, IL.</w:t>
      </w:r>
    </w:p>
    <w:p w14:paraId="26169ACB" w14:textId="77777777" w:rsidR="008133A6" w:rsidRDefault="350BEA2F" w:rsidP="00D71413">
      <w:pPr>
        <w:widowControl w:val="0"/>
        <w:ind w:left="720" w:hanging="720"/>
      </w:pPr>
      <w:r>
        <w:t xml:space="preserve">Bartlo, W. D. &amp; Rogers, W. A. (2018, April).  </w:t>
      </w:r>
      <w:r w:rsidRPr="350BEA2F">
        <w:rPr>
          <w:i/>
          <w:iCs/>
        </w:rPr>
        <w:t>Collaborative opportunities for Leading Age Illinois and the University of Illinois at Urbana-Champaign</w:t>
      </w:r>
      <w:r>
        <w:t>.  Leading Age Illinois, Schaumburg, IL.</w:t>
      </w:r>
    </w:p>
    <w:p w14:paraId="2911193A" w14:textId="77777777" w:rsidR="00870D15" w:rsidRDefault="350BEA2F" w:rsidP="00D71413">
      <w:pPr>
        <w:widowControl w:val="0"/>
        <w:ind w:left="720" w:hanging="720"/>
      </w:pPr>
      <w:r>
        <w:t xml:space="preserve">Rogers, W. A. (2018, March).  </w:t>
      </w:r>
      <w:r w:rsidRPr="350BEA2F">
        <w:rPr>
          <w:i/>
          <w:iCs/>
        </w:rPr>
        <w:t>Technology for healthy aging</w:t>
      </w:r>
      <w:r>
        <w:t>.  Episcopal Retirement Services, Parish Health Ministry’s Annual Refresh Your Soul, Cincinnati, OH.</w:t>
      </w:r>
    </w:p>
    <w:p w14:paraId="10500E4A" w14:textId="77777777" w:rsidR="00870D15" w:rsidRDefault="350BEA2F" w:rsidP="00D71413">
      <w:pPr>
        <w:widowControl w:val="0"/>
        <w:ind w:left="720" w:hanging="720"/>
      </w:pPr>
      <w:r>
        <w:t xml:space="preserve">Rogers, W. A. (2018, January).  </w:t>
      </w:r>
      <w:r w:rsidRPr="350BEA2F">
        <w:rPr>
          <w:i/>
          <w:iCs/>
        </w:rPr>
        <w:t>Collaborations in Health, Aging, Research and Technology (CHART) and the LIFE Home</w:t>
      </w:r>
      <w:r>
        <w:t>.  Senior Task Force, Champaign, IL.</w:t>
      </w:r>
    </w:p>
    <w:p w14:paraId="0415E4C6" w14:textId="77777777" w:rsidR="004B5843" w:rsidRDefault="350BEA2F" w:rsidP="00D71413">
      <w:pPr>
        <w:widowControl w:val="0"/>
        <w:ind w:left="720" w:hanging="720"/>
      </w:pPr>
      <w:r>
        <w:t xml:space="preserve">Rogers, W. A. (2017, November).  </w:t>
      </w:r>
      <w:r w:rsidRPr="350BEA2F">
        <w:rPr>
          <w:i/>
          <w:iCs/>
        </w:rPr>
        <w:t>Technology enhancements to support aging-in-place</w:t>
      </w:r>
      <w:r>
        <w:t>.  HIV &amp; Aging: Mitochondria to the Metropolis. Emory University, Atlanta, GA.</w:t>
      </w:r>
    </w:p>
    <w:p w14:paraId="75112D95" w14:textId="77777777" w:rsidR="00EC784B" w:rsidRDefault="350BEA2F" w:rsidP="00D71413">
      <w:pPr>
        <w:widowControl w:val="0"/>
        <w:ind w:left="720" w:hanging="720"/>
      </w:pPr>
      <w:r>
        <w:t xml:space="preserve">Rogers, W. A. (2017, October).  </w:t>
      </w:r>
      <w:r w:rsidRPr="350BEA2F">
        <w:rPr>
          <w:i/>
          <w:iCs/>
        </w:rPr>
        <w:t>Technology design for successful aging: Support for social engagement</w:t>
      </w:r>
      <w:r>
        <w:t>. School of Informatics and Computing Colloquium Series. Indiana University, Bloomington, IN.</w:t>
      </w:r>
    </w:p>
    <w:p w14:paraId="612045F8" w14:textId="77777777" w:rsidR="003F2FDF" w:rsidRDefault="003F2FDF" w:rsidP="00D71413">
      <w:pPr>
        <w:widowControl w:val="0"/>
        <w:ind w:left="720" w:hanging="720"/>
      </w:pPr>
      <w:r w:rsidRPr="008E3AC9">
        <w:t>Rogers, W. A. (201</w:t>
      </w:r>
      <w:r>
        <w:t>7</w:t>
      </w:r>
      <w:r w:rsidRPr="008E3AC9">
        <w:t xml:space="preserve">, </w:t>
      </w:r>
      <w:r>
        <w:t>September</w:t>
      </w:r>
      <w:r w:rsidRPr="008E3AC9">
        <w:t>).</w:t>
      </w:r>
      <w:r>
        <w:t xml:space="preserve">  </w:t>
      </w:r>
      <w:r w:rsidR="00766B65" w:rsidRPr="350BEA2F">
        <w:rPr>
          <w:i/>
          <w:iCs/>
          <w:color w:val="222222"/>
          <w:shd w:val="clear" w:color="auto" w:fill="FFFFFF"/>
        </w:rPr>
        <w:t>Aging-in-</w:t>
      </w:r>
      <w:r w:rsidR="00690781" w:rsidRPr="350BEA2F">
        <w:rPr>
          <w:i/>
          <w:iCs/>
          <w:color w:val="222222"/>
          <w:shd w:val="clear" w:color="auto" w:fill="FFFFFF"/>
        </w:rPr>
        <w:t>p</w:t>
      </w:r>
      <w:r w:rsidR="00766B65" w:rsidRPr="350BEA2F">
        <w:rPr>
          <w:i/>
          <w:iCs/>
          <w:color w:val="222222"/>
          <w:shd w:val="clear" w:color="auto" w:fill="FFFFFF"/>
        </w:rPr>
        <w:t>lace: Design of technologies to Support Health and Autonomy</w:t>
      </w:r>
      <w:r>
        <w:t>.  Global Issues Forum: Health in Smart Urban Environments University of Illinois at Urbana-Champaign and National Taiwan University, Urbana-Champaign, IL.</w:t>
      </w:r>
    </w:p>
    <w:p w14:paraId="36B4FF41" w14:textId="77777777" w:rsidR="00FD2071" w:rsidRDefault="350BEA2F" w:rsidP="00D71413">
      <w:pPr>
        <w:widowControl w:val="0"/>
        <w:ind w:left="720" w:hanging="720"/>
      </w:pPr>
      <w:r>
        <w:t xml:space="preserve">Rogers, W. A. (2017, May).  Presidential Scholar Address: </w:t>
      </w:r>
      <w:r w:rsidRPr="350BEA2F">
        <w:rPr>
          <w:i/>
          <w:iCs/>
        </w:rPr>
        <w:t>Psychological research to guide technology design that supports successful aging</w:t>
      </w:r>
      <w:r>
        <w:t>. The Association for Behavioral Analysis International Annual Meeting. Denver, CO.</w:t>
      </w:r>
    </w:p>
    <w:p w14:paraId="344E0B75" w14:textId="77777777" w:rsidR="00730229" w:rsidRDefault="00730229" w:rsidP="00D71413">
      <w:pPr>
        <w:widowControl w:val="0"/>
        <w:ind w:left="720" w:hanging="720"/>
      </w:pPr>
      <w:r w:rsidRPr="008E3AC9">
        <w:t xml:space="preserve">Rogers, W. A. (2016, </w:t>
      </w:r>
      <w:r w:rsidR="008270F0">
        <w:t>March</w:t>
      </w:r>
      <w:r w:rsidRPr="008E3AC9">
        <w:t>)</w:t>
      </w:r>
      <w:r w:rsidR="00B21393" w:rsidRPr="008E3AC9">
        <w:t>.</w:t>
      </w:r>
      <w:r w:rsidR="00B21393">
        <w:t xml:space="preserve">  </w:t>
      </w:r>
      <w:r w:rsidR="00DC5369" w:rsidRPr="350BEA2F">
        <w:rPr>
          <w:i/>
          <w:iCs/>
          <w:color w:val="222222"/>
          <w:shd w:val="clear" w:color="auto" w:fill="FFFFFF"/>
        </w:rPr>
        <w:t>Design of technology for healthy aging: From apps to robots</w:t>
      </w:r>
      <w:r w:rsidR="00B21393">
        <w:t xml:space="preserve">. </w:t>
      </w:r>
      <w:r w:rsidR="00B21393" w:rsidRPr="00B21393">
        <w:t xml:space="preserve">The University of Akron’s Institute for Lifespan Development and Gerontology’s 40th Anniversary Celebration. </w:t>
      </w:r>
      <w:r w:rsidR="00B21393">
        <w:t>Akron, OH.</w:t>
      </w:r>
    </w:p>
    <w:p w14:paraId="455D641A" w14:textId="77777777" w:rsidR="00345E8C" w:rsidRDefault="350BEA2F" w:rsidP="00D71413">
      <w:pPr>
        <w:widowControl w:val="0"/>
        <w:ind w:left="720" w:hanging="720"/>
      </w:pPr>
      <w:r>
        <w:t xml:space="preserve">Rogers, W. A. (2016, March).  </w:t>
      </w:r>
      <w:r w:rsidRPr="350BEA2F">
        <w:rPr>
          <w:i/>
          <w:iCs/>
        </w:rPr>
        <w:t>Aging and technology: How do we know what works?</w:t>
      </w:r>
      <w:r>
        <w:t xml:space="preserve">  University of Kansas Gerontology Center. Lawrence, KS.</w:t>
      </w:r>
    </w:p>
    <w:p w14:paraId="537D789F" w14:textId="77777777" w:rsidR="00D0206E" w:rsidRDefault="350BEA2F" w:rsidP="00D71413">
      <w:pPr>
        <w:widowControl w:val="0"/>
        <w:ind w:left="720" w:hanging="720"/>
        <w:rPr>
          <w:color w:val="222222"/>
        </w:rPr>
      </w:pPr>
      <w:r>
        <w:t xml:space="preserve">Rogers, W. A. (2015, April). </w:t>
      </w:r>
      <w:r w:rsidRPr="350BEA2F">
        <w:rPr>
          <w:i/>
          <w:iCs/>
        </w:rPr>
        <w:t>Using psychological research to help people age successfully.</w:t>
      </w:r>
      <w:r>
        <w:t xml:space="preserve"> Wood Elementary School, Fairhaven, MA </w:t>
      </w:r>
    </w:p>
    <w:p w14:paraId="5E5BCE42" w14:textId="77777777" w:rsidR="00A56875" w:rsidRDefault="00A56875" w:rsidP="00D71413">
      <w:pPr>
        <w:widowControl w:val="0"/>
        <w:ind w:left="720" w:hanging="720"/>
        <w:rPr>
          <w:color w:val="222222"/>
        </w:rPr>
      </w:pPr>
      <w:r w:rsidRPr="00A56875">
        <w:t xml:space="preserve">Rogers, W. A. (2014, </w:t>
      </w:r>
      <w:r w:rsidR="00256F57">
        <w:t>October</w:t>
      </w:r>
      <w:r w:rsidRPr="00A56875">
        <w:t xml:space="preserve">). </w:t>
      </w:r>
      <w:r w:rsidR="00256F57" w:rsidRPr="350BEA2F">
        <w:rPr>
          <w:i/>
          <w:iCs/>
        </w:rPr>
        <w:t xml:space="preserve">The potential of technology supports for healthy aging: From </w:t>
      </w:r>
      <w:r w:rsidR="004B687E" w:rsidRPr="350BEA2F">
        <w:rPr>
          <w:i/>
          <w:iCs/>
        </w:rPr>
        <w:t>a</w:t>
      </w:r>
      <w:r w:rsidR="00256F57" w:rsidRPr="350BEA2F">
        <w:rPr>
          <w:i/>
          <w:iCs/>
        </w:rPr>
        <w:t xml:space="preserve">pps to </w:t>
      </w:r>
      <w:r w:rsidR="004B687E" w:rsidRPr="350BEA2F">
        <w:rPr>
          <w:i/>
          <w:iCs/>
        </w:rPr>
        <w:t>r</w:t>
      </w:r>
      <w:r w:rsidR="00256F57" w:rsidRPr="350BEA2F">
        <w:rPr>
          <w:i/>
          <w:iCs/>
        </w:rPr>
        <w:t>obots</w:t>
      </w:r>
      <w:r w:rsidRPr="350BEA2F">
        <w:rPr>
          <w:i/>
          <w:iCs/>
        </w:rPr>
        <w:t>.</w:t>
      </w:r>
      <w:r w:rsidRPr="00A56875">
        <w:t xml:space="preserve"> </w:t>
      </w:r>
      <w:r w:rsidR="00256F57" w:rsidRPr="00256F57">
        <w:rPr>
          <w:color w:val="222222"/>
          <w:shd w:val="clear" w:color="auto" w:fill="FFFFFF"/>
        </w:rPr>
        <w:t>University of Alabama at Birmingham Comprehensive Center for Healthy Aging Annual Meeting, Birmingham, AL</w:t>
      </w:r>
    </w:p>
    <w:p w14:paraId="12C32A74" w14:textId="77777777" w:rsidR="00256F57" w:rsidRPr="00256F57" w:rsidRDefault="00256F57" w:rsidP="00D71413">
      <w:pPr>
        <w:widowControl w:val="0"/>
        <w:ind w:left="720" w:hanging="720"/>
        <w:rPr>
          <w:color w:val="222222"/>
        </w:rPr>
      </w:pPr>
      <w:r w:rsidRPr="00256F57">
        <w:rPr>
          <w:color w:val="222222"/>
          <w:shd w:val="clear" w:color="auto" w:fill="FFFFFF"/>
        </w:rPr>
        <w:t xml:space="preserve">Rogers, W. A. (2014, August). </w:t>
      </w:r>
      <w:r w:rsidRPr="350BEA2F">
        <w:rPr>
          <w:i/>
          <w:iCs/>
          <w:color w:val="222222"/>
          <w:shd w:val="clear" w:color="auto" w:fill="FFFFFF"/>
        </w:rPr>
        <w:t>Aging, healthcare, and technology design</w:t>
      </w:r>
      <w:r w:rsidRPr="00256F57">
        <w:rPr>
          <w:color w:val="222222"/>
          <w:shd w:val="clear" w:color="auto" w:fill="FFFFFF"/>
        </w:rPr>
        <w:t>.</w:t>
      </w:r>
      <w:r>
        <w:rPr>
          <w:color w:val="222222"/>
          <w:shd w:val="clear" w:color="auto" w:fill="FFFFFF"/>
        </w:rPr>
        <w:t xml:space="preserve"> </w:t>
      </w:r>
      <w:r w:rsidRPr="00256F57">
        <w:rPr>
          <w:color w:val="222222"/>
          <w:shd w:val="clear" w:color="auto" w:fill="FFFFFF"/>
        </w:rPr>
        <w:t>Geriatric and Gerontology Grand Rounds Lecture Series sponsored by the Emory University Department of Medicine Division of General and Geriatric Medicine, Emory Center for Health in Aging, and the Atlanta Regional Geriatric Education Center, Atlanta, GA</w:t>
      </w:r>
    </w:p>
    <w:p w14:paraId="5BC44058" w14:textId="77777777" w:rsidR="00CE5CF0" w:rsidRPr="007012AF" w:rsidRDefault="00CE5CF0" w:rsidP="00D71413">
      <w:pPr>
        <w:widowControl w:val="0"/>
        <w:ind w:left="720" w:hanging="720"/>
        <w:rPr>
          <w:rStyle w:val="apple-converted-space"/>
          <w:color w:val="222222"/>
        </w:rPr>
      </w:pPr>
      <w:r w:rsidRPr="007012AF">
        <w:t xml:space="preserve">Rogers, W. A. (2014, April). </w:t>
      </w:r>
      <w:r>
        <w:t xml:space="preserve"> </w:t>
      </w:r>
      <w:r w:rsidRPr="350BEA2F">
        <w:rPr>
          <w:i/>
          <w:iCs/>
        </w:rPr>
        <w:t xml:space="preserve">Using the power of research to help us age successfully.  </w:t>
      </w:r>
      <w:r>
        <w:t>USA Science and Engineering X-</w:t>
      </w:r>
      <w:r>
        <w:rPr>
          <w:color w:val="000000"/>
          <w:shd w:val="clear" w:color="auto" w:fill="FFFFFF"/>
        </w:rPr>
        <w:t>STEM – Extreme STEM Symposium for K-12 Students</w:t>
      </w:r>
      <w:r w:rsidRPr="007012AF">
        <w:rPr>
          <w:color w:val="222222"/>
          <w:shd w:val="clear" w:color="auto" w:fill="FFFFFF"/>
        </w:rPr>
        <w:t xml:space="preserve">, </w:t>
      </w:r>
      <w:r>
        <w:rPr>
          <w:color w:val="222222"/>
          <w:shd w:val="clear" w:color="auto" w:fill="FFFFFF"/>
        </w:rPr>
        <w:t>Washington, DC</w:t>
      </w:r>
      <w:r w:rsidRPr="007012AF">
        <w:rPr>
          <w:color w:val="222222"/>
          <w:shd w:val="clear" w:color="auto" w:fill="FFFFFF"/>
        </w:rPr>
        <w:t>.</w:t>
      </w:r>
    </w:p>
    <w:p w14:paraId="3CF0C8D8" w14:textId="77777777" w:rsidR="007012AF" w:rsidRPr="007012AF" w:rsidRDefault="007012AF" w:rsidP="00D71413">
      <w:pPr>
        <w:widowControl w:val="0"/>
        <w:ind w:left="720" w:hanging="720"/>
        <w:rPr>
          <w:rStyle w:val="apple-converted-space"/>
          <w:color w:val="222222"/>
        </w:rPr>
      </w:pPr>
      <w:r w:rsidRPr="007012AF">
        <w:t xml:space="preserve">Rogers, W. A. (2014, April). </w:t>
      </w:r>
      <w:r>
        <w:t xml:space="preserve"> </w:t>
      </w:r>
      <w:r w:rsidRPr="350BEA2F">
        <w:rPr>
          <w:i/>
          <w:iCs/>
        </w:rPr>
        <w:t>Robot support for independent aging.</w:t>
      </w:r>
      <w:r w:rsidRPr="007012AF">
        <w:t xml:space="preserve">  </w:t>
      </w:r>
      <w:r w:rsidRPr="007012AF">
        <w:rPr>
          <w:color w:val="000000"/>
          <w:shd w:val="clear" w:color="auto" w:fill="FFFFFF"/>
        </w:rPr>
        <w:t>Atlanta VA</w:t>
      </w:r>
      <w:r>
        <w:rPr>
          <w:color w:val="000000"/>
          <w:shd w:val="clear" w:color="auto" w:fill="FFFFFF"/>
        </w:rPr>
        <w:t xml:space="preserve"> Medical </w:t>
      </w:r>
      <w:r w:rsidRPr="007012AF">
        <w:rPr>
          <w:color w:val="000000"/>
          <w:shd w:val="clear" w:color="auto" w:fill="FFFFFF"/>
        </w:rPr>
        <w:t>C</w:t>
      </w:r>
      <w:r>
        <w:rPr>
          <w:color w:val="000000"/>
          <w:shd w:val="clear" w:color="auto" w:fill="FFFFFF"/>
        </w:rPr>
        <w:t>enter</w:t>
      </w:r>
      <w:r w:rsidRPr="007012AF">
        <w:rPr>
          <w:color w:val="000000"/>
          <w:shd w:val="clear" w:color="auto" w:fill="FFFFFF"/>
        </w:rPr>
        <w:t xml:space="preserve"> Rehabilitation R&amp;D Center of Excellence for Visual and Neurocognitive Rehabilitation (CVNR)</w:t>
      </w:r>
      <w:r w:rsidRPr="007012AF">
        <w:rPr>
          <w:color w:val="222222"/>
          <w:shd w:val="clear" w:color="auto" w:fill="FFFFFF"/>
        </w:rPr>
        <w:t>, Atlanta, GA.</w:t>
      </w:r>
    </w:p>
    <w:p w14:paraId="39A29C29" w14:textId="77777777" w:rsidR="00692A77" w:rsidRDefault="350BEA2F" w:rsidP="00D71413">
      <w:pPr>
        <w:widowControl w:val="0"/>
        <w:ind w:left="720" w:hanging="720"/>
      </w:pPr>
      <w:r>
        <w:t xml:space="preserve">Rogers, W. A. (2012, November). </w:t>
      </w:r>
      <w:r w:rsidRPr="350BEA2F">
        <w:rPr>
          <w:i/>
          <w:iCs/>
        </w:rPr>
        <w:t xml:space="preserve">Human factors and aging: Design of robots to support independent aging. </w:t>
      </w:r>
      <w:r>
        <w:t xml:space="preserve">Washington University, St. Louis, WA. </w:t>
      </w:r>
    </w:p>
    <w:p w14:paraId="4811BBE4" w14:textId="77777777" w:rsidR="00692A77" w:rsidRDefault="350BEA2F" w:rsidP="00D71413">
      <w:pPr>
        <w:widowControl w:val="0"/>
        <w:ind w:left="720" w:hanging="720"/>
      </w:pPr>
      <w:r>
        <w:t xml:space="preserve">Rogers, W. A. (2012, November). </w:t>
      </w:r>
      <w:r w:rsidRPr="350BEA2F">
        <w:rPr>
          <w:i/>
          <w:iCs/>
        </w:rPr>
        <w:t xml:space="preserve">Human factors and aging: Design of robots to support independent aging. </w:t>
      </w:r>
      <w:r>
        <w:t xml:space="preserve">Brandeis University, Waltham, MA. </w:t>
      </w:r>
    </w:p>
    <w:p w14:paraId="69DFA32A" w14:textId="77777777" w:rsidR="007B7591" w:rsidRDefault="350BEA2F" w:rsidP="00D71413">
      <w:pPr>
        <w:widowControl w:val="0"/>
        <w:ind w:left="720" w:hanging="720"/>
      </w:pPr>
      <w:r>
        <w:t xml:space="preserve">Rogers, W. A. (2011, April). </w:t>
      </w:r>
      <w:r w:rsidRPr="350BEA2F">
        <w:rPr>
          <w:i/>
          <w:iCs/>
        </w:rPr>
        <w:t xml:space="preserve">Human factors and aging: Design of technology to support successful aging. </w:t>
      </w:r>
      <w:proofErr w:type="spellStart"/>
      <w:r>
        <w:t>Aptima</w:t>
      </w:r>
      <w:proofErr w:type="spellEnd"/>
      <w:r>
        <w:t xml:space="preserve">: Human Centered Engineering, Washington, DC. </w:t>
      </w:r>
    </w:p>
    <w:p w14:paraId="22D1D9F1" w14:textId="77777777" w:rsidR="00D74AFE" w:rsidRDefault="350BEA2F" w:rsidP="00D71413">
      <w:pPr>
        <w:widowControl w:val="0"/>
        <w:ind w:left="720" w:hanging="720"/>
      </w:pPr>
      <w:r>
        <w:t xml:space="preserve">Rogers, W. A. (2011, April). </w:t>
      </w:r>
      <w:r w:rsidRPr="350BEA2F">
        <w:rPr>
          <w:i/>
          <w:iCs/>
        </w:rPr>
        <w:t xml:space="preserve">Understanding the potential for personal robots to support </w:t>
      </w:r>
      <w:r w:rsidRPr="350BEA2F">
        <w:rPr>
          <w:i/>
          <w:iCs/>
        </w:rPr>
        <w:lastRenderedPageBreak/>
        <w:t xml:space="preserve">independent living for older adults. </w:t>
      </w:r>
      <w:r>
        <w:t xml:space="preserve">Red River Undergraduate Psychology Conference, Concordia, MN. </w:t>
      </w:r>
    </w:p>
    <w:p w14:paraId="138F565E" w14:textId="77777777" w:rsidR="00D74AFE" w:rsidRDefault="350BEA2F" w:rsidP="00D71413">
      <w:pPr>
        <w:widowControl w:val="0"/>
        <w:ind w:left="720" w:hanging="720"/>
      </w:pPr>
      <w:r>
        <w:t xml:space="preserve">Rogers, W. A. (2011, March). </w:t>
      </w:r>
      <w:r w:rsidRPr="350BEA2F">
        <w:rPr>
          <w:i/>
          <w:iCs/>
        </w:rPr>
        <w:t xml:space="preserve">Human factors and aging research to support successful aging. </w:t>
      </w:r>
      <w:r>
        <w:t xml:space="preserve">Red River Undergraduate Psychology Conference, Concordia, MN. </w:t>
      </w:r>
    </w:p>
    <w:p w14:paraId="6712B34F" w14:textId="77777777" w:rsidR="00B4555D" w:rsidRDefault="350BEA2F" w:rsidP="00D71413">
      <w:pPr>
        <w:widowControl w:val="0"/>
        <w:ind w:left="864" w:hanging="864"/>
      </w:pPr>
      <w:r>
        <w:t xml:space="preserve">Rogers, W. A., &amp; Mitzner, T. L: (2010, December). </w:t>
      </w:r>
      <w:r w:rsidRPr="350BEA2F">
        <w:rPr>
          <w:i/>
          <w:iCs/>
        </w:rPr>
        <w:t>Design of technology to support healthy aging.</w:t>
      </w:r>
      <w:r>
        <w:t xml:space="preserve"> Humana Emerging Technology Day, Louisville, KY. </w:t>
      </w:r>
    </w:p>
    <w:p w14:paraId="506EFA17" w14:textId="77777777" w:rsidR="00B325E9" w:rsidRDefault="350BEA2F" w:rsidP="00D71413">
      <w:pPr>
        <w:widowControl w:val="0"/>
        <w:ind w:left="720" w:hanging="720"/>
      </w:pPr>
      <w:r>
        <w:t xml:space="preserve">Rogers, W. A. (2010, November). </w:t>
      </w:r>
      <w:r w:rsidRPr="350BEA2F">
        <w:rPr>
          <w:i/>
          <w:iCs/>
        </w:rPr>
        <w:t xml:space="preserve">Human-robot interaction: User-centered design of robots to support aging-in-place. </w:t>
      </w:r>
      <w:r>
        <w:t xml:space="preserve">Joint meeting of the Usability Professionals Association and the Potomac Chapter of the Human Factors and Ergonomics Society, Washington, DC. </w:t>
      </w:r>
    </w:p>
    <w:p w14:paraId="6111044D" w14:textId="77777777" w:rsidR="002202FF" w:rsidRDefault="350BEA2F" w:rsidP="00D71413">
      <w:pPr>
        <w:widowControl w:val="0"/>
        <w:ind w:left="864" w:hanging="864"/>
      </w:pPr>
      <w:r>
        <w:t xml:space="preserve">Rogers, W. A. (2010, November). </w:t>
      </w:r>
      <w:r w:rsidRPr="350BEA2F">
        <w:rPr>
          <w:i/>
          <w:iCs/>
        </w:rPr>
        <w:t>Designing technologies to enable aging-in-place</w:t>
      </w:r>
      <w:r>
        <w:t>. Furman University, Furman, SC.</w:t>
      </w:r>
    </w:p>
    <w:p w14:paraId="19C87753" w14:textId="77777777" w:rsidR="00A43400" w:rsidRDefault="350BEA2F" w:rsidP="00D71413">
      <w:pPr>
        <w:widowControl w:val="0"/>
        <w:ind w:left="720" w:hanging="720"/>
      </w:pPr>
      <w:r>
        <w:t xml:space="preserve">Rogers, W. A. (2010, August). </w:t>
      </w:r>
      <w:r w:rsidRPr="350BEA2F">
        <w:rPr>
          <w:i/>
          <w:iCs/>
        </w:rPr>
        <w:t xml:space="preserve">Supporting successful aging through scientific research on design and training. </w:t>
      </w:r>
      <w:r>
        <w:t>U.S. Census Bureau, Washington, DC.</w:t>
      </w:r>
    </w:p>
    <w:p w14:paraId="403F641B" w14:textId="77777777" w:rsidR="009055D9" w:rsidRDefault="350BEA2F" w:rsidP="00D71413">
      <w:pPr>
        <w:widowControl w:val="0"/>
        <w:ind w:left="720" w:hanging="720"/>
      </w:pPr>
      <w:r>
        <w:t xml:space="preserve">McLaughlin, A. C., Rogers, W. A., &amp; Fisk, A. D. (2010, April). Using direct and indirect input devices: Attention demands and age-related differences. </w:t>
      </w:r>
      <w:r w:rsidRPr="350BEA2F">
        <w:rPr>
          <w:i/>
          <w:iCs/>
        </w:rPr>
        <w:t>Computer-Human Interaction</w:t>
      </w:r>
      <w:r>
        <w:t xml:space="preserve">, Atlanta, GA. (Invited as authors of TOCHI papers in 2009.) </w:t>
      </w:r>
    </w:p>
    <w:p w14:paraId="33E86520" w14:textId="77777777" w:rsidR="00D73F9A" w:rsidRDefault="350BEA2F" w:rsidP="00D71413">
      <w:pPr>
        <w:widowControl w:val="0"/>
        <w:ind w:left="864" w:hanging="864"/>
      </w:pPr>
      <w:r>
        <w:t xml:space="preserve">Rogers, W. A. (2009, November). </w:t>
      </w:r>
      <w:r w:rsidRPr="350BEA2F">
        <w:rPr>
          <w:i/>
          <w:iCs/>
        </w:rPr>
        <w:t>Designing technologies to enable aging-in-place</w:t>
      </w:r>
      <w:r>
        <w:t>. Distinguished speaker series on Health-Assistive Smart Environments at Washington State University, Pullman, WA.</w:t>
      </w:r>
    </w:p>
    <w:p w14:paraId="49B8B898" w14:textId="77777777" w:rsidR="000E1CED" w:rsidRPr="0092151F" w:rsidRDefault="000E1CED" w:rsidP="00D71413">
      <w:pPr>
        <w:widowControl w:val="0"/>
        <w:ind w:left="864" w:hanging="864"/>
      </w:pPr>
      <w:r w:rsidRPr="000E1CED">
        <w:t>Duncan, J.</w:t>
      </w:r>
      <w:r w:rsidR="00BC4DF4">
        <w:t>,</w:t>
      </w:r>
      <w:r w:rsidRPr="000E1CED">
        <w:t xml:space="preserve"> &amp; Rogers, W. A. (</w:t>
      </w:r>
      <w:r w:rsidR="007510C7" w:rsidRPr="000E1CED">
        <w:t>2009</w:t>
      </w:r>
      <w:r w:rsidR="007510C7">
        <w:t xml:space="preserve">, </w:t>
      </w:r>
      <w:r w:rsidRPr="000E1CED">
        <w:t>September).</w:t>
      </w:r>
      <w:r w:rsidR="00AF051A">
        <w:t xml:space="preserve"> </w:t>
      </w:r>
      <w:r w:rsidRPr="350BEA2F">
        <w:rPr>
          <w:i/>
          <w:iCs/>
          <w:snapToGrid w:val="0"/>
        </w:rPr>
        <w:t>University-</w:t>
      </w:r>
      <w:r w:rsidR="005E1AC1" w:rsidRPr="350BEA2F">
        <w:rPr>
          <w:i/>
          <w:iCs/>
          <w:snapToGrid w:val="0"/>
        </w:rPr>
        <w:t>i</w:t>
      </w:r>
      <w:r w:rsidRPr="350BEA2F">
        <w:rPr>
          <w:i/>
          <w:iCs/>
          <w:snapToGrid w:val="0"/>
        </w:rPr>
        <w:t xml:space="preserve">ndustry </w:t>
      </w:r>
      <w:r w:rsidR="005E1AC1" w:rsidRPr="350BEA2F">
        <w:rPr>
          <w:i/>
          <w:iCs/>
          <w:snapToGrid w:val="0"/>
        </w:rPr>
        <w:t>c</w:t>
      </w:r>
      <w:r w:rsidRPr="350BEA2F">
        <w:rPr>
          <w:i/>
          <w:iCs/>
          <w:snapToGrid w:val="0"/>
        </w:rPr>
        <w:t xml:space="preserve">ollaborations </w:t>
      </w:r>
      <w:r w:rsidR="005E1AC1" w:rsidRPr="350BEA2F">
        <w:rPr>
          <w:i/>
          <w:iCs/>
          <w:snapToGrid w:val="0"/>
        </w:rPr>
        <w:t>a</w:t>
      </w:r>
      <w:r w:rsidRPr="350BEA2F">
        <w:rPr>
          <w:i/>
          <w:iCs/>
          <w:snapToGrid w:val="0"/>
        </w:rPr>
        <w:t xml:space="preserve">dvance </w:t>
      </w:r>
      <w:r w:rsidR="005E1AC1" w:rsidRPr="350BEA2F">
        <w:rPr>
          <w:i/>
          <w:iCs/>
          <w:snapToGrid w:val="0"/>
        </w:rPr>
        <w:t>i</w:t>
      </w:r>
      <w:r w:rsidRPr="350BEA2F">
        <w:rPr>
          <w:i/>
          <w:iCs/>
          <w:snapToGrid w:val="0"/>
        </w:rPr>
        <w:t xml:space="preserve">nnovation </w:t>
      </w:r>
      <w:r w:rsidR="009D5339" w:rsidRPr="350BEA2F">
        <w:rPr>
          <w:i/>
          <w:iCs/>
          <w:snapToGrid w:val="0"/>
        </w:rPr>
        <w:t>in</w:t>
      </w:r>
      <w:r w:rsidR="00CA4FF2" w:rsidRPr="350BEA2F">
        <w:rPr>
          <w:i/>
          <w:iCs/>
          <w:snapToGrid w:val="0"/>
        </w:rPr>
        <w:t xml:space="preserve"> </w:t>
      </w:r>
      <w:r w:rsidR="005E1AC1" w:rsidRPr="350BEA2F">
        <w:rPr>
          <w:i/>
          <w:iCs/>
          <w:snapToGrid w:val="0"/>
        </w:rPr>
        <w:t>c</w:t>
      </w:r>
      <w:r w:rsidRPr="350BEA2F">
        <w:rPr>
          <w:i/>
          <w:iCs/>
          <w:snapToGrid w:val="0"/>
        </w:rPr>
        <w:t xml:space="preserve">omplex </w:t>
      </w:r>
      <w:r w:rsidR="005E1AC1" w:rsidRPr="350BEA2F">
        <w:rPr>
          <w:i/>
          <w:iCs/>
          <w:snapToGrid w:val="0"/>
        </w:rPr>
        <w:t>p</w:t>
      </w:r>
      <w:r w:rsidRPr="350BEA2F">
        <w:rPr>
          <w:i/>
          <w:iCs/>
          <w:snapToGrid w:val="0"/>
        </w:rPr>
        <w:t xml:space="preserve">roduct </w:t>
      </w:r>
      <w:r w:rsidR="005E1AC1" w:rsidRPr="350BEA2F">
        <w:rPr>
          <w:i/>
          <w:iCs/>
          <w:snapToGrid w:val="0"/>
        </w:rPr>
        <w:t>d</w:t>
      </w:r>
      <w:r w:rsidRPr="350BEA2F">
        <w:rPr>
          <w:i/>
          <w:iCs/>
          <w:snapToGrid w:val="0"/>
        </w:rPr>
        <w:t>esign</w:t>
      </w:r>
      <w:r w:rsidRPr="350BEA2F">
        <w:t>.</w:t>
      </w:r>
      <w:r w:rsidR="00AF051A" w:rsidRPr="350BEA2F">
        <w:t xml:space="preserve"> </w:t>
      </w:r>
      <w:r w:rsidRPr="0092151F">
        <w:rPr>
          <w:snapToGrid w:val="0"/>
        </w:rPr>
        <w:t>Georgia</w:t>
      </w:r>
      <w:r w:rsidRPr="350BEA2F">
        <w:rPr>
          <w:i/>
          <w:iCs/>
          <w:snapToGrid w:val="0"/>
        </w:rPr>
        <w:t xml:space="preserve"> </w:t>
      </w:r>
      <w:r w:rsidRPr="0092151F">
        <w:t>Product Development an</w:t>
      </w:r>
      <w:r w:rsidR="007510C7">
        <w:t>d Management Association Summit,</w:t>
      </w:r>
      <w:r w:rsidRPr="0092151F">
        <w:t xml:space="preserve"> Atlanta, GA.</w:t>
      </w:r>
    </w:p>
    <w:p w14:paraId="3A485D6C" w14:textId="77777777" w:rsidR="001344F7" w:rsidRDefault="350BEA2F" w:rsidP="00D71413">
      <w:pPr>
        <w:widowControl w:val="0"/>
        <w:ind w:left="864" w:hanging="864"/>
      </w:pPr>
      <w:r>
        <w:t xml:space="preserve">Fisk, A. D., Caine, K., &amp; Rogers, W. A. (2009, March). </w:t>
      </w:r>
      <w:r w:rsidRPr="350BEA2F">
        <w:rPr>
          <w:i/>
          <w:iCs/>
        </w:rPr>
        <w:t>Privacy and monitoring technologies: Views from research</w:t>
      </w:r>
      <w:r>
        <w:t>. Presented at Aging in America the Annual Conference of the American Society on Aging and the National Council on Aging, Las Vegas, Nevada.</w:t>
      </w:r>
    </w:p>
    <w:p w14:paraId="7AD56C1D" w14:textId="77777777" w:rsidR="002E548C" w:rsidRPr="00E40B40" w:rsidRDefault="350BEA2F" w:rsidP="00D71413">
      <w:pPr>
        <w:widowControl w:val="0"/>
        <w:ind w:left="864" w:hanging="864"/>
      </w:pPr>
      <w:r>
        <w:t xml:space="preserve">Rogers, W. A. (2009, February). </w:t>
      </w:r>
      <w:r w:rsidRPr="350BEA2F">
        <w:rPr>
          <w:i/>
          <w:iCs/>
        </w:rPr>
        <w:t>Human factors and aging.</w:t>
      </w:r>
      <w:r>
        <w:t xml:space="preserve"> </w:t>
      </w:r>
      <w:r w:rsidRPr="350BEA2F">
        <w:rPr>
          <w:color w:val="000000" w:themeColor="text1"/>
        </w:rPr>
        <w:t>Design and Technology for Healthy Aging Meeting, Atlanta, GA</w:t>
      </w:r>
      <w:r>
        <w:t xml:space="preserve">. </w:t>
      </w:r>
    </w:p>
    <w:p w14:paraId="789D8FF8" w14:textId="77777777" w:rsidR="00FE4574" w:rsidRDefault="350BEA2F" w:rsidP="00D71413">
      <w:pPr>
        <w:widowControl w:val="0"/>
        <w:ind w:left="864" w:hanging="864"/>
      </w:pPr>
      <w:r>
        <w:t xml:space="preserve">Rogers, W. A. (2008, October). </w:t>
      </w:r>
      <w:r w:rsidRPr="350BEA2F">
        <w:rPr>
          <w:i/>
          <w:iCs/>
        </w:rPr>
        <w:t>Aware Home technology to support aging in place.</w:t>
      </w:r>
      <w:r>
        <w:t xml:space="preserve"> Indiana University School of Informatics Colloquium Series, Bloomington, IN. </w:t>
      </w:r>
    </w:p>
    <w:p w14:paraId="154A9B86" w14:textId="77777777" w:rsidR="00BE6D20" w:rsidRDefault="350BEA2F" w:rsidP="00D71413">
      <w:pPr>
        <w:widowControl w:val="0"/>
        <w:ind w:left="864" w:hanging="864"/>
      </w:pPr>
      <w:r>
        <w:t xml:space="preserve">Rogers, W. A. (2008, August). </w:t>
      </w:r>
      <w:r w:rsidRPr="350BEA2F">
        <w:rPr>
          <w:i/>
          <w:iCs/>
        </w:rPr>
        <w:t>The potential of</w:t>
      </w:r>
      <w:r>
        <w:t xml:space="preserve"> </w:t>
      </w:r>
      <w:r w:rsidRPr="350BEA2F">
        <w:rPr>
          <w:i/>
          <w:iCs/>
        </w:rPr>
        <w:t>Aware Home technology.</w:t>
      </w:r>
      <w:r>
        <w:t xml:space="preserve"> Kimberly-Clark Headquarters, Roswell, GA. </w:t>
      </w:r>
    </w:p>
    <w:p w14:paraId="5334D2AE" w14:textId="77777777" w:rsidR="009C2274" w:rsidRDefault="350BEA2F" w:rsidP="00D71413">
      <w:pPr>
        <w:widowControl w:val="0"/>
        <w:ind w:left="864" w:hanging="864"/>
      </w:pPr>
      <w:r>
        <w:t xml:space="preserve">Rogers, W. A. (2007, September). </w:t>
      </w:r>
      <w:r w:rsidRPr="350BEA2F">
        <w:rPr>
          <w:i/>
          <w:iCs/>
        </w:rPr>
        <w:t>Acceptance of technology by older adults.</w:t>
      </w:r>
      <w:r>
        <w:t xml:space="preserve"> </w:t>
      </w:r>
      <w:proofErr w:type="spellStart"/>
      <w:r>
        <w:t>Oticon</w:t>
      </w:r>
      <w:proofErr w:type="spellEnd"/>
      <w:r>
        <w:t xml:space="preserve"> Human Link Conference, Boston, MA. </w:t>
      </w:r>
    </w:p>
    <w:p w14:paraId="0F755124" w14:textId="77777777" w:rsidR="009C2274" w:rsidRPr="009E2AA8" w:rsidRDefault="350BEA2F" w:rsidP="00D71413">
      <w:pPr>
        <w:widowControl w:val="0"/>
        <w:ind w:left="864" w:hanging="864"/>
      </w:pPr>
      <w:proofErr w:type="spellStart"/>
      <w:r>
        <w:t>Ezer</w:t>
      </w:r>
      <w:proofErr w:type="spellEnd"/>
      <w:r>
        <w:t xml:space="preserve">, N., Fisk, A. D., &amp; Roger, W. A. (2007, September). </w:t>
      </w:r>
      <w:r w:rsidRPr="350BEA2F">
        <w:rPr>
          <w:i/>
          <w:iCs/>
        </w:rPr>
        <w:t>Training to collaborate in distributed environments: When humans and agents are teammates.</w:t>
      </w:r>
      <w:r>
        <w:t xml:space="preserve"> AFRL/HEA Conference on Continuous Learning in Collaborative Distributed Environments, Mesa, Arizona.</w:t>
      </w:r>
    </w:p>
    <w:p w14:paraId="12B2C600" w14:textId="77777777" w:rsidR="009C2274" w:rsidRPr="00AC7DCC" w:rsidRDefault="350BEA2F" w:rsidP="00D71413">
      <w:pPr>
        <w:widowControl w:val="0"/>
        <w:ind w:left="864" w:hanging="864"/>
      </w:pPr>
      <w:r>
        <w:t xml:space="preserve">Rogers, W. A. (2007, July). </w:t>
      </w:r>
      <w:r w:rsidRPr="350BEA2F">
        <w:rPr>
          <w:i/>
          <w:iCs/>
        </w:rPr>
        <w:t>Selection and design of input devices for automotive technologies.</w:t>
      </w:r>
      <w:r>
        <w:t xml:space="preserve"> General Motors Human Factors Speaker Series, Detroit, MI. </w:t>
      </w:r>
    </w:p>
    <w:p w14:paraId="2EFDD39A" w14:textId="77777777" w:rsidR="009C2274" w:rsidRPr="00AC7DCC" w:rsidRDefault="350BEA2F" w:rsidP="00D71413">
      <w:pPr>
        <w:widowControl w:val="0"/>
        <w:ind w:left="864" w:hanging="864"/>
      </w:pPr>
      <w:r>
        <w:t xml:space="preserve">Rogers, W. A. (2006, October). </w:t>
      </w:r>
      <w:r w:rsidRPr="350BEA2F">
        <w:rPr>
          <w:i/>
          <w:iCs/>
        </w:rPr>
        <w:t>Aware home technologies for older adults: Understanding acceptance and reliance issues.</w:t>
      </w:r>
      <w:r>
        <w:t xml:space="preserve"> Fall 2006 Distinguished Cognitive Science Colloquium, Mississippi State University, Starkville, MS. </w:t>
      </w:r>
    </w:p>
    <w:p w14:paraId="5FE7DF2B" w14:textId="77777777" w:rsidR="009C2274" w:rsidRPr="00AC7DCC" w:rsidRDefault="350BEA2F" w:rsidP="00D71413">
      <w:pPr>
        <w:widowControl w:val="0"/>
        <w:ind w:left="864" w:hanging="864"/>
      </w:pPr>
      <w:r>
        <w:t xml:space="preserve">Rogers, W. A. (2006, October). </w:t>
      </w:r>
      <w:r w:rsidRPr="350BEA2F">
        <w:rPr>
          <w:i/>
          <w:iCs/>
        </w:rPr>
        <w:t>Supporting older adults’ memory needs with aware home technology: Improving quality of life through science.</w:t>
      </w:r>
      <w:r>
        <w:t xml:space="preserve"> Community Presentation, Mississippi State University, Starkville, MS. </w:t>
      </w:r>
    </w:p>
    <w:p w14:paraId="1B97BFD6" w14:textId="77777777" w:rsidR="009C2274" w:rsidRPr="00AC7DCC" w:rsidRDefault="350BEA2F" w:rsidP="00D71413">
      <w:pPr>
        <w:widowControl w:val="0"/>
        <w:ind w:left="864" w:hanging="864"/>
      </w:pPr>
      <w:r>
        <w:t xml:space="preserve">Rogers, W. A. (2006, August). </w:t>
      </w:r>
      <w:r w:rsidRPr="350BEA2F">
        <w:rPr>
          <w:i/>
          <w:iCs/>
        </w:rPr>
        <w:t>Supporting aging-in-place in an aware home.</w:t>
      </w:r>
      <w:r>
        <w:t xml:space="preserve"> Presented at the American Psychological Association as the Division 21 President's Invited Lecture. </w:t>
      </w:r>
    </w:p>
    <w:p w14:paraId="3089EA36" w14:textId="77777777" w:rsidR="009C2274" w:rsidRPr="00AC7DCC" w:rsidRDefault="350BEA2F" w:rsidP="00D71413">
      <w:pPr>
        <w:widowControl w:val="0"/>
        <w:ind w:left="864" w:hanging="864"/>
      </w:pPr>
      <w:r>
        <w:t xml:space="preserve">Rogers, W. A. (2006, April). </w:t>
      </w:r>
      <w:r w:rsidRPr="350BEA2F">
        <w:rPr>
          <w:i/>
          <w:iCs/>
        </w:rPr>
        <w:t>Supporting aging-in-place in an aware home environment through engineering psychology.</w:t>
      </w:r>
      <w:r>
        <w:t xml:space="preserve"> UMass Dartmouth 3</w:t>
      </w:r>
      <w:r w:rsidRPr="350BEA2F">
        <w:rPr>
          <w:vertAlign w:val="superscript"/>
        </w:rPr>
        <w:t>rd</w:t>
      </w:r>
      <w:r>
        <w:t xml:space="preserve"> Annual Regional Undergraduate </w:t>
      </w:r>
      <w:r>
        <w:lastRenderedPageBreak/>
        <w:t>Psychology Conference, North Dartmouth, MA.</w:t>
      </w:r>
    </w:p>
    <w:p w14:paraId="5813109E" w14:textId="77777777" w:rsidR="009C2274" w:rsidRPr="00AC7DCC" w:rsidRDefault="350BEA2F" w:rsidP="00D71413">
      <w:pPr>
        <w:widowControl w:val="0"/>
        <w:ind w:left="864" w:hanging="864"/>
      </w:pPr>
      <w:r>
        <w:t xml:space="preserve">Rogers, W. A. (2006, January). </w:t>
      </w:r>
      <w:r w:rsidRPr="350BEA2F">
        <w:rPr>
          <w:i/>
          <w:iCs/>
        </w:rPr>
        <w:t>Support for memory and aging in an aware home</w:t>
      </w:r>
      <w:r>
        <w:t xml:space="preserve">. Presented at the </w:t>
      </w:r>
      <w:r w:rsidRPr="350BEA2F">
        <w:rPr>
          <w:rFonts w:cs="Arial"/>
        </w:rPr>
        <w:t xml:space="preserve">Kennesaw State University Professional Gerontology Certificate Meeting, Kennesaw, GA. </w:t>
      </w:r>
      <w:r>
        <w:t xml:space="preserve"> </w:t>
      </w:r>
    </w:p>
    <w:p w14:paraId="49976853" w14:textId="77777777" w:rsidR="009C2274" w:rsidRPr="00AC7DCC" w:rsidRDefault="350BEA2F" w:rsidP="00D71413">
      <w:pPr>
        <w:widowControl w:val="0"/>
        <w:ind w:left="864" w:hanging="864"/>
      </w:pPr>
      <w:r>
        <w:t xml:space="preserve">Rogers, W. A. (2005, October). </w:t>
      </w:r>
      <w:r w:rsidRPr="350BEA2F">
        <w:rPr>
          <w:i/>
          <w:iCs/>
        </w:rPr>
        <w:t>Smart house and aware home technologies.</w:t>
      </w:r>
      <w:r>
        <w:t xml:space="preserve"> Presented at the Scripps Gerontology Center Conference on Changing Spaces: New Models for Long-term Caring, Columbus, OH. </w:t>
      </w:r>
    </w:p>
    <w:p w14:paraId="5906D15D" w14:textId="77777777" w:rsidR="009C2274" w:rsidRPr="00AC7DCC" w:rsidRDefault="350BEA2F" w:rsidP="00D71413">
      <w:pPr>
        <w:widowControl w:val="0"/>
        <w:ind w:left="864" w:hanging="864"/>
      </w:pPr>
      <w:r>
        <w:t xml:space="preserve">Rogers, W. A. (2005, September). </w:t>
      </w:r>
      <w:r w:rsidRPr="350BEA2F">
        <w:rPr>
          <w:i/>
          <w:iCs/>
        </w:rPr>
        <w:t>Who knows about human factors and ergonomics? More people than you might think.</w:t>
      </w:r>
      <w:r>
        <w:t xml:space="preserve"> Presidential Address at the Human Factors and Ergonomics Society Annual Meeting, Orlando, FL. </w:t>
      </w:r>
    </w:p>
    <w:p w14:paraId="45F10780" w14:textId="77777777" w:rsidR="009C2274" w:rsidRPr="00AC7DCC" w:rsidRDefault="350BEA2F" w:rsidP="00D71413">
      <w:pPr>
        <w:widowControl w:val="0"/>
        <w:ind w:left="864" w:hanging="864"/>
      </w:pPr>
      <w:r>
        <w:t xml:space="preserve">Rogers, W. A. (2005, May). </w:t>
      </w:r>
      <w:r w:rsidRPr="350BEA2F">
        <w:rPr>
          <w:i/>
          <w:iCs/>
        </w:rPr>
        <w:t>Human factors for the future home: Enabling functional independence of older adults</w:t>
      </w:r>
      <w:r>
        <w:t xml:space="preserve">. Keynote speaker at the American Association of Technology in Psychiatry Conference, Atlanta, GA. </w:t>
      </w:r>
    </w:p>
    <w:p w14:paraId="0ECBC9E6" w14:textId="77777777" w:rsidR="009C2274" w:rsidRPr="00AC7DCC" w:rsidRDefault="350BEA2F" w:rsidP="00D71413">
      <w:pPr>
        <w:widowControl w:val="0"/>
        <w:ind w:left="864" w:hanging="864"/>
      </w:pPr>
      <w:r>
        <w:t xml:space="preserve">Rogers, W. A. (2005, April). </w:t>
      </w:r>
      <w:r w:rsidRPr="350BEA2F">
        <w:rPr>
          <w:i/>
          <w:iCs/>
        </w:rPr>
        <w:t>Human factors for the future home: Enabling functional independence of older adults</w:t>
      </w:r>
      <w:r>
        <w:t xml:space="preserve">. Keynote speaker at the Southeastern Undergraduate Psychology Research Conference, Huntsville, AL. </w:t>
      </w:r>
    </w:p>
    <w:p w14:paraId="2035D6A6" w14:textId="77777777" w:rsidR="009C2274" w:rsidRPr="00AC7DCC" w:rsidRDefault="350BEA2F" w:rsidP="00D71413">
      <w:pPr>
        <w:widowControl w:val="0"/>
        <w:ind w:left="864" w:hanging="864"/>
      </w:pPr>
      <w:r>
        <w:t xml:space="preserve">Rogers, W. A. (2005, March). </w:t>
      </w:r>
      <w:r w:rsidRPr="350BEA2F">
        <w:rPr>
          <w:i/>
          <w:iCs/>
        </w:rPr>
        <w:t>Human factors and aging in an aware home</w:t>
      </w:r>
      <w:r>
        <w:t xml:space="preserve">. Presented at the Virginia Tech Student Chapter of the Human Factors and Ergonomics Society, Blacksburg, VA. </w:t>
      </w:r>
    </w:p>
    <w:p w14:paraId="468044C1" w14:textId="77777777" w:rsidR="009C2274" w:rsidRPr="00AC7DCC" w:rsidRDefault="350BEA2F" w:rsidP="00D71413">
      <w:pPr>
        <w:widowControl w:val="0"/>
        <w:ind w:left="864" w:hanging="864"/>
      </w:pPr>
      <w:r>
        <w:t xml:space="preserve">Rogers, W. A. (2005, February). </w:t>
      </w:r>
      <w:r w:rsidRPr="350BEA2F">
        <w:rPr>
          <w:i/>
          <w:iCs/>
        </w:rPr>
        <w:t>Current research on memory supports in an aware home</w:t>
      </w:r>
      <w:r>
        <w:t xml:space="preserve">. Presented at the Consortium on Active Retirement and Aging (CARA). Center for Active Retirement Education, Kennesaw State University, Kennesaw, GA. </w:t>
      </w:r>
    </w:p>
    <w:p w14:paraId="63F52A4C" w14:textId="77777777" w:rsidR="009C2274" w:rsidRPr="00AC7DCC" w:rsidRDefault="350BEA2F" w:rsidP="00D71413">
      <w:pPr>
        <w:widowControl w:val="0"/>
        <w:ind w:left="864" w:hanging="864"/>
      </w:pPr>
      <w:r>
        <w:t xml:space="preserve">Rogers, W. A. (2005, January). </w:t>
      </w:r>
      <w:r w:rsidRPr="350BEA2F">
        <w:rPr>
          <w:i/>
          <w:iCs/>
        </w:rPr>
        <w:t>Human factors and aging in an aware home</w:t>
      </w:r>
      <w:r>
        <w:t xml:space="preserve">. Presented at the Georgia Mason University Student Chapter of the Human Factors and Ergonomics Society, Fairfax, VA. </w:t>
      </w:r>
    </w:p>
    <w:p w14:paraId="076B9D11" w14:textId="2F07EB40" w:rsidR="009C2274" w:rsidRPr="00AC7DCC" w:rsidRDefault="350BEA2F" w:rsidP="00D71413">
      <w:pPr>
        <w:widowControl w:val="0"/>
        <w:ind w:left="864" w:hanging="864"/>
      </w:pPr>
      <w:r>
        <w:t xml:space="preserve">Rogers, W. A. (2005, January). </w:t>
      </w:r>
      <w:r w:rsidRPr="350BEA2F">
        <w:rPr>
          <w:i/>
          <w:iCs/>
        </w:rPr>
        <w:t xml:space="preserve">Supporting </w:t>
      </w:r>
      <w:r w:rsidR="00D833A8">
        <w:rPr>
          <w:i/>
          <w:iCs/>
        </w:rPr>
        <w:t>a</w:t>
      </w:r>
      <w:r w:rsidRPr="350BEA2F">
        <w:rPr>
          <w:i/>
          <w:iCs/>
        </w:rPr>
        <w:t>ging-in-</w:t>
      </w:r>
      <w:r w:rsidR="00D833A8">
        <w:rPr>
          <w:i/>
          <w:iCs/>
        </w:rPr>
        <w:t>p</w:t>
      </w:r>
      <w:r w:rsidRPr="350BEA2F">
        <w:rPr>
          <w:i/>
          <w:iCs/>
        </w:rPr>
        <w:t xml:space="preserve">lace in an </w:t>
      </w:r>
      <w:r w:rsidR="00D833A8">
        <w:rPr>
          <w:i/>
          <w:iCs/>
        </w:rPr>
        <w:t>a</w:t>
      </w:r>
      <w:r w:rsidRPr="350BEA2F">
        <w:rPr>
          <w:i/>
          <w:iCs/>
        </w:rPr>
        <w:t xml:space="preserve">ware </w:t>
      </w:r>
      <w:r w:rsidR="00D833A8">
        <w:rPr>
          <w:i/>
          <w:iCs/>
        </w:rPr>
        <w:t>h</w:t>
      </w:r>
      <w:r w:rsidRPr="350BEA2F">
        <w:rPr>
          <w:i/>
          <w:iCs/>
        </w:rPr>
        <w:t xml:space="preserve">ome </w:t>
      </w:r>
      <w:r w:rsidR="00D833A8">
        <w:rPr>
          <w:i/>
          <w:iCs/>
        </w:rPr>
        <w:t>e</w:t>
      </w:r>
      <w:r w:rsidRPr="350BEA2F">
        <w:rPr>
          <w:i/>
          <w:iCs/>
        </w:rPr>
        <w:t>nvironment</w:t>
      </w:r>
      <w:r>
        <w:t xml:space="preserve">. Presented at the Ohio State University Institute for Ergonomics, Columbus, OH. </w:t>
      </w:r>
    </w:p>
    <w:p w14:paraId="3AFFB610" w14:textId="77777777" w:rsidR="009C2274" w:rsidRPr="00AC7DCC" w:rsidRDefault="350BEA2F" w:rsidP="00D71413">
      <w:pPr>
        <w:widowControl w:val="0"/>
        <w:ind w:left="864" w:hanging="864"/>
      </w:pPr>
      <w:r>
        <w:t xml:space="preserve">Rogers, W. A. (2005, January). </w:t>
      </w:r>
      <w:r w:rsidRPr="350BEA2F">
        <w:rPr>
          <w:i/>
          <w:iCs/>
        </w:rPr>
        <w:t>Human factors and aging in an aware home</w:t>
      </w:r>
      <w:r>
        <w:t xml:space="preserve">. Presented at the Ohio State University Student Chapter of the Human Factors and Ergonomics Society, Columbus, OH. </w:t>
      </w:r>
    </w:p>
    <w:p w14:paraId="426AF349" w14:textId="77777777" w:rsidR="009C2274" w:rsidRPr="00AC7DCC" w:rsidRDefault="350BEA2F" w:rsidP="00D71413">
      <w:pPr>
        <w:widowControl w:val="0"/>
        <w:ind w:left="864" w:hanging="864"/>
      </w:pPr>
      <w:r>
        <w:t xml:space="preserve">Rogers, W. A. (2004, November). </w:t>
      </w:r>
      <w:r w:rsidRPr="350BEA2F">
        <w:rPr>
          <w:i/>
          <w:iCs/>
        </w:rPr>
        <w:t>Understanding the relationship between age, trust, and reliance on automated systems</w:t>
      </w:r>
      <w:r>
        <w:t xml:space="preserve">. Presented at the University of Dayton HFES Student Chapter, Dayton, OH. </w:t>
      </w:r>
    </w:p>
    <w:p w14:paraId="60FB6022" w14:textId="77777777" w:rsidR="009C2274" w:rsidRPr="00AC7DCC" w:rsidRDefault="350BEA2F" w:rsidP="00D71413">
      <w:pPr>
        <w:widowControl w:val="0"/>
        <w:ind w:left="864" w:hanging="864"/>
      </w:pPr>
      <w:r>
        <w:t xml:space="preserve">Rogers, W. A. (2004, November). </w:t>
      </w:r>
      <w:r w:rsidRPr="350BEA2F">
        <w:rPr>
          <w:i/>
          <w:iCs/>
        </w:rPr>
        <w:t>Human factors and aging in an aware home</w:t>
      </w:r>
      <w:r>
        <w:t xml:space="preserve">. Southern Ohio </w:t>
      </w:r>
      <w:r w:rsidRPr="350BEA2F">
        <w:rPr>
          <w:rFonts w:cs="Arial"/>
        </w:rPr>
        <w:t>Chapter of the Human Factors and Ergonomics Society</w:t>
      </w:r>
      <w:r>
        <w:t>, Dayton, OH</w:t>
      </w:r>
      <w:r w:rsidRPr="350BEA2F">
        <w:rPr>
          <w:rFonts w:cs="Arial"/>
        </w:rPr>
        <w:t>.</w:t>
      </w:r>
    </w:p>
    <w:p w14:paraId="3E08DBE6" w14:textId="77777777" w:rsidR="009C2274" w:rsidRPr="00AC7DCC" w:rsidRDefault="350BEA2F" w:rsidP="00D71413">
      <w:pPr>
        <w:widowControl w:val="0"/>
        <w:ind w:left="864" w:hanging="864"/>
      </w:pPr>
      <w:r w:rsidRPr="350BEA2F">
        <w:rPr>
          <w:lang w:val="nb-NO"/>
        </w:rPr>
        <w:t xml:space="preserve">Fisk, A. D., Rogers, W. A., Mynatt, E., Melenhorst, A. S. (2004, September). </w:t>
      </w:r>
      <w:r w:rsidRPr="350BEA2F">
        <w:rPr>
          <w:i/>
          <w:iCs/>
        </w:rPr>
        <w:t>The GT Aware Home: A computer science and human factors psychology success story</w:t>
      </w:r>
      <w:r>
        <w:t>. Presented at the AARP “Aging By Design” Conference, Waltham, MA.</w:t>
      </w:r>
    </w:p>
    <w:p w14:paraId="5EF7B6B6" w14:textId="77777777" w:rsidR="009C2274" w:rsidRPr="00AC7DCC" w:rsidRDefault="350BEA2F" w:rsidP="00D71413">
      <w:pPr>
        <w:widowControl w:val="0"/>
        <w:ind w:left="720" w:hanging="720"/>
        <w:rPr>
          <w:rFonts w:cs="Arial"/>
        </w:rPr>
      </w:pPr>
      <w:r>
        <w:t xml:space="preserve">Rogers, W. A. (2004, June). </w:t>
      </w:r>
      <w:r w:rsidRPr="350BEA2F">
        <w:rPr>
          <w:i/>
          <w:iCs/>
        </w:rPr>
        <w:t>Human factors at home: Supporting the functional independence of older adults</w:t>
      </w:r>
      <w:r w:rsidRPr="350BEA2F">
        <w:rPr>
          <w:rFonts w:cs="Arial"/>
          <w:i/>
          <w:iCs/>
        </w:rPr>
        <w:t>.</w:t>
      </w:r>
      <w:r w:rsidRPr="350BEA2F">
        <w:rPr>
          <w:rFonts w:cs="Arial"/>
        </w:rPr>
        <w:t xml:space="preserve"> Potomac Chapter of the Human Factors and Ergonomics Society</w:t>
      </w:r>
      <w:r>
        <w:t>, Washington, DC</w:t>
      </w:r>
      <w:r w:rsidRPr="350BEA2F">
        <w:rPr>
          <w:rFonts w:cs="Arial"/>
        </w:rPr>
        <w:t xml:space="preserve">. </w:t>
      </w:r>
    </w:p>
    <w:p w14:paraId="039ECDBF" w14:textId="77777777" w:rsidR="009C2274" w:rsidRPr="00AC7DCC" w:rsidRDefault="350BEA2F" w:rsidP="00D71413">
      <w:pPr>
        <w:widowControl w:val="0"/>
        <w:ind w:left="720" w:hanging="720"/>
        <w:rPr>
          <w:rFonts w:cs="Arial"/>
        </w:rPr>
      </w:pPr>
      <w:r>
        <w:t xml:space="preserve">Rogers, W. A. (2004, June). </w:t>
      </w:r>
      <w:r w:rsidRPr="350BEA2F">
        <w:rPr>
          <w:i/>
          <w:iCs/>
        </w:rPr>
        <w:t>The Aware Home Research Initiative at Georgia Tech: Supporting functional independence of older adults</w:t>
      </w:r>
      <w:r>
        <w:t>. Georgia State University Gerontology Center Alumni Meeting, Atlanta, GA</w:t>
      </w:r>
      <w:r w:rsidRPr="350BEA2F">
        <w:rPr>
          <w:rFonts w:cs="Arial"/>
        </w:rPr>
        <w:t xml:space="preserve">. </w:t>
      </w:r>
    </w:p>
    <w:p w14:paraId="1B037AAD" w14:textId="77777777" w:rsidR="009C2274" w:rsidRPr="00AC7DCC" w:rsidRDefault="350BEA2F" w:rsidP="00D71413">
      <w:pPr>
        <w:widowControl w:val="0"/>
        <w:ind w:left="720" w:hanging="720"/>
        <w:rPr>
          <w:rFonts w:cs="Arial"/>
        </w:rPr>
      </w:pPr>
      <w:r>
        <w:t xml:space="preserve">Rogers, W. A. (2004, April). </w:t>
      </w:r>
      <w:r w:rsidRPr="350BEA2F">
        <w:rPr>
          <w:i/>
          <w:iCs/>
        </w:rPr>
        <w:t>Psychological science and intelligent home technology: Supporting functional independence of older adults</w:t>
      </w:r>
      <w:r w:rsidRPr="350BEA2F">
        <w:rPr>
          <w:rFonts w:cs="Arial"/>
          <w:i/>
          <w:iCs/>
        </w:rPr>
        <w:t>.</w:t>
      </w:r>
      <w:r w:rsidRPr="350BEA2F">
        <w:rPr>
          <w:rFonts w:cs="Arial"/>
        </w:rPr>
        <w:t xml:space="preserve"> The Shell Science Seminar at the National Science Teachers Association National Convention</w:t>
      </w:r>
      <w:r>
        <w:t>, Atlanta, GA</w:t>
      </w:r>
      <w:r w:rsidRPr="350BEA2F">
        <w:rPr>
          <w:rFonts w:cs="Arial"/>
        </w:rPr>
        <w:t xml:space="preserve">. </w:t>
      </w:r>
    </w:p>
    <w:p w14:paraId="31B397C2" w14:textId="77777777" w:rsidR="009C2274" w:rsidRPr="00AC7DCC" w:rsidRDefault="350BEA2F" w:rsidP="00D71413">
      <w:pPr>
        <w:widowControl w:val="0"/>
        <w:ind w:left="720" w:hanging="720"/>
        <w:rPr>
          <w:rFonts w:cs="Arial"/>
        </w:rPr>
      </w:pPr>
      <w:r>
        <w:t xml:space="preserve">Rogers, W. A. (2003, November). </w:t>
      </w:r>
      <w:r w:rsidRPr="350BEA2F">
        <w:rPr>
          <w:i/>
          <w:iCs/>
        </w:rPr>
        <w:t xml:space="preserve">Human factors at home: Supporting the functional </w:t>
      </w:r>
      <w:r w:rsidRPr="350BEA2F">
        <w:rPr>
          <w:i/>
          <w:iCs/>
        </w:rPr>
        <w:lastRenderedPageBreak/>
        <w:t>independence of older adults</w:t>
      </w:r>
      <w:r w:rsidRPr="350BEA2F">
        <w:rPr>
          <w:rFonts w:cs="Arial"/>
          <w:i/>
          <w:iCs/>
        </w:rPr>
        <w:t>.</w:t>
      </w:r>
      <w:r w:rsidRPr="350BEA2F">
        <w:rPr>
          <w:rFonts w:cs="Arial"/>
        </w:rPr>
        <w:t xml:space="preserve"> Keynote Address at the Student Conference Supported by the New England Chapter of the Human Factors and Ergonomics Society</w:t>
      </w:r>
      <w:r>
        <w:t>, Boston, MA</w:t>
      </w:r>
      <w:r w:rsidRPr="350BEA2F">
        <w:rPr>
          <w:rFonts w:cs="Arial"/>
        </w:rPr>
        <w:t xml:space="preserve">. </w:t>
      </w:r>
    </w:p>
    <w:p w14:paraId="0447FD58" w14:textId="77777777" w:rsidR="009C2274" w:rsidRPr="00AC7DCC" w:rsidRDefault="350BEA2F" w:rsidP="00D71413">
      <w:pPr>
        <w:widowControl w:val="0"/>
        <w:ind w:left="720" w:hanging="720"/>
        <w:rPr>
          <w:rFonts w:cs="Arial"/>
        </w:rPr>
      </w:pPr>
      <w:r>
        <w:t xml:space="preserve">Rogers, W. A. (2003, November). </w:t>
      </w:r>
      <w:r w:rsidRPr="350BEA2F">
        <w:rPr>
          <w:i/>
          <w:iCs/>
        </w:rPr>
        <w:t>Center for Research and Education on Aging and Technology Enhancement (CREATE)</w:t>
      </w:r>
      <w:r w:rsidRPr="350BEA2F">
        <w:rPr>
          <w:rFonts w:cs="Arial"/>
          <w:i/>
          <w:iCs/>
        </w:rPr>
        <w:t>.</w:t>
      </w:r>
      <w:r w:rsidRPr="350BEA2F">
        <w:rPr>
          <w:rFonts w:cs="Arial"/>
        </w:rPr>
        <w:t xml:space="preserve"> Liberty Mutual Research Center</w:t>
      </w:r>
      <w:r>
        <w:t>, Hopkinton, MA</w:t>
      </w:r>
      <w:r w:rsidRPr="350BEA2F">
        <w:rPr>
          <w:rFonts w:cs="Arial"/>
        </w:rPr>
        <w:t xml:space="preserve">. </w:t>
      </w:r>
    </w:p>
    <w:p w14:paraId="61EA2DB8" w14:textId="77777777" w:rsidR="009C2274" w:rsidRPr="00AC7DCC" w:rsidRDefault="350BEA2F" w:rsidP="00D71413">
      <w:pPr>
        <w:pStyle w:val="HTMLBody"/>
        <w:widowControl w:val="0"/>
        <w:ind w:left="720" w:hanging="720"/>
        <w:rPr>
          <w:rFonts w:ascii="Times New Roman" w:hAnsi="Times New Roman"/>
          <w:sz w:val="24"/>
          <w:szCs w:val="24"/>
        </w:rPr>
      </w:pPr>
      <w:r w:rsidRPr="350BEA2F">
        <w:rPr>
          <w:rFonts w:ascii="Times New Roman" w:hAnsi="Times New Roman"/>
          <w:sz w:val="24"/>
          <w:szCs w:val="24"/>
        </w:rPr>
        <w:t xml:space="preserve">Rogers, W. A. (2003, March). </w:t>
      </w:r>
      <w:r w:rsidRPr="350BEA2F">
        <w:rPr>
          <w:rFonts w:ascii="Times New Roman" w:hAnsi="Times New Roman"/>
          <w:i/>
          <w:iCs/>
          <w:sz w:val="24"/>
          <w:szCs w:val="24"/>
        </w:rPr>
        <w:t>Psychology meets technology: Fulfilling the potential for technology to enhance the lives of older adults</w:t>
      </w:r>
      <w:r w:rsidRPr="350BEA2F">
        <w:rPr>
          <w:rFonts w:ascii="Times New Roman" w:hAnsi="Times New Roman"/>
          <w:sz w:val="24"/>
          <w:szCs w:val="24"/>
        </w:rPr>
        <w:t>. University of Montevallo, AL.</w:t>
      </w:r>
    </w:p>
    <w:p w14:paraId="2CC4BC61" w14:textId="77777777" w:rsidR="009C2274" w:rsidRPr="00AC7DCC" w:rsidRDefault="350BEA2F" w:rsidP="00D71413">
      <w:pPr>
        <w:pStyle w:val="HTMLBody"/>
        <w:widowControl w:val="0"/>
        <w:ind w:left="720" w:hanging="720"/>
        <w:rPr>
          <w:rFonts w:ascii="Times New Roman" w:hAnsi="Times New Roman"/>
          <w:sz w:val="24"/>
          <w:szCs w:val="24"/>
        </w:rPr>
      </w:pPr>
      <w:r w:rsidRPr="350BEA2F">
        <w:rPr>
          <w:rFonts w:ascii="Times New Roman" w:hAnsi="Times New Roman"/>
          <w:sz w:val="24"/>
          <w:szCs w:val="24"/>
        </w:rPr>
        <w:t xml:space="preserve">Rogers, W. A. (2003, February). </w:t>
      </w:r>
      <w:r w:rsidRPr="350BEA2F">
        <w:rPr>
          <w:rFonts w:ascii="Times New Roman" w:hAnsi="Times New Roman"/>
          <w:i/>
          <w:iCs/>
          <w:sz w:val="24"/>
          <w:szCs w:val="24"/>
        </w:rPr>
        <w:t>Developing an “aware” home.</w:t>
      </w:r>
      <w:r w:rsidRPr="350BEA2F">
        <w:rPr>
          <w:rFonts w:ascii="Times New Roman" w:hAnsi="Times New Roman"/>
          <w:sz w:val="24"/>
          <w:szCs w:val="24"/>
        </w:rPr>
        <w:t xml:space="preserve"> Collaborative Strategies Seminar Series sponsored by the Atlanta Regional Commission, Atlanta, GA. </w:t>
      </w:r>
    </w:p>
    <w:p w14:paraId="53963AD2" w14:textId="77777777" w:rsidR="009C2274" w:rsidRPr="00AC7DCC" w:rsidRDefault="350BEA2F" w:rsidP="00D71413">
      <w:pPr>
        <w:pStyle w:val="HTMLBody"/>
        <w:widowControl w:val="0"/>
        <w:ind w:left="720" w:hanging="720"/>
        <w:rPr>
          <w:rFonts w:ascii="Times New Roman" w:hAnsi="Times New Roman"/>
          <w:sz w:val="24"/>
          <w:szCs w:val="24"/>
        </w:rPr>
      </w:pPr>
      <w:r w:rsidRPr="350BEA2F">
        <w:rPr>
          <w:rFonts w:ascii="Times New Roman" w:hAnsi="Times New Roman"/>
          <w:sz w:val="24"/>
          <w:szCs w:val="24"/>
        </w:rPr>
        <w:t xml:space="preserve">Rogers, W. A. (2003, February). </w:t>
      </w:r>
      <w:r w:rsidRPr="350BEA2F">
        <w:rPr>
          <w:rFonts w:ascii="Times New Roman" w:hAnsi="Times New Roman"/>
          <w:i/>
          <w:iCs/>
          <w:sz w:val="24"/>
          <w:szCs w:val="24"/>
        </w:rPr>
        <w:t>Human factors and aging: Supporting functional independence for older adults at home</w:t>
      </w:r>
      <w:r w:rsidRPr="350BEA2F">
        <w:rPr>
          <w:rFonts w:ascii="Times New Roman" w:hAnsi="Times New Roman"/>
          <w:sz w:val="24"/>
          <w:szCs w:val="24"/>
        </w:rPr>
        <w:t xml:space="preserve">. University of Texas, Austin, TX. </w:t>
      </w:r>
    </w:p>
    <w:p w14:paraId="449BE5E0" w14:textId="77777777" w:rsidR="009C2274" w:rsidRPr="00AC7DCC" w:rsidRDefault="350BEA2F" w:rsidP="00D71413">
      <w:pPr>
        <w:widowControl w:val="0"/>
        <w:ind w:left="720" w:hanging="720"/>
        <w:rPr>
          <w:rFonts w:cs="Arial"/>
        </w:rPr>
      </w:pPr>
      <w:r>
        <w:t xml:space="preserve">Rogers, W. A. (2002, April). </w:t>
      </w:r>
      <w:r w:rsidRPr="350BEA2F">
        <w:rPr>
          <w:rFonts w:cs="Arial"/>
          <w:i/>
          <w:iCs/>
        </w:rPr>
        <w:t>How can technology contribute to the quality of life of older adults?</w:t>
      </w:r>
      <w:r w:rsidRPr="350BEA2F">
        <w:rPr>
          <w:rFonts w:cs="Arial"/>
        </w:rPr>
        <w:t xml:space="preserve"> Conference on “The Technology of Humanity”, sponsored by the Institute of Psychology, Illinois Institute of Technology, Chicago, IL. </w:t>
      </w:r>
    </w:p>
    <w:p w14:paraId="467518DB" w14:textId="77777777" w:rsidR="009C2274" w:rsidRPr="00AC7DCC" w:rsidRDefault="350BEA2F" w:rsidP="00D71413">
      <w:pPr>
        <w:widowControl w:val="0"/>
        <w:ind w:left="720" w:hanging="720"/>
      </w:pPr>
      <w:r>
        <w:t xml:space="preserve">Rogers, W. A. (2002, April). </w:t>
      </w:r>
      <w:r w:rsidRPr="350BEA2F">
        <w:rPr>
          <w:i/>
          <w:iCs/>
        </w:rPr>
        <w:t>Cognition in the context of the home: Supporting functional independence for older adults</w:t>
      </w:r>
      <w:r>
        <w:t>. The National Institute on Aging Workshop on Cognition in Context. Bethesda, MD</w:t>
      </w:r>
    </w:p>
    <w:p w14:paraId="713C35E2" w14:textId="77777777" w:rsidR="009C2274" w:rsidRPr="00AC7DCC" w:rsidRDefault="350BEA2F" w:rsidP="00D71413">
      <w:pPr>
        <w:widowControl w:val="0"/>
        <w:ind w:left="720" w:hanging="720"/>
        <w:rPr>
          <w:rFonts w:cs="Arial"/>
        </w:rPr>
      </w:pPr>
      <w:r>
        <w:t xml:space="preserve">Rogers, W. A. (2002, March). </w:t>
      </w:r>
      <w:r w:rsidRPr="350BEA2F">
        <w:rPr>
          <w:rFonts w:cs="Arial"/>
          <w:i/>
          <w:iCs/>
        </w:rPr>
        <w:t>Human factors contributions to technology design and training for older adults</w:t>
      </w:r>
      <w:r w:rsidRPr="350BEA2F">
        <w:rPr>
          <w:rFonts w:cs="Arial"/>
        </w:rPr>
        <w:t xml:space="preserve">. Center for Future Health, University of Rochester, Rochester, NY. </w:t>
      </w:r>
    </w:p>
    <w:p w14:paraId="69218E42" w14:textId="77777777" w:rsidR="009C2274" w:rsidRPr="00AC7DCC" w:rsidRDefault="350BEA2F" w:rsidP="00D71413">
      <w:pPr>
        <w:widowControl w:val="0"/>
        <w:ind w:left="720" w:hanging="720"/>
      </w:pPr>
      <w:r>
        <w:t xml:space="preserve">Rogers, W. A. (2002, March). </w:t>
      </w:r>
      <w:r w:rsidRPr="350BEA2F">
        <w:rPr>
          <w:rFonts w:cs="Arial"/>
          <w:i/>
          <w:iCs/>
        </w:rPr>
        <w:t>Fulfilling the potential for technology to enhance the lives of older adults</w:t>
      </w:r>
      <w:r w:rsidRPr="350BEA2F">
        <w:rPr>
          <w:rFonts w:cs="Arial"/>
        </w:rPr>
        <w:t>. Invited Address at the Southeastern Psychological Association Meeting, Orlando.</w:t>
      </w:r>
    </w:p>
    <w:p w14:paraId="1E70296D" w14:textId="77777777" w:rsidR="009C2274" w:rsidRPr="00AC7DCC" w:rsidRDefault="350BEA2F" w:rsidP="00D71413">
      <w:pPr>
        <w:widowControl w:val="0"/>
        <w:ind w:left="720" w:hanging="720"/>
      </w:pPr>
      <w:r>
        <w:t xml:space="preserve">Fisk, A. D., Rogers, W. A., Sierra, E., &amp; McLaughlin, A. C. (2002, February). </w:t>
      </w:r>
      <w:r w:rsidRPr="350BEA2F">
        <w:rPr>
          <w:i/>
          <w:iCs/>
        </w:rPr>
        <w:t>Facilitating users’ cognitive knowledge: Matching instructional media to task demands.</w:t>
      </w:r>
      <w:r>
        <w:t xml:space="preserve"> CACHET Conference on Understanding your Doctor’s Instructions, St. Petersburg, FL.</w:t>
      </w:r>
    </w:p>
    <w:p w14:paraId="454F0194" w14:textId="77777777" w:rsidR="009C2274" w:rsidRPr="00AC7DCC" w:rsidRDefault="350BEA2F" w:rsidP="00D71413">
      <w:pPr>
        <w:widowControl w:val="0"/>
        <w:ind w:left="720" w:hanging="720"/>
      </w:pPr>
      <w:r>
        <w:t xml:space="preserve">Rogers, W. A., &amp; Fisk, A. D. (2001, October). </w:t>
      </w:r>
      <w:r w:rsidRPr="350BEA2F">
        <w:rPr>
          <w:rFonts w:cs="Arial"/>
          <w:i/>
          <w:iCs/>
        </w:rPr>
        <w:t xml:space="preserve">User interface evaluation: Touchscreen versus rotary encoder. </w:t>
      </w:r>
      <w:r w:rsidRPr="350BEA2F">
        <w:rPr>
          <w:rFonts w:cs="Arial"/>
        </w:rPr>
        <w:t>Invited Address at the John Deere Visioning Conference, Moline, IL.</w:t>
      </w:r>
    </w:p>
    <w:p w14:paraId="03243610" w14:textId="77777777" w:rsidR="009C2274" w:rsidRPr="00AC7DCC" w:rsidRDefault="350BEA2F" w:rsidP="00D71413">
      <w:pPr>
        <w:widowControl w:val="0"/>
        <w:ind w:left="720" w:hanging="720"/>
        <w:rPr>
          <w:rFonts w:cs="Arial"/>
        </w:rPr>
      </w:pPr>
      <w:r>
        <w:t xml:space="preserve">Rogers, W. A., &amp; Fisk, A. D. (2001, October). </w:t>
      </w:r>
      <w:r w:rsidRPr="350BEA2F">
        <w:rPr>
          <w:i/>
          <w:iCs/>
        </w:rPr>
        <w:t>Technology design, usability, and aging:</w:t>
      </w:r>
      <w:r>
        <w:t xml:space="preserve"> </w:t>
      </w:r>
      <w:r w:rsidRPr="350BEA2F">
        <w:rPr>
          <w:rFonts w:cs="Arial"/>
          <w:i/>
          <w:iCs/>
        </w:rPr>
        <w:t>Human factors considerations</w:t>
      </w:r>
      <w:r w:rsidRPr="350BEA2F">
        <w:rPr>
          <w:rFonts w:cs="Arial"/>
        </w:rPr>
        <w:t>. 15</w:t>
      </w:r>
      <w:r w:rsidRPr="350BEA2F">
        <w:rPr>
          <w:rFonts w:cs="Arial"/>
          <w:vertAlign w:val="superscript"/>
        </w:rPr>
        <w:t>th</w:t>
      </w:r>
      <w:r w:rsidRPr="350BEA2F">
        <w:rPr>
          <w:rFonts w:cs="Arial"/>
        </w:rPr>
        <w:t xml:space="preserve"> Pennsylvania State University Gerontology Center Conference: "The Impact of Technology on Successful Aging", State College, PA. </w:t>
      </w:r>
    </w:p>
    <w:p w14:paraId="49BE3346" w14:textId="77777777" w:rsidR="009C2274" w:rsidRPr="00AC7DCC" w:rsidRDefault="350BEA2F" w:rsidP="00D71413">
      <w:pPr>
        <w:widowControl w:val="0"/>
        <w:ind w:left="720" w:hanging="720"/>
      </w:pPr>
      <w:r>
        <w:t xml:space="preserve">Rogers, W. A. (2001, September). </w:t>
      </w:r>
      <w:r w:rsidRPr="350BEA2F">
        <w:rPr>
          <w:rFonts w:cs="Arial"/>
          <w:i/>
          <w:iCs/>
        </w:rPr>
        <w:t>Human factors contributions to the design and training of technology for older adults</w:t>
      </w:r>
      <w:r w:rsidRPr="350BEA2F">
        <w:rPr>
          <w:rFonts w:cs="Arial"/>
        </w:rPr>
        <w:t>. Virginia Tech, Blacksburg, VA.</w:t>
      </w:r>
    </w:p>
    <w:p w14:paraId="2D38314A" w14:textId="77777777" w:rsidR="009C2274" w:rsidRPr="00AC7DCC" w:rsidRDefault="350BEA2F" w:rsidP="00D71413">
      <w:pPr>
        <w:widowControl w:val="0"/>
        <w:ind w:left="720" w:hanging="720"/>
      </w:pPr>
      <w:r>
        <w:t xml:space="preserve">Rogers, W. A., Pak, R., &amp; </w:t>
      </w:r>
      <w:proofErr w:type="spellStart"/>
      <w:r>
        <w:t>Stronge</w:t>
      </w:r>
      <w:proofErr w:type="spellEnd"/>
      <w:r>
        <w:t xml:space="preserve">, A. J. (2001, June). </w:t>
      </w:r>
      <w:r w:rsidRPr="350BEA2F">
        <w:rPr>
          <w:i/>
          <w:iCs/>
        </w:rPr>
        <w:t>The information super highway: Roadblocks and access roads for older adults</w:t>
      </w:r>
      <w:r w:rsidRPr="350BEA2F">
        <w:rPr>
          <w:rFonts w:cs="Arial"/>
        </w:rPr>
        <w:t xml:space="preserve">. Johns Hopkins University Symposium on </w:t>
      </w:r>
      <w:r>
        <w:t>Aging and Associated Disabilities in the Information Age, Baltimore, MD.</w:t>
      </w:r>
      <w:r w:rsidRPr="350BEA2F">
        <w:rPr>
          <w:rFonts w:cs="Arial"/>
        </w:rPr>
        <w:t xml:space="preserve"> </w:t>
      </w:r>
    </w:p>
    <w:p w14:paraId="108BC6CB" w14:textId="77777777" w:rsidR="009C2274" w:rsidRPr="00AC7DCC" w:rsidRDefault="350BEA2F" w:rsidP="00D71413">
      <w:pPr>
        <w:widowControl w:val="0"/>
        <w:ind w:left="720" w:hanging="720"/>
      </w:pPr>
      <w:r>
        <w:t xml:space="preserve">Rogers, W. A. (2001, April). </w:t>
      </w:r>
      <w:r w:rsidRPr="350BEA2F">
        <w:rPr>
          <w:i/>
          <w:iCs/>
        </w:rPr>
        <w:t>The potential for technology to benefit the lives of older adults: Maintaining independence and connections</w:t>
      </w:r>
      <w:r w:rsidRPr="350BEA2F">
        <w:rPr>
          <w:rFonts w:cs="Arial"/>
        </w:rPr>
        <w:t xml:space="preserve">. Closing Keynote Address, </w:t>
      </w:r>
      <w:r>
        <w:t>Southern Gerontological Society, Lexington, KY.</w:t>
      </w:r>
    </w:p>
    <w:p w14:paraId="4F0142A3" w14:textId="77777777" w:rsidR="009C2274" w:rsidRPr="00AC7DCC" w:rsidRDefault="350BEA2F" w:rsidP="00D71413">
      <w:pPr>
        <w:widowControl w:val="0"/>
        <w:ind w:left="720" w:hanging="720"/>
      </w:pPr>
      <w:r>
        <w:t xml:space="preserve">Rogers, W. A. (2000, November). </w:t>
      </w:r>
      <w:r w:rsidRPr="350BEA2F">
        <w:rPr>
          <w:rFonts w:cs="Arial"/>
          <w:i/>
          <w:iCs/>
        </w:rPr>
        <w:t>Human factors contributions to the design and training of home medical devices for older adults</w:t>
      </w:r>
      <w:r w:rsidRPr="350BEA2F">
        <w:rPr>
          <w:rFonts w:cs="Arial"/>
        </w:rPr>
        <w:t>. University of Michigan, Ann Arbor, MI.</w:t>
      </w:r>
    </w:p>
    <w:p w14:paraId="51364033" w14:textId="77777777" w:rsidR="009C2274" w:rsidRPr="00AC7DCC" w:rsidRDefault="350BEA2F" w:rsidP="00D71413">
      <w:pPr>
        <w:widowControl w:val="0"/>
        <w:ind w:left="720" w:hanging="720"/>
      </w:pPr>
      <w:r>
        <w:t xml:space="preserve">Rogers, W. A. (2000, November). </w:t>
      </w:r>
      <w:r w:rsidRPr="350BEA2F">
        <w:rPr>
          <w:rFonts w:cs="Arial"/>
          <w:i/>
          <w:iCs/>
        </w:rPr>
        <w:t>Design and training of home medical devices for older adults: Human factors contributions</w:t>
      </w:r>
      <w:r w:rsidRPr="350BEA2F">
        <w:rPr>
          <w:rFonts w:cs="Arial"/>
        </w:rPr>
        <w:t>. Xavier University, Cincinnati, OH.</w:t>
      </w:r>
    </w:p>
    <w:p w14:paraId="52DE66E3" w14:textId="77777777" w:rsidR="009C2274" w:rsidRPr="00AC7DCC" w:rsidRDefault="350BEA2F" w:rsidP="00D71413">
      <w:pPr>
        <w:widowControl w:val="0"/>
        <w:ind w:left="720" w:hanging="720"/>
      </w:pPr>
      <w:r>
        <w:t xml:space="preserve">Rogers, W. A. (2000, April). </w:t>
      </w:r>
      <w:r w:rsidRPr="350BEA2F">
        <w:rPr>
          <w:i/>
          <w:iCs/>
        </w:rPr>
        <w:t>Enabling use of technology by older adults: Human factors contributions</w:t>
      </w:r>
      <w:r>
        <w:t>. Southern Society for Philosophy and Psychology, Atlanta, GA.</w:t>
      </w:r>
    </w:p>
    <w:p w14:paraId="00470596" w14:textId="77777777" w:rsidR="009C2274" w:rsidRPr="00AC7DCC" w:rsidRDefault="350BEA2F" w:rsidP="00D71413">
      <w:pPr>
        <w:widowControl w:val="0"/>
        <w:ind w:left="720" w:hanging="720"/>
      </w:pPr>
      <w:bookmarkStart w:id="10" w:name="OLE_LINK2"/>
      <w:bookmarkStart w:id="11" w:name="OLE_LINK3"/>
      <w:r>
        <w:t xml:space="preserve">Rogers, W. A. (1999, November). </w:t>
      </w:r>
      <w:r w:rsidRPr="350BEA2F">
        <w:rPr>
          <w:i/>
          <w:iCs/>
        </w:rPr>
        <w:t>Assuring effective use of home medical devices by older adults: Human factors contributions</w:t>
      </w:r>
      <w:r>
        <w:t>. Carolina Chapter of the Human Factors and Ergonomics Society, Raleigh, NC.</w:t>
      </w:r>
    </w:p>
    <w:bookmarkEnd w:id="10"/>
    <w:bookmarkEnd w:id="11"/>
    <w:p w14:paraId="254C2D73" w14:textId="77777777" w:rsidR="009C2274" w:rsidRPr="00AC7DCC" w:rsidRDefault="350BEA2F" w:rsidP="00D71413">
      <w:pPr>
        <w:widowControl w:val="0"/>
        <w:ind w:left="720" w:hanging="720"/>
      </w:pPr>
      <w:r>
        <w:t xml:space="preserve">Rogers, W. A. (1999, November). </w:t>
      </w:r>
      <w:r w:rsidRPr="350BEA2F">
        <w:rPr>
          <w:i/>
          <w:iCs/>
        </w:rPr>
        <w:t>What is human factors and ergonomics</w:t>
      </w:r>
      <w:r>
        <w:t xml:space="preserve">? Methodist College Psi Chi Chapter, Fayetteville, NC.  </w:t>
      </w:r>
    </w:p>
    <w:p w14:paraId="673D9CFF" w14:textId="77777777" w:rsidR="00DF6905" w:rsidRPr="00AC7DCC" w:rsidRDefault="350BEA2F" w:rsidP="00D71413">
      <w:pPr>
        <w:widowControl w:val="0"/>
        <w:ind w:left="720" w:hanging="720"/>
      </w:pPr>
      <w:r>
        <w:t xml:space="preserve">Rogers, W. A. (1999, October). </w:t>
      </w:r>
      <w:r w:rsidRPr="350BEA2F">
        <w:rPr>
          <w:i/>
          <w:iCs/>
        </w:rPr>
        <w:t>Human factors issues in technology use by older adults</w:t>
      </w:r>
      <w:r>
        <w:t xml:space="preserve">. Georgia </w:t>
      </w:r>
      <w:r>
        <w:lastRenderedPageBreak/>
        <w:t>Gerontology Society, Young Harris, GA.</w:t>
      </w:r>
    </w:p>
    <w:p w14:paraId="074F9734" w14:textId="77777777" w:rsidR="009C2274" w:rsidRPr="00AC7DCC" w:rsidRDefault="350BEA2F" w:rsidP="00D71413">
      <w:pPr>
        <w:widowControl w:val="0"/>
        <w:ind w:left="720" w:hanging="720"/>
      </w:pPr>
      <w:r>
        <w:t xml:space="preserve">Fisk, A. D. &amp; Rogers, W. A. (1999, August). </w:t>
      </w:r>
      <w:r w:rsidRPr="350BEA2F">
        <w:rPr>
          <w:i/>
          <w:iCs/>
        </w:rPr>
        <w:t>Influence of training and experience on skill acquisition and maintenance in older adults</w:t>
      </w:r>
      <w:r>
        <w:t>. Fifth World Congress on Physical Activity, Aging, and Sports, Orlando, FL.</w:t>
      </w:r>
    </w:p>
    <w:p w14:paraId="5BD1262A" w14:textId="77777777" w:rsidR="009C2274" w:rsidRPr="00AC7DCC" w:rsidRDefault="350BEA2F" w:rsidP="00D71413">
      <w:pPr>
        <w:widowControl w:val="0"/>
        <w:ind w:left="720" w:hanging="720"/>
      </w:pPr>
      <w:r>
        <w:t xml:space="preserve">Rogers, W. A. (1999, May). </w:t>
      </w:r>
      <w:r w:rsidRPr="350BEA2F">
        <w:rPr>
          <w:i/>
          <w:iCs/>
        </w:rPr>
        <w:t>Training older adults to use communications technologies</w:t>
      </w:r>
      <w:r>
        <w:t>. German American Academic Council Conference on Communication and Older Adults, Ann Arbor, MI.</w:t>
      </w:r>
    </w:p>
    <w:p w14:paraId="7FCEFBF6" w14:textId="77777777" w:rsidR="009C2274" w:rsidRPr="00AC7DCC" w:rsidRDefault="350BEA2F" w:rsidP="00D71413">
      <w:pPr>
        <w:widowControl w:val="0"/>
        <w:ind w:left="720" w:hanging="720"/>
      </w:pPr>
      <w:r>
        <w:t xml:space="preserve">Rogers, W. A., Huff, M. M., Mead, S. E., &amp; Lamson, N. (1999, March). </w:t>
      </w:r>
      <w:r w:rsidRPr="350BEA2F">
        <w:rPr>
          <w:i/>
          <w:iCs/>
        </w:rPr>
        <w:t>Human factors applications for technology use by older adults</w:t>
      </w:r>
      <w:r>
        <w:t>. SPRY Foundation Conference on Older Adults, Health Information, and the World Wide Web, Bethesda, MD.</w:t>
      </w:r>
    </w:p>
    <w:p w14:paraId="11A5605F" w14:textId="77777777" w:rsidR="009C2274" w:rsidRPr="00AC7DCC" w:rsidRDefault="350BEA2F" w:rsidP="00D71413">
      <w:pPr>
        <w:pStyle w:val="BodyTextIndent"/>
        <w:widowControl w:val="0"/>
        <w:spacing w:after="0" w:line="240" w:lineRule="auto"/>
      </w:pPr>
      <w:r>
        <w:t xml:space="preserve">Rogers, W. A. (1998, November). </w:t>
      </w:r>
      <w:r w:rsidRPr="350BEA2F">
        <w:rPr>
          <w:i/>
          <w:iCs/>
        </w:rPr>
        <w:t>Older adults and new technologies: Human Factors Applications</w:t>
      </w:r>
      <w:r>
        <w:t>. University of Alabama, Tuscaloosa, AL.</w:t>
      </w:r>
    </w:p>
    <w:p w14:paraId="42E8CCBA" w14:textId="77777777" w:rsidR="009C2274" w:rsidRPr="00AC7DCC" w:rsidRDefault="350BEA2F" w:rsidP="00D71413">
      <w:pPr>
        <w:pStyle w:val="BodyTextIndent"/>
        <w:widowControl w:val="0"/>
        <w:spacing w:after="0" w:line="240" w:lineRule="auto"/>
      </w:pPr>
      <w:r>
        <w:t xml:space="preserve">Rogers, W. A. (1998, October). </w:t>
      </w:r>
      <w:r w:rsidRPr="350BEA2F">
        <w:rPr>
          <w:i/>
          <w:iCs/>
        </w:rPr>
        <w:t>Overview, introduction, and practice-research bridge - President’s Forum on Making Technology Accessible for Older Adults</w:t>
      </w:r>
      <w:r>
        <w:t>. Human Factors and Ergonomics Society, Chicago, IL.</w:t>
      </w:r>
    </w:p>
    <w:p w14:paraId="26D7BF88" w14:textId="77777777" w:rsidR="009C2274" w:rsidRPr="00AC7DCC" w:rsidRDefault="350BEA2F" w:rsidP="00D71413">
      <w:pPr>
        <w:widowControl w:val="0"/>
        <w:ind w:left="720" w:hanging="720"/>
      </w:pPr>
      <w:r>
        <w:t xml:space="preserve">Rogers, W. A. (1998, August). </w:t>
      </w:r>
      <w:r w:rsidRPr="350BEA2F">
        <w:rPr>
          <w:i/>
          <w:iCs/>
        </w:rPr>
        <w:t xml:space="preserve">Applied experimental psychology contributions to enabling technology use by older adults. </w:t>
      </w:r>
      <w:r>
        <w:t xml:space="preserve">Combined Presidential and </w:t>
      </w:r>
      <w:proofErr w:type="spellStart"/>
      <w:r>
        <w:t>Alluisi</w:t>
      </w:r>
      <w:proofErr w:type="spellEnd"/>
      <w:r>
        <w:t xml:space="preserve"> Award Address, Annual Meeting of the American Psychological Association, San Francisco, CA.</w:t>
      </w:r>
    </w:p>
    <w:p w14:paraId="0656C5FA" w14:textId="77777777" w:rsidR="009C2274" w:rsidRPr="00AC7DCC" w:rsidRDefault="350BEA2F" w:rsidP="00D71413">
      <w:pPr>
        <w:widowControl w:val="0"/>
        <w:ind w:left="720" w:hanging="720"/>
      </w:pPr>
      <w:r>
        <w:t xml:space="preserve">Huff, M. M., &amp; Rogers, W. A. (1998, June). </w:t>
      </w:r>
      <w:r w:rsidRPr="350BEA2F">
        <w:rPr>
          <w:i/>
          <w:iCs/>
        </w:rPr>
        <w:t>An age-related view of computer literacy for African-Americans.</w:t>
      </w:r>
      <w:r>
        <w:t xml:space="preserve"> Memphis Research Symposium: Focus on Communication and Literacy in African Americans, Memphis, TN.</w:t>
      </w:r>
    </w:p>
    <w:p w14:paraId="10A2ED41" w14:textId="77777777" w:rsidR="009C2274" w:rsidRPr="00AC7DCC" w:rsidRDefault="350BEA2F" w:rsidP="00D71413">
      <w:pPr>
        <w:widowControl w:val="0"/>
        <w:ind w:left="720" w:hanging="720"/>
      </w:pPr>
      <w:r>
        <w:t xml:space="preserve">Rogers, W. A. (1998, March). </w:t>
      </w:r>
      <w:r w:rsidRPr="350BEA2F">
        <w:rPr>
          <w:i/>
          <w:iCs/>
        </w:rPr>
        <w:t>Technology design and training: Applications of psychology</w:t>
      </w:r>
      <w:r>
        <w:t>. University of Central Florida Student Chapter of the Human Factors and Ergonomics Society, Orlando, FL.</w:t>
      </w:r>
    </w:p>
    <w:p w14:paraId="7D807540" w14:textId="77777777" w:rsidR="009C2274" w:rsidRPr="00AC7DCC" w:rsidRDefault="350BEA2F" w:rsidP="00D71413">
      <w:pPr>
        <w:widowControl w:val="0"/>
        <w:ind w:left="720" w:hanging="720"/>
      </w:pPr>
      <w:r>
        <w:t xml:space="preserve">Rogers, W. A., &amp; Fisk, A. D. (1998, January). </w:t>
      </w:r>
      <w:r w:rsidRPr="350BEA2F">
        <w:rPr>
          <w:i/>
          <w:iCs/>
        </w:rPr>
        <w:t>Implications of human factors for an aging population</w:t>
      </w:r>
      <w:r>
        <w:t>. Georgia Consortium on the Psychology of Aging, Athens, GA.</w:t>
      </w:r>
    </w:p>
    <w:p w14:paraId="35F1743D" w14:textId="77777777" w:rsidR="009C2274" w:rsidRPr="00AC7DCC" w:rsidRDefault="350BEA2F" w:rsidP="00D71413">
      <w:pPr>
        <w:widowControl w:val="0"/>
        <w:ind w:left="720" w:hanging="720"/>
      </w:pPr>
      <w:r>
        <w:t xml:space="preserve">Rogers, W. A. (1997, October). </w:t>
      </w:r>
      <w:r w:rsidRPr="350BEA2F">
        <w:rPr>
          <w:i/>
          <w:iCs/>
        </w:rPr>
        <w:t>Older adults and new technologies</w:t>
      </w:r>
      <w:r>
        <w:t>. North Carolina State University Colloquium Series, Raleigh, NC.</w:t>
      </w:r>
    </w:p>
    <w:p w14:paraId="77FDC8FA" w14:textId="77777777" w:rsidR="009C2274" w:rsidRPr="00AC7DCC" w:rsidRDefault="350BEA2F" w:rsidP="00D71413">
      <w:pPr>
        <w:widowControl w:val="0"/>
        <w:ind w:left="720" w:hanging="720"/>
      </w:pPr>
      <w:r>
        <w:t xml:space="preserve">Rogers, W. A. (1997, April). </w:t>
      </w:r>
      <w:r w:rsidRPr="350BEA2F">
        <w:rPr>
          <w:i/>
          <w:iCs/>
        </w:rPr>
        <w:t>Predicting and influencing cognitive strategies in associative learning</w:t>
      </w:r>
      <w:r>
        <w:t>. Georgia Consortium on the Psychology of Aging, Athens, GA.</w:t>
      </w:r>
    </w:p>
    <w:p w14:paraId="0B1EB2D1" w14:textId="77777777" w:rsidR="009C2274" w:rsidRPr="00AC7DCC" w:rsidRDefault="350BEA2F" w:rsidP="00D71413">
      <w:pPr>
        <w:widowControl w:val="0"/>
        <w:ind w:left="720" w:hanging="720"/>
      </w:pPr>
      <w:r>
        <w:t xml:space="preserve">Rogers, W. A., Rousseau, G, K., &amp; Lamson, N. (1997, February). </w:t>
      </w:r>
      <w:r w:rsidRPr="350BEA2F">
        <w:rPr>
          <w:i/>
          <w:iCs/>
        </w:rPr>
        <w:t>Maximizing the effectiveness of the warning process: Understanding the cognitive variables that interact with age</w:t>
      </w:r>
      <w:r>
        <w:t>. Center for Applied Cognitive Research on Aging Conference on Aging and Medical Information Processing, Destin, FL.</w:t>
      </w:r>
    </w:p>
    <w:p w14:paraId="4B9CFF3D" w14:textId="77777777" w:rsidR="009C2274" w:rsidRPr="00AC7DCC" w:rsidRDefault="350BEA2F" w:rsidP="00D71413">
      <w:pPr>
        <w:widowControl w:val="0"/>
        <w:ind w:left="720" w:hanging="720"/>
      </w:pPr>
      <w:r>
        <w:t xml:space="preserve">Rogers, W. A. (1996, May). </w:t>
      </w:r>
      <w:r w:rsidRPr="350BEA2F">
        <w:rPr>
          <w:i/>
          <w:iCs/>
        </w:rPr>
        <w:t>Older adults and new technologies: Automatic teller machines and online library catalogs</w:t>
      </w:r>
      <w:r>
        <w:t>. Gerontology Student Symposium, Athens, GA.</w:t>
      </w:r>
    </w:p>
    <w:p w14:paraId="3B69E5FE" w14:textId="77777777" w:rsidR="009C2274" w:rsidRPr="00AC7DCC" w:rsidRDefault="350BEA2F" w:rsidP="00D71413">
      <w:pPr>
        <w:widowControl w:val="0"/>
        <w:ind w:left="720" w:hanging="720"/>
      </w:pPr>
      <w:r>
        <w:t xml:space="preserve">Rogers, W. A. (1996, April). </w:t>
      </w:r>
      <w:r w:rsidRPr="350BEA2F">
        <w:rPr>
          <w:i/>
          <w:iCs/>
        </w:rPr>
        <w:t>Attention overview paper</w:t>
      </w:r>
      <w:r>
        <w:t>. Sixth Cognitive Aging Conference, Atlanta, GA.</w:t>
      </w:r>
    </w:p>
    <w:p w14:paraId="62CE4F75" w14:textId="77777777" w:rsidR="009C2274" w:rsidRPr="00AC7DCC" w:rsidRDefault="350BEA2F" w:rsidP="00D71413">
      <w:pPr>
        <w:widowControl w:val="0"/>
        <w:ind w:left="720" w:hanging="720"/>
      </w:pPr>
      <w:r>
        <w:t xml:space="preserve">Rogers, W. A. (1996, March). </w:t>
      </w:r>
      <w:r w:rsidRPr="350BEA2F">
        <w:rPr>
          <w:i/>
          <w:iCs/>
        </w:rPr>
        <w:t>Individual differences and human factors: The importance of style, personality, and ability variables</w:t>
      </w:r>
      <w:r>
        <w:t>. Midyear Meeting of Division 21 (Applied Experimental and Engineering Psychology) of the American Psychological Association, Washington, D. C.</w:t>
      </w:r>
    </w:p>
    <w:p w14:paraId="3FF04355" w14:textId="77777777" w:rsidR="009C2274" w:rsidRPr="00AC7DCC" w:rsidRDefault="350BEA2F" w:rsidP="00D71413">
      <w:pPr>
        <w:widowControl w:val="0"/>
        <w:ind w:left="720" w:hanging="720"/>
      </w:pPr>
      <w:r>
        <w:t xml:space="preserve">Rogers, W. A. (1995, February). </w:t>
      </w:r>
      <w:r w:rsidRPr="350BEA2F">
        <w:rPr>
          <w:i/>
          <w:iCs/>
        </w:rPr>
        <w:t>Age-related differences in long-term retention of skills</w:t>
      </w:r>
      <w:r>
        <w:t>. Southeastern Center Conference on Aging and Skill, Destin, FL.</w:t>
      </w:r>
    </w:p>
    <w:p w14:paraId="3A837FDB" w14:textId="77777777" w:rsidR="009C2274" w:rsidRPr="00AC7DCC" w:rsidRDefault="350BEA2F" w:rsidP="00D71413">
      <w:pPr>
        <w:widowControl w:val="0"/>
        <w:ind w:left="720" w:hanging="720"/>
      </w:pPr>
      <w:r>
        <w:t xml:space="preserve">Rogers, W. A. (1995, January). </w:t>
      </w:r>
      <w:r w:rsidRPr="350BEA2F">
        <w:rPr>
          <w:i/>
          <w:iCs/>
        </w:rPr>
        <w:t>Automatic teller machines: Who uses them and why doesn’t everyone</w:t>
      </w:r>
      <w:r>
        <w:t>? Georgia Consortium on the Psychology of Aging, Atlanta.</w:t>
      </w:r>
    </w:p>
    <w:p w14:paraId="3924A843" w14:textId="77777777" w:rsidR="009C2274" w:rsidRPr="00AC7DCC" w:rsidRDefault="350BEA2F" w:rsidP="00D71413">
      <w:pPr>
        <w:widowControl w:val="0"/>
        <w:ind w:left="720" w:hanging="720"/>
      </w:pPr>
      <w:r>
        <w:t xml:space="preserve">Rogers, W. A. (1993, August). </w:t>
      </w:r>
      <w:r w:rsidRPr="350BEA2F">
        <w:rPr>
          <w:i/>
          <w:iCs/>
        </w:rPr>
        <w:t>Understanding skill acquisition through individual differences analysis: An age-related perspective</w:t>
      </w:r>
      <w:r>
        <w:t xml:space="preserve">. Briggs Dissertation Award Address, American </w:t>
      </w:r>
      <w:r>
        <w:lastRenderedPageBreak/>
        <w:t>Psychological Association Annual Meeting, Toronto, Canada.</w:t>
      </w:r>
    </w:p>
    <w:p w14:paraId="0BFA30D6" w14:textId="77777777" w:rsidR="009C2274" w:rsidRPr="00AC7DCC" w:rsidRDefault="350BEA2F" w:rsidP="00D71413">
      <w:pPr>
        <w:widowControl w:val="0"/>
        <w:ind w:left="720" w:hanging="720"/>
      </w:pPr>
      <w:r>
        <w:t xml:space="preserve">Rogers, W. A. (1993, March). </w:t>
      </w:r>
      <w:r w:rsidRPr="350BEA2F">
        <w:rPr>
          <w:i/>
          <w:iCs/>
        </w:rPr>
        <w:t>Aging and learning</w:t>
      </w:r>
      <w:r>
        <w:t>. American Psychological Association Third Annual Scientific Psychology Forum, Washington. D. C.</w:t>
      </w:r>
    </w:p>
    <w:p w14:paraId="2C68F8C5" w14:textId="77777777" w:rsidR="009C2274" w:rsidRPr="00AC7DCC" w:rsidRDefault="350BEA2F" w:rsidP="00D71413">
      <w:pPr>
        <w:widowControl w:val="0"/>
        <w:ind w:left="720" w:hanging="720"/>
      </w:pPr>
      <w:r>
        <w:t xml:space="preserve">Rogers, W. A. (1992, April). </w:t>
      </w:r>
      <w:r w:rsidRPr="350BEA2F">
        <w:rPr>
          <w:i/>
          <w:iCs/>
        </w:rPr>
        <w:t>Predicting skilled performance from cognitive and speed ability levels: Models of practice effects for young and old adults</w:t>
      </w:r>
      <w:r>
        <w:t xml:space="preserve">. Richard M. Griffith Memorial Award Address, Annual Meeting of the Southern Society for Philosophy and Psychology, Memphis, TN. </w:t>
      </w:r>
    </w:p>
    <w:p w14:paraId="5E21D41D" w14:textId="77777777" w:rsidR="009C2274" w:rsidRPr="00AC7DCC" w:rsidRDefault="350BEA2F" w:rsidP="00D71413">
      <w:pPr>
        <w:widowControl w:val="0"/>
        <w:ind w:left="720" w:hanging="720"/>
      </w:pPr>
      <w:r>
        <w:t xml:space="preserve">Fisk, A. D. &amp; Rogers, W. A. (1991, October). </w:t>
      </w:r>
      <w:r w:rsidRPr="350BEA2F">
        <w:rPr>
          <w:i/>
          <w:iCs/>
        </w:rPr>
        <w:t>Toward effective skills training: Automaticity and more</w:t>
      </w:r>
      <w:r>
        <w:t>. Training Effectiveness Conference, Michigan State University, East Lansing, MI.</w:t>
      </w:r>
    </w:p>
    <w:p w14:paraId="0A3EFC79" w14:textId="77777777" w:rsidR="009C2274" w:rsidRPr="00AC7DCC" w:rsidRDefault="350BEA2F" w:rsidP="00D71413">
      <w:pPr>
        <w:widowControl w:val="0"/>
        <w:ind w:left="720" w:hanging="720"/>
      </w:pPr>
      <w:r>
        <w:t xml:space="preserve">Fisk, A. D. &amp; Rogers, W. A. (1991, March). </w:t>
      </w:r>
      <w:r w:rsidRPr="350BEA2F">
        <w:rPr>
          <w:i/>
          <w:iCs/>
        </w:rPr>
        <w:t>An age-related perspective on skill development</w:t>
      </w:r>
      <w:r>
        <w:t>. Conference on Human Error, Institute for the Study of Human Capabilities, Bloomington, IN.</w:t>
      </w:r>
    </w:p>
    <w:p w14:paraId="58FF872D" w14:textId="77777777" w:rsidR="009C2274" w:rsidRPr="00AC7DCC" w:rsidRDefault="350BEA2F" w:rsidP="00D71413">
      <w:pPr>
        <w:widowControl w:val="0"/>
        <w:ind w:left="720" w:hanging="720"/>
      </w:pPr>
      <w:r>
        <w:t xml:space="preserve">Fisk, A. D. &amp; Rogers, W. A. (1990, July). </w:t>
      </w:r>
      <w:r w:rsidRPr="350BEA2F">
        <w:rPr>
          <w:i/>
          <w:iCs/>
        </w:rPr>
        <w:t>An automatic component approach to real-time diagnosis of skill development</w:t>
      </w:r>
      <w:r>
        <w:t>. Cognitive Skills Acquisition Workshop (C-SAW '90), sponsored by AFOSR/AFHRL, San Antonio, TX.</w:t>
      </w:r>
    </w:p>
    <w:p w14:paraId="3AE6B127" w14:textId="77777777" w:rsidR="009C2274" w:rsidRPr="00AC7DCC" w:rsidRDefault="350BEA2F" w:rsidP="00D71413">
      <w:pPr>
        <w:widowControl w:val="0"/>
        <w:ind w:left="720" w:hanging="720"/>
      </w:pPr>
      <w:r>
        <w:t xml:space="preserve">Rogers, W. A. (1990, March). </w:t>
      </w:r>
      <w:r w:rsidRPr="350BEA2F">
        <w:rPr>
          <w:i/>
          <w:iCs/>
        </w:rPr>
        <w:t>Age-related information processing differences in search performance</w:t>
      </w:r>
      <w:r>
        <w:t>. Sigma Phi Omega Student Convention for Gerontology and Geriatrics, Athens, GA.</w:t>
      </w:r>
    </w:p>
    <w:p w14:paraId="57E11552" w14:textId="77777777" w:rsidR="009C2274" w:rsidRPr="00AC7DCC" w:rsidRDefault="350BEA2F" w:rsidP="00D71413">
      <w:pPr>
        <w:widowControl w:val="0"/>
        <w:ind w:left="720" w:hanging="720"/>
      </w:pPr>
      <w:r>
        <w:t xml:space="preserve">Rogers, W. A. (1988, July). </w:t>
      </w:r>
      <w:r w:rsidRPr="350BEA2F">
        <w:rPr>
          <w:i/>
          <w:iCs/>
        </w:rPr>
        <w:t>Age-related differences in perceptual learning: Strength differentiation of targets and distractors</w:t>
      </w:r>
      <w:r>
        <w:t xml:space="preserve">. National Institute on Aging, Francis Scott Key Medical Center, Baltimore, MD. </w:t>
      </w:r>
    </w:p>
    <w:p w14:paraId="371CDDE8" w14:textId="77777777" w:rsidR="009C2274" w:rsidRDefault="350BEA2F" w:rsidP="00D71413">
      <w:pPr>
        <w:widowControl w:val="0"/>
        <w:ind w:left="720" w:hanging="720"/>
      </w:pPr>
      <w:r>
        <w:t xml:space="preserve">Fisk, A. D. &amp; Rogers, W. A. (1987, November). </w:t>
      </w:r>
      <w:r w:rsidRPr="350BEA2F">
        <w:rPr>
          <w:i/>
          <w:iCs/>
        </w:rPr>
        <w:t>Associative and priority learning in memory and visual search: A theoretical view of age-dependent practice effects</w:t>
      </w:r>
      <w:r>
        <w:t>. National Institute on Aging Working Conference on Aging and Attention, Bethesda, MD.</w:t>
      </w:r>
    </w:p>
    <w:p w14:paraId="296FEF7D" w14:textId="1BE7C57E" w:rsidR="00902EDC" w:rsidRDefault="00902EDC" w:rsidP="00D71413">
      <w:pPr>
        <w:widowControl w:val="0"/>
        <w:rPr>
          <w:b/>
          <w:sz w:val="28"/>
        </w:rPr>
      </w:pPr>
    </w:p>
    <w:p w14:paraId="65EBE6DC" w14:textId="77777777" w:rsidR="009C2274" w:rsidRDefault="350BEA2F" w:rsidP="00D71413">
      <w:pPr>
        <w:widowControl w:val="0"/>
        <w:rPr>
          <w:b/>
          <w:bCs/>
          <w:sz w:val="28"/>
          <w:szCs w:val="28"/>
        </w:rPr>
      </w:pPr>
      <w:r w:rsidRPr="350BEA2F">
        <w:rPr>
          <w:b/>
          <w:bCs/>
          <w:sz w:val="28"/>
          <w:szCs w:val="28"/>
        </w:rPr>
        <w:t xml:space="preserve">Conferences, Panels, and Symposia </w:t>
      </w:r>
      <w:r w:rsidRPr="350BEA2F">
        <w:rPr>
          <w:b/>
          <w:bCs/>
          <w:i/>
          <w:iCs/>
          <w:sz w:val="28"/>
          <w:szCs w:val="28"/>
        </w:rPr>
        <w:t>(organizer</w:t>
      </w:r>
      <w:r w:rsidRPr="350BEA2F">
        <w:rPr>
          <w:b/>
          <w:bCs/>
          <w:sz w:val="28"/>
          <w:szCs w:val="28"/>
        </w:rPr>
        <w:t>)</w:t>
      </w:r>
    </w:p>
    <w:p w14:paraId="44EFC2C5" w14:textId="04CFF200" w:rsidR="00DA60FC" w:rsidRDefault="00DA60FC" w:rsidP="00D71413">
      <w:pPr>
        <w:widowControl w:val="0"/>
        <w:tabs>
          <w:tab w:val="left" w:pos="810"/>
          <w:tab w:val="left" w:pos="4410"/>
        </w:tabs>
        <w:ind w:left="720" w:hanging="720"/>
      </w:pPr>
      <w:r>
        <w:t>Remillard, E. T., &amp; Rogers, W.</w:t>
      </w:r>
      <w:r w:rsidR="00F05737">
        <w:t xml:space="preserve"> </w:t>
      </w:r>
      <w:r>
        <w:t xml:space="preserve">A. (2019, November). </w:t>
      </w:r>
      <w:r>
        <w:rPr>
          <w:i/>
          <w:iCs/>
        </w:rPr>
        <w:t xml:space="preserve"> </w:t>
      </w:r>
      <w:r w:rsidRPr="00DA60FC">
        <w:rPr>
          <w:i/>
          <w:iCs/>
        </w:rPr>
        <w:t>Technologies to Support Aging-in-Place for People with Long-Term Disabilities</w:t>
      </w:r>
      <w:r>
        <w:t>.  Gerontological Society of America, Austin, TX.</w:t>
      </w:r>
    </w:p>
    <w:p w14:paraId="3D0FD0CA" w14:textId="06BC3E81" w:rsidR="00DA60FC" w:rsidRDefault="00DA60FC" w:rsidP="00D71413">
      <w:pPr>
        <w:widowControl w:val="0"/>
        <w:ind w:left="720"/>
      </w:pPr>
      <w:r>
        <w:t xml:space="preserve">Participants: Maurita Harris, Travis Kadylak, Travis Mitzner, Ben Thompson, with Michelle Putnam (Discussant) </w:t>
      </w:r>
    </w:p>
    <w:p w14:paraId="000075AB" w14:textId="24849A2D" w:rsidR="00F424EB" w:rsidRDefault="00F424EB" w:rsidP="00D71413">
      <w:pPr>
        <w:widowControl w:val="0"/>
        <w:tabs>
          <w:tab w:val="left" w:pos="810"/>
          <w:tab w:val="left" w:pos="4410"/>
        </w:tabs>
        <w:ind w:left="720" w:hanging="720"/>
      </w:pPr>
      <w:r>
        <w:t>Rogers, W.</w:t>
      </w:r>
      <w:r w:rsidR="00F05737">
        <w:t xml:space="preserve"> </w:t>
      </w:r>
      <w:r>
        <w:t xml:space="preserve">A. (2019, March). </w:t>
      </w:r>
      <w:r>
        <w:rPr>
          <w:i/>
          <w:iCs/>
        </w:rPr>
        <w:t xml:space="preserve"> </w:t>
      </w:r>
      <w:r w:rsidRPr="00F424EB">
        <w:rPr>
          <w:i/>
          <w:iCs/>
        </w:rPr>
        <w:t xml:space="preserve">Challenges </w:t>
      </w:r>
      <w:r>
        <w:rPr>
          <w:i/>
          <w:iCs/>
        </w:rPr>
        <w:t>c</w:t>
      </w:r>
      <w:r w:rsidRPr="00F424EB">
        <w:rPr>
          <w:i/>
          <w:iCs/>
        </w:rPr>
        <w:t xml:space="preserve">onfronting </w:t>
      </w:r>
      <w:r>
        <w:rPr>
          <w:i/>
          <w:iCs/>
        </w:rPr>
        <w:t>old</w:t>
      </w:r>
      <w:r w:rsidRPr="00F424EB">
        <w:rPr>
          <w:i/>
          <w:iCs/>
        </w:rPr>
        <w:t xml:space="preserve">er </w:t>
      </w:r>
      <w:r>
        <w:rPr>
          <w:i/>
          <w:iCs/>
        </w:rPr>
        <w:t>a</w:t>
      </w:r>
      <w:r w:rsidRPr="00F424EB">
        <w:rPr>
          <w:i/>
          <w:iCs/>
        </w:rPr>
        <w:t xml:space="preserve">dults in </w:t>
      </w:r>
      <w:r>
        <w:rPr>
          <w:i/>
          <w:iCs/>
        </w:rPr>
        <w:t>t</w:t>
      </w:r>
      <w:r w:rsidRPr="00F424EB">
        <w:rPr>
          <w:i/>
          <w:iCs/>
        </w:rPr>
        <w:t xml:space="preserve">oday’s </w:t>
      </w:r>
      <w:r>
        <w:rPr>
          <w:i/>
          <w:iCs/>
        </w:rPr>
        <w:t>h</w:t>
      </w:r>
      <w:r w:rsidRPr="00F424EB">
        <w:rPr>
          <w:i/>
          <w:iCs/>
        </w:rPr>
        <w:t xml:space="preserve">ealthcare </w:t>
      </w:r>
      <w:r>
        <w:rPr>
          <w:i/>
          <w:iCs/>
        </w:rPr>
        <w:t>l</w:t>
      </w:r>
      <w:r w:rsidRPr="00F424EB">
        <w:rPr>
          <w:i/>
          <w:iCs/>
        </w:rPr>
        <w:t xml:space="preserve">andscape: Design </w:t>
      </w:r>
      <w:r>
        <w:rPr>
          <w:i/>
          <w:iCs/>
        </w:rPr>
        <w:t>g</w:t>
      </w:r>
      <w:r w:rsidRPr="00F424EB">
        <w:rPr>
          <w:i/>
          <w:iCs/>
        </w:rPr>
        <w:t>uidance from CREATE</w:t>
      </w:r>
      <w:r>
        <w:t>.  International Symposium on Human Factors and Ergonomics in Health Care, Chicago, IL.</w:t>
      </w:r>
    </w:p>
    <w:p w14:paraId="2CAEC995" w14:textId="77777777" w:rsidR="00F424EB" w:rsidRDefault="00F424EB" w:rsidP="00D71413">
      <w:pPr>
        <w:widowControl w:val="0"/>
        <w:ind w:left="720"/>
      </w:pPr>
      <w:r>
        <w:t xml:space="preserve">Participants: Walter Boot, Neil Charness, Sara Czaja </w:t>
      </w:r>
    </w:p>
    <w:p w14:paraId="44E30999" w14:textId="6ECD4749" w:rsidR="006C66BA" w:rsidRDefault="350BEA2F" w:rsidP="00D71413">
      <w:pPr>
        <w:widowControl w:val="0"/>
        <w:ind w:left="720" w:hanging="720"/>
      </w:pPr>
      <w:r>
        <w:t xml:space="preserve">Rogers, W. A. (2018, May). </w:t>
      </w:r>
      <w:r w:rsidRPr="350BEA2F">
        <w:rPr>
          <w:i/>
          <w:iCs/>
        </w:rPr>
        <w:t>Design of technologies to support successful aging with disability.</w:t>
      </w:r>
      <w:r>
        <w:t xml:space="preserve">  International Society for Gerontechnology, St. Petersburg, FL.</w:t>
      </w:r>
    </w:p>
    <w:p w14:paraId="10B89AF2" w14:textId="77777777" w:rsidR="006C66BA" w:rsidRDefault="350BEA2F" w:rsidP="00D71413">
      <w:pPr>
        <w:widowControl w:val="0"/>
        <w:ind w:left="720"/>
      </w:pPr>
      <w:r>
        <w:t xml:space="preserve">Participants: Maribeth Gandy, Maurita Harris, Claudia Rebola, Jon Sanford </w:t>
      </w:r>
    </w:p>
    <w:p w14:paraId="3DFA798D" w14:textId="77777777" w:rsidR="00BE5524" w:rsidRDefault="350BEA2F" w:rsidP="00D71413">
      <w:pPr>
        <w:widowControl w:val="0"/>
        <w:ind w:left="720" w:hanging="720"/>
      </w:pPr>
      <w:r>
        <w:t xml:space="preserve">Rogers, W. A. (2017, July). </w:t>
      </w:r>
      <w:r w:rsidRPr="350BEA2F">
        <w:rPr>
          <w:i/>
          <w:iCs/>
        </w:rPr>
        <w:t>Design of technologies to support successful aging with disability.</w:t>
      </w:r>
      <w:r>
        <w:t xml:space="preserve">  International Association of Gerontology and Geriatrics/Gerontological Society of America, San Francisco, CA.</w:t>
      </w:r>
    </w:p>
    <w:p w14:paraId="3E834081" w14:textId="77777777" w:rsidR="00BE5524" w:rsidRDefault="350BEA2F" w:rsidP="00D71413">
      <w:pPr>
        <w:widowControl w:val="0"/>
        <w:ind w:left="720"/>
      </w:pPr>
      <w:r>
        <w:t xml:space="preserve">Participants: Brad Fain, Maribeth Gandy, Elena Gonzalez, Claudia Rebola, Jon Sanford </w:t>
      </w:r>
    </w:p>
    <w:p w14:paraId="25C74D09" w14:textId="461D0802" w:rsidR="007C5204" w:rsidRDefault="350BEA2F" w:rsidP="00D71413">
      <w:pPr>
        <w:widowControl w:val="0"/>
        <w:tabs>
          <w:tab w:val="left" w:pos="810"/>
          <w:tab w:val="left" w:pos="4410"/>
        </w:tabs>
        <w:ind w:left="720" w:hanging="720"/>
      </w:pPr>
      <w:r>
        <w:t>Rogers, W.</w:t>
      </w:r>
      <w:r w:rsidR="00E82B8F">
        <w:t xml:space="preserve"> </w:t>
      </w:r>
      <w:r>
        <w:t xml:space="preserve">A. (2017, March). </w:t>
      </w:r>
      <w:r w:rsidRPr="350BEA2F">
        <w:rPr>
          <w:i/>
          <w:iCs/>
        </w:rPr>
        <w:t>Design for older adult consumers of health IT: Best practice guidance from CREATE</w:t>
      </w:r>
      <w:r>
        <w:t>.  International Symposium on Human Factors and Ergonomics in Health Care, New Orleans, LA.</w:t>
      </w:r>
    </w:p>
    <w:p w14:paraId="37E99432" w14:textId="77777777" w:rsidR="0041063F" w:rsidRDefault="350BEA2F" w:rsidP="00D71413">
      <w:pPr>
        <w:widowControl w:val="0"/>
        <w:ind w:left="720"/>
      </w:pPr>
      <w:r>
        <w:t xml:space="preserve">Participants: Walter Boot, Neil Charness, Sara Czaja </w:t>
      </w:r>
    </w:p>
    <w:p w14:paraId="1356FBA7" w14:textId="77777777" w:rsidR="00BE5524" w:rsidRPr="00BC3E33" w:rsidRDefault="350BEA2F" w:rsidP="00D71413">
      <w:pPr>
        <w:widowControl w:val="0"/>
        <w:tabs>
          <w:tab w:val="left" w:pos="810"/>
        </w:tabs>
        <w:ind w:left="720" w:hanging="720"/>
      </w:pPr>
      <w:r>
        <w:t xml:space="preserve">Rogers, W. A. (2016, November). </w:t>
      </w:r>
      <w:r w:rsidRPr="350BEA2F">
        <w:rPr>
          <w:i/>
          <w:iCs/>
        </w:rPr>
        <w:t>A spotlight on technologies for individuals aging with a mobility impairment</w:t>
      </w:r>
      <w:r>
        <w:t>.  Gerontological Society of America, New Orleans, LA.</w:t>
      </w:r>
    </w:p>
    <w:p w14:paraId="615F8BD2" w14:textId="77777777" w:rsidR="00BE5524" w:rsidRPr="00BC3E33" w:rsidRDefault="350BEA2F" w:rsidP="00D71413">
      <w:pPr>
        <w:widowControl w:val="0"/>
        <w:ind w:left="720"/>
      </w:pPr>
      <w:r>
        <w:lastRenderedPageBreak/>
        <w:t xml:space="preserve">Participants: Elena Gonzalez, Ted Johnson, Tracy Mitzner, Jon Sanford </w:t>
      </w:r>
      <w:r w:rsidR="00BE5524">
        <w:br/>
      </w:r>
      <w:r>
        <w:t>Discussant: Alex Mihailidis.</w:t>
      </w:r>
    </w:p>
    <w:p w14:paraId="2E71965F" w14:textId="77777777" w:rsidR="00BC3E33" w:rsidRPr="00BC3E33" w:rsidRDefault="350BEA2F" w:rsidP="00D71413">
      <w:pPr>
        <w:widowControl w:val="0"/>
        <w:ind w:left="720" w:hanging="720"/>
      </w:pPr>
      <w:r>
        <w:t xml:space="preserve">Rogers, W. A. (2015, April). </w:t>
      </w:r>
      <w:r w:rsidRPr="350BEA2F">
        <w:rPr>
          <w:i/>
          <w:iCs/>
        </w:rPr>
        <w:t xml:space="preserve">Designing interventions for successful aging: Findings from CREATE.  </w:t>
      </w:r>
      <w:r>
        <w:t>International Association of Gerontology and Geriatrics European Region Congress, Dublin, Ireland.</w:t>
      </w:r>
    </w:p>
    <w:p w14:paraId="36CAAAE4" w14:textId="77777777" w:rsidR="00BC3E33" w:rsidRPr="00BC3E33" w:rsidRDefault="350BEA2F" w:rsidP="00D71413">
      <w:pPr>
        <w:widowControl w:val="0"/>
        <w:ind w:left="720"/>
      </w:pPr>
      <w:r>
        <w:t>Participants: Walter Boot, Neil Charness, Sara Czaja, Wendy Rogers</w:t>
      </w:r>
    </w:p>
    <w:p w14:paraId="4494A859" w14:textId="77777777" w:rsidR="008552CC" w:rsidRPr="00AC7DCC" w:rsidRDefault="350BEA2F" w:rsidP="00D71413">
      <w:pPr>
        <w:widowControl w:val="0"/>
        <w:ind w:left="720" w:hanging="720"/>
      </w:pPr>
      <w:r>
        <w:t xml:space="preserve">Rogers, W. A., McBride, S. E., Fisk, A. D., Duncan, J., &amp; Hoffman, J. (2011, November). </w:t>
      </w:r>
      <w:r w:rsidRPr="350BEA2F">
        <w:rPr>
          <w:i/>
          <w:iCs/>
        </w:rPr>
        <w:t>Automation and human performance research summit</w:t>
      </w:r>
      <w:r>
        <w:t xml:space="preserve">. Sponsored by Deere &amp; Company, Moline, IL. </w:t>
      </w:r>
    </w:p>
    <w:p w14:paraId="31296D6C" w14:textId="77777777" w:rsidR="008552CC" w:rsidRPr="00AC7DCC" w:rsidRDefault="350BEA2F" w:rsidP="00D71413">
      <w:pPr>
        <w:widowControl w:val="0"/>
        <w:ind w:left="720"/>
      </w:pPr>
      <w:r>
        <w:t xml:space="preserve">Participants: Missy Cummings, Frank Durso, Alex Kirlik, John Lee, Kathy Mosier, Raja </w:t>
      </w:r>
      <w:proofErr w:type="spellStart"/>
      <w:r>
        <w:t>Parasuraman</w:t>
      </w:r>
      <w:proofErr w:type="spellEnd"/>
      <w:r>
        <w:t xml:space="preserve">, Nadine </w:t>
      </w:r>
      <w:proofErr w:type="spellStart"/>
      <w:r>
        <w:t>Sarter</w:t>
      </w:r>
      <w:proofErr w:type="spellEnd"/>
      <w:r>
        <w:t xml:space="preserve">, Tom Sheridan, &amp; Chris Wickens. </w:t>
      </w:r>
    </w:p>
    <w:p w14:paraId="341C8652" w14:textId="77777777" w:rsidR="00684F96" w:rsidRPr="00AC7DCC" w:rsidRDefault="350BEA2F" w:rsidP="00D71413">
      <w:pPr>
        <w:widowControl w:val="0"/>
        <w:ind w:left="720" w:hanging="720"/>
      </w:pPr>
      <w:r>
        <w:t xml:space="preserve">Rogers, W. A. (2010, September). </w:t>
      </w:r>
      <w:r w:rsidRPr="350BEA2F">
        <w:rPr>
          <w:i/>
          <w:iCs/>
        </w:rPr>
        <w:t xml:space="preserve">Facilitating university-industry collaborations in human factors and ergonomics. </w:t>
      </w:r>
      <w:r>
        <w:t>Human Factors &amp; Ergonomics Society Annual Meeting, San Francisco, CA.</w:t>
      </w:r>
    </w:p>
    <w:p w14:paraId="6C6F3CE8" w14:textId="77777777" w:rsidR="00684F96" w:rsidRPr="00AC7DCC" w:rsidRDefault="350BEA2F" w:rsidP="00D71413">
      <w:pPr>
        <w:widowControl w:val="0"/>
        <w:ind w:left="720"/>
      </w:pPr>
      <w:r>
        <w:t xml:space="preserve">Participants: Barry Beith, Jerry Duncan, Mica </w:t>
      </w:r>
      <w:proofErr w:type="spellStart"/>
      <w:r>
        <w:t>Endsley</w:t>
      </w:r>
      <w:proofErr w:type="spellEnd"/>
      <w:r>
        <w:t xml:space="preserve">, Peter Hancock </w:t>
      </w:r>
    </w:p>
    <w:p w14:paraId="36552099" w14:textId="77777777" w:rsidR="00365C56" w:rsidRPr="00AC7DCC" w:rsidRDefault="350BEA2F" w:rsidP="00D71413">
      <w:pPr>
        <w:widowControl w:val="0"/>
        <w:ind w:left="720" w:hanging="720"/>
      </w:pPr>
      <w:r>
        <w:t xml:space="preserve">Rogers, W. A. (2009, November). </w:t>
      </w:r>
      <w:r w:rsidRPr="350BEA2F">
        <w:rPr>
          <w:i/>
          <w:iCs/>
        </w:rPr>
        <w:t xml:space="preserve">Human computer interaction issues for older adults. </w:t>
      </w:r>
      <w:r>
        <w:t>Gerontological Society of America Annual Meeting, Atlanta, GA.</w:t>
      </w:r>
    </w:p>
    <w:p w14:paraId="664D787F" w14:textId="77777777" w:rsidR="00365C56" w:rsidRPr="00AC7DCC" w:rsidRDefault="350BEA2F" w:rsidP="00D71413">
      <w:pPr>
        <w:widowControl w:val="0"/>
        <w:ind w:left="720"/>
      </w:pPr>
      <w:r>
        <w:t>Participants: Neil Charness, Sara Czaja, Jenay Beer, Marita O’Brien</w:t>
      </w:r>
    </w:p>
    <w:p w14:paraId="0A8BCF40" w14:textId="77777777" w:rsidR="00365C56" w:rsidRPr="00AC7DCC" w:rsidRDefault="350BEA2F" w:rsidP="00D71413">
      <w:pPr>
        <w:widowControl w:val="0"/>
        <w:ind w:left="720"/>
      </w:pPr>
      <w:r>
        <w:t xml:space="preserve">Discussant: Elizabeth Mynatt  </w:t>
      </w:r>
    </w:p>
    <w:p w14:paraId="2C56F0AD" w14:textId="77777777" w:rsidR="00FA243D" w:rsidRPr="00AC7DCC" w:rsidRDefault="350BEA2F" w:rsidP="00D71413">
      <w:pPr>
        <w:widowControl w:val="0"/>
        <w:ind w:left="720" w:hanging="720"/>
      </w:pPr>
      <w:r>
        <w:t xml:space="preserve">Rogers, W. A. (2009, August). </w:t>
      </w:r>
      <w:r w:rsidRPr="350BEA2F">
        <w:rPr>
          <w:i/>
          <w:iCs/>
        </w:rPr>
        <w:t xml:space="preserve">Health at home: Findings from the CREATE center. </w:t>
      </w:r>
      <w:r>
        <w:t>American Psychological Association Annual Meeting, Toronto, ON, Canada.</w:t>
      </w:r>
    </w:p>
    <w:p w14:paraId="00729BA9" w14:textId="77777777" w:rsidR="00FA243D" w:rsidRPr="00AC7DCC" w:rsidRDefault="350BEA2F" w:rsidP="00D71413">
      <w:pPr>
        <w:widowControl w:val="0"/>
        <w:ind w:left="720"/>
      </w:pPr>
      <w:r>
        <w:t>Participants: Neil Charness, Sara Czaja, Tracy Mitzner, Katherine Olson</w:t>
      </w:r>
    </w:p>
    <w:p w14:paraId="35615E78" w14:textId="77777777" w:rsidR="002827FB" w:rsidRPr="00AC7DCC" w:rsidRDefault="350BEA2F" w:rsidP="00D71413">
      <w:pPr>
        <w:widowControl w:val="0"/>
        <w:ind w:left="720" w:hanging="720"/>
      </w:pPr>
      <w:r>
        <w:t xml:space="preserve">Rogers, W. A. (2008, August). </w:t>
      </w:r>
      <w:r w:rsidRPr="350BEA2F">
        <w:rPr>
          <w:i/>
          <w:iCs/>
        </w:rPr>
        <w:t>Engineering psychology at the Georgia Institute of Technology</w:t>
      </w:r>
      <w:r>
        <w:t>. American Psychological Association Annual Meeting, Boston, MA.</w:t>
      </w:r>
    </w:p>
    <w:p w14:paraId="776E6DE8" w14:textId="77777777" w:rsidR="002827FB" w:rsidRPr="00AC7DCC" w:rsidRDefault="350BEA2F" w:rsidP="00D71413">
      <w:pPr>
        <w:widowControl w:val="0"/>
        <w:ind w:left="720"/>
      </w:pPr>
      <w:r>
        <w:t xml:space="preserve">Participants: Elsa </w:t>
      </w:r>
      <w:proofErr w:type="spellStart"/>
      <w:r>
        <w:t>Eiriksdottir</w:t>
      </w:r>
      <w:proofErr w:type="spellEnd"/>
      <w:r>
        <w:t xml:space="preserve">, Cara Fausset, Ken </w:t>
      </w:r>
      <w:proofErr w:type="spellStart"/>
      <w:r>
        <w:t>Hailston</w:t>
      </w:r>
      <w:proofErr w:type="spellEnd"/>
      <w:r>
        <w:t xml:space="preserve">, C. J. </w:t>
      </w:r>
      <w:proofErr w:type="spellStart"/>
      <w:r>
        <w:t>Hutto</w:t>
      </w:r>
      <w:proofErr w:type="spellEnd"/>
      <w:r>
        <w:t xml:space="preserve">, Nick </w:t>
      </w:r>
      <w:proofErr w:type="spellStart"/>
      <w:r>
        <w:t>Kelling</w:t>
      </w:r>
      <w:proofErr w:type="spellEnd"/>
      <w:r>
        <w:t>, Andrew Mayer, Ray Stanley</w:t>
      </w:r>
    </w:p>
    <w:p w14:paraId="35A9A6AF" w14:textId="77777777" w:rsidR="002827FB" w:rsidRPr="00AC7DCC" w:rsidRDefault="350BEA2F" w:rsidP="00D71413">
      <w:pPr>
        <w:widowControl w:val="0"/>
        <w:ind w:left="720"/>
      </w:pPr>
      <w:r>
        <w:t xml:space="preserve">Discussant: Arthur D. Fisk  </w:t>
      </w:r>
    </w:p>
    <w:p w14:paraId="59495769" w14:textId="77777777" w:rsidR="009C2274" w:rsidRPr="00AC7DCC" w:rsidRDefault="350BEA2F" w:rsidP="00D71413">
      <w:pPr>
        <w:widowControl w:val="0"/>
        <w:ind w:left="720" w:hanging="720"/>
      </w:pPr>
      <w:r>
        <w:t xml:space="preserve">Rogers, W. A. (2007, May). </w:t>
      </w:r>
      <w:r w:rsidRPr="350BEA2F">
        <w:rPr>
          <w:i/>
          <w:iCs/>
        </w:rPr>
        <w:t>Design of home healthcare technologies for older adults</w:t>
      </w:r>
      <w:r>
        <w:t>. Living rooms: Human factors and industrial design contributions to the home as a health care venue, Washington, DC.</w:t>
      </w:r>
    </w:p>
    <w:p w14:paraId="1C7F6116" w14:textId="77777777" w:rsidR="009C2274" w:rsidRPr="00AC7DCC" w:rsidRDefault="350BEA2F" w:rsidP="00D71413">
      <w:pPr>
        <w:widowControl w:val="0"/>
        <w:ind w:left="720"/>
      </w:pPr>
      <w:r>
        <w:t xml:space="preserve">Participants: Arthur D. Fisk, Jay </w:t>
      </w:r>
      <w:proofErr w:type="spellStart"/>
      <w:r>
        <w:t>Lundell</w:t>
      </w:r>
      <w:proofErr w:type="spellEnd"/>
      <w:r>
        <w:t xml:space="preserve">, John </w:t>
      </w:r>
      <w:proofErr w:type="spellStart"/>
      <w:r>
        <w:t>Peifer</w:t>
      </w:r>
      <w:proofErr w:type="spellEnd"/>
    </w:p>
    <w:p w14:paraId="6768ECAA" w14:textId="77777777" w:rsidR="009C2274" w:rsidRPr="00AC7DCC" w:rsidRDefault="350BEA2F" w:rsidP="00D71413">
      <w:pPr>
        <w:widowControl w:val="0"/>
        <w:ind w:left="720" w:hanging="720"/>
      </w:pPr>
      <w:r>
        <w:t xml:space="preserve">Rogers, W. A. (2006, August). </w:t>
      </w:r>
      <w:r w:rsidRPr="350BEA2F">
        <w:rPr>
          <w:i/>
          <w:iCs/>
        </w:rPr>
        <w:t>Issues of technology acceptance by older adults: Findings from CREATE</w:t>
      </w:r>
      <w:r>
        <w:t>. American Psychological Association, New Orleans, LA.</w:t>
      </w:r>
    </w:p>
    <w:p w14:paraId="46476CD8" w14:textId="77777777" w:rsidR="009C2274" w:rsidRPr="00AC7DCC" w:rsidRDefault="350BEA2F" w:rsidP="00D71413">
      <w:pPr>
        <w:widowControl w:val="0"/>
        <w:ind w:left="720"/>
      </w:pPr>
      <w:r>
        <w:t>Participants: Tracy Mitzner, Neil Charness, Sara Czaja, Arthur D. Fisk</w:t>
      </w:r>
    </w:p>
    <w:p w14:paraId="7C701205" w14:textId="77777777" w:rsidR="009C2274" w:rsidRPr="00AC7DCC" w:rsidRDefault="350BEA2F" w:rsidP="00D71413">
      <w:pPr>
        <w:widowControl w:val="0"/>
        <w:ind w:left="720"/>
      </w:pPr>
      <w:r>
        <w:t xml:space="preserve">Discussant: Frank Durso </w:t>
      </w:r>
    </w:p>
    <w:p w14:paraId="1AB0851C" w14:textId="77777777" w:rsidR="009C2274" w:rsidRPr="00AC7DCC" w:rsidRDefault="350BEA2F" w:rsidP="00D71413">
      <w:pPr>
        <w:widowControl w:val="0"/>
        <w:ind w:left="720" w:hanging="720"/>
      </w:pPr>
      <w:r>
        <w:t xml:space="preserve">Rogers, W. A., Fisk, A. D., Charness, N., Czaja, S. J., </w:t>
      </w:r>
      <w:proofErr w:type="spellStart"/>
      <w:r>
        <w:t>Dijkstra</w:t>
      </w:r>
      <w:proofErr w:type="spellEnd"/>
      <w:r>
        <w:t xml:space="preserve">, K., &amp; Sharit, J. (2006, April). </w:t>
      </w:r>
      <w:r w:rsidRPr="350BEA2F">
        <w:rPr>
          <w:i/>
          <w:iCs/>
        </w:rPr>
        <w:t>CREATE Healthcare Summit</w:t>
      </w:r>
      <w:r>
        <w:t>, Atlanta, GA.</w:t>
      </w:r>
    </w:p>
    <w:p w14:paraId="760077CB" w14:textId="77777777" w:rsidR="009C2274" w:rsidRPr="00AC7DCC" w:rsidRDefault="350BEA2F" w:rsidP="00D71413">
      <w:pPr>
        <w:widowControl w:val="0"/>
        <w:ind w:left="720" w:hanging="720"/>
      </w:pPr>
      <w:r>
        <w:t xml:space="preserve">Charness, N., Czaja, S., Fisk, A. D., &amp; Rogers, W. A. (2002, November). </w:t>
      </w:r>
      <w:r w:rsidRPr="350BEA2F">
        <w:rPr>
          <w:i/>
          <w:iCs/>
        </w:rPr>
        <w:t>Fourth International Congress on Gerontechnology–Creative Use of Technology for Better Aging</w:t>
      </w:r>
      <w:r>
        <w:t>, Miami, FL.</w:t>
      </w:r>
    </w:p>
    <w:p w14:paraId="4874142C" w14:textId="77777777" w:rsidR="009C2274" w:rsidRPr="00AC7DCC" w:rsidRDefault="350BEA2F" w:rsidP="00D71413">
      <w:pPr>
        <w:widowControl w:val="0"/>
        <w:ind w:left="720" w:hanging="720"/>
      </w:pPr>
      <w:r>
        <w:t xml:space="preserve">Rogers, W. A. (2001, August). </w:t>
      </w:r>
      <w:r w:rsidRPr="350BEA2F">
        <w:rPr>
          <w:i/>
          <w:iCs/>
        </w:rPr>
        <w:t>Older adults and new technologies: Psychological research initiatives</w:t>
      </w:r>
      <w:r>
        <w:t>. American Psychological Association, San Francisco, CA.</w:t>
      </w:r>
    </w:p>
    <w:p w14:paraId="3934E585" w14:textId="77777777" w:rsidR="009C2274" w:rsidRPr="00AC7DCC" w:rsidRDefault="350BEA2F" w:rsidP="00D71413">
      <w:pPr>
        <w:widowControl w:val="0"/>
        <w:ind w:left="720"/>
      </w:pPr>
      <w:r>
        <w:t>Participants: Sara Czaja, Tim Nichols, Neil Charness, Joseph Sharit</w:t>
      </w:r>
    </w:p>
    <w:p w14:paraId="3127943E" w14:textId="77777777" w:rsidR="009C2274" w:rsidRPr="00AC7DCC" w:rsidRDefault="350BEA2F" w:rsidP="00D71413">
      <w:pPr>
        <w:widowControl w:val="0"/>
        <w:ind w:left="720"/>
      </w:pPr>
      <w:r>
        <w:t>Discussant: Bill Howell.</w:t>
      </w:r>
    </w:p>
    <w:p w14:paraId="170DD8C0" w14:textId="77777777" w:rsidR="009C2274" w:rsidRPr="00AC7DCC" w:rsidRDefault="350BEA2F" w:rsidP="00D71413">
      <w:pPr>
        <w:widowControl w:val="0"/>
        <w:ind w:left="720" w:hanging="720"/>
      </w:pPr>
      <w:r>
        <w:t xml:space="preserve">Rogers, W. A., &amp; Fisk, A. D. (2000, February). </w:t>
      </w:r>
      <w:r w:rsidRPr="350BEA2F">
        <w:rPr>
          <w:i/>
          <w:iCs/>
        </w:rPr>
        <w:t>Center for Applied Cognitive Research on Aging Conference on Human Factors Interventions - Health Care of Older Adults</w:t>
      </w:r>
      <w:r>
        <w:t>, Destin, FL.</w:t>
      </w:r>
    </w:p>
    <w:p w14:paraId="169BC69A" w14:textId="77777777" w:rsidR="009C2274" w:rsidRPr="00AC7DCC" w:rsidRDefault="350BEA2F" w:rsidP="00D71413">
      <w:pPr>
        <w:widowControl w:val="0"/>
        <w:ind w:left="720"/>
      </w:pPr>
      <w:r>
        <w:t xml:space="preserve">Participants: Barry Beith, Neil Charness, Sara Czaja, </w:t>
      </w:r>
      <w:proofErr w:type="spellStart"/>
      <w:r>
        <w:t>Daryle</w:t>
      </w:r>
      <w:proofErr w:type="spellEnd"/>
      <w:r>
        <w:t xml:space="preserve"> Gardner-</w:t>
      </w:r>
      <w:proofErr w:type="spellStart"/>
      <w:r>
        <w:t>Bonneau</w:t>
      </w:r>
      <w:proofErr w:type="spellEnd"/>
      <w:r>
        <w:t xml:space="preserve">, Alex Kirlik, Art Kramer, Dan Morrow, Denise Park, Constance Qualls, Tom Sheridan, Richard Schulz, Andy Smith, Max </w:t>
      </w:r>
      <w:proofErr w:type="spellStart"/>
      <w:r>
        <w:t>Vercruyssen</w:t>
      </w:r>
      <w:proofErr w:type="spellEnd"/>
      <w:r>
        <w:t>, Neff Walker, Pamela Whitten</w:t>
      </w:r>
    </w:p>
    <w:p w14:paraId="71612F64" w14:textId="77777777" w:rsidR="009C2274" w:rsidRPr="00AC7DCC" w:rsidRDefault="350BEA2F" w:rsidP="00D71413">
      <w:pPr>
        <w:widowControl w:val="0"/>
        <w:ind w:left="720" w:hanging="720"/>
      </w:pPr>
      <w:r>
        <w:lastRenderedPageBreak/>
        <w:t xml:space="preserve">Rogers, W. A. (1996, August,). </w:t>
      </w:r>
      <w:r w:rsidRPr="350BEA2F">
        <w:rPr>
          <w:i/>
          <w:iCs/>
        </w:rPr>
        <w:t>Applied experimental research in gerontology</w:t>
      </w:r>
      <w:r>
        <w:t xml:space="preserve">. American Psychological Association, Toronto, Canada. </w:t>
      </w:r>
    </w:p>
    <w:p w14:paraId="58028786" w14:textId="77777777" w:rsidR="009C2274" w:rsidRPr="00AC7DCC" w:rsidRDefault="350BEA2F" w:rsidP="00D71413">
      <w:pPr>
        <w:widowControl w:val="0"/>
        <w:ind w:left="720"/>
      </w:pPr>
      <w:r>
        <w:t xml:space="preserve">Participants: </w:t>
      </w:r>
      <w:proofErr w:type="spellStart"/>
      <w:r>
        <w:t>Karlene</w:t>
      </w:r>
      <w:proofErr w:type="spellEnd"/>
      <w:r>
        <w:t xml:space="preserve"> Ball, Sara Czaja, Jared </w:t>
      </w:r>
      <w:proofErr w:type="spellStart"/>
      <w:r>
        <w:t>Jobe</w:t>
      </w:r>
      <w:proofErr w:type="spellEnd"/>
      <w:r>
        <w:t xml:space="preserve">, Roger Morrell. </w:t>
      </w:r>
    </w:p>
    <w:p w14:paraId="2624535F" w14:textId="77777777" w:rsidR="009C2274" w:rsidRPr="00AC7DCC" w:rsidRDefault="350BEA2F" w:rsidP="00D71413">
      <w:pPr>
        <w:widowControl w:val="0"/>
        <w:ind w:left="720" w:hanging="720"/>
      </w:pPr>
      <w:r>
        <w:t xml:space="preserve">Rogers, W. A. (1995, August). </w:t>
      </w:r>
      <w:r w:rsidRPr="350BEA2F">
        <w:rPr>
          <w:i/>
          <w:iCs/>
        </w:rPr>
        <w:t>Cognition and Aging</w:t>
      </w:r>
      <w:r>
        <w:t>. American Psychological Association, New York, NY.</w:t>
      </w:r>
    </w:p>
    <w:p w14:paraId="09B00EC6" w14:textId="77777777" w:rsidR="009C2274" w:rsidRPr="00AC7DCC" w:rsidRDefault="350BEA2F" w:rsidP="00D71413">
      <w:pPr>
        <w:widowControl w:val="0"/>
        <w:ind w:left="720"/>
      </w:pPr>
      <w:r>
        <w:t xml:space="preserve">Participants: Rob Barr, Arthur D. Fisk, Arthur Kramer, Leah Light, and Timothy A. </w:t>
      </w:r>
      <w:proofErr w:type="spellStart"/>
      <w:r>
        <w:t>Salthouse</w:t>
      </w:r>
      <w:proofErr w:type="spellEnd"/>
      <w:r>
        <w:t xml:space="preserve">. </w:t>
      </w:r>
    </w:p>
    <w:p w14:paraId="0FC77D1D" w14:textId="77777777" w:rsidR="009C2274" w:rsidRPr="00AC7DCC" w:rsidRDefault="350BEA2F" w:rsidP="00D71413">
      <w:pPr>
        <w:widowControl w:val="0"/>
        <w:ind w:left="720" w:hanging="720"/>
      </w:pPr>
      <w:r>
        <w:t xml:space="preserve">Rogers, W. A., Fisk, A. D., &amp; Walker, N. (1995, February). </w:t>
      </w:r>
      <w:r w:rsidRPr="350BEA2F">
        <w:rPr>
          <w:i/>
          <w:iCs/>
        </w:rPr>
        <w:t>Southeastern Center Conference on Aging and Skill Acquisition</w:t>
      </w:r>
      <w:r>
        <w:t>, Destin, FL.</w:t>
      </w:r>
    </w:p>
    <w:p w14:paraId="287E027E" w14:textId="77777777" w:rsidR="009C2274" w:rsidRPr="00AC7DCC" w:rsidRDefault="350BEA2F" w:rsidP="00D71413">
      <w:pPr>
        <w:widowControl w:val="0"/>
        <w:ind w:left="720"/>
      </w:pPr>
      <w:r>
        <w:t xml:space="preserve">Participants: Phillip L. Ackerman, Neil Charness, Fergus I. M. Craik, Sara J. Czaja, Mark </w:t>
      </w:r>
      <w:proofErr w:type="spellStart"/>
      <w:r>
        <w:t>Detweiler</w:t>
      </w:r>
      <w:proofErr w:type="spellEnd"/>
      <w:r>
        <w:t xml:space="preserve">, Donald L. Fisher, Arthur D. Fisk, Richard </w:t>
      </w:r>
      <w:proofErr w:type="spellStart"/>
      <w:r>
        <w:t>Jagacinski</w:t>
      </w:r>
      <w:proofErr w:type="spellEnd"/>
      <w:r>
        <w:t xml:space="preserve">, Arthur F. Kramer, David E. Meyer, Roger W. Morrell, Raja </w:t>
      </w:r>
      <w:proofErr w:type="spellStart"/>
      <w:r>
        <w:t>Parasuraman</w:t>
      </w:r>
      <w:proofErr w:type="spellEnd"/>
      <w:r>
        <w:t>, Wendy A. Rogers, Neff Walker.</w:t>
      </w:r>
    </w:p>
    <w:p w14:paraId="2CEFE26E" w14:textId="77777777" w:rsidR="009C2274" w:rsidRPr="00AC7DCC" w:rsidRDefault="350BEA2F" w:rsidP="00D71413">
      <w:pPr>
        <w:widowControl w:val="0"/>
        <w:ind w:left="720" w:hanging="720"/>
      </w:pPr>
      <w:r>
        <w:t xml:space="preserve">Rogers, W. A. (1994, August). </w:t>
      </w:r>
      <w:r w:rsidRPr="350BEA2F">
        <w:rPr>
          <w:i/>
          <w:iCs/>
        </w:rPr>
        <w:t>Applied Cognitive Aging Research</w:t>
      </w:r>
      <w:r>
        <w:t xml:space="preserve">. American Psychological Association, Los Angeles, CA. </w:t>
      </w:r>
    </w:p>
    <w:p w14:paraId="5D0CF719" w14:textId="77777777" w:rsidR="009C2274" w:rsidRPr="00AC7DCC" w:rsidRDefault="350BEA2F" w:rsidP="00D71413">
      <w:pPr>
        <w:widowControl w:val="0"/>
        <w:ind w:left="720"/>
      </w:pPr>
      <w:r>
        <w:t xml:space="preserve">Participants: Robin Barr, Arthur D. Fisk, Roger W. Morrell, Denise C. Park, Wendy A. Rogers, Neff Walker. </w:t>
      </w:r>
    </w:p>
    <w:p w14:paraId="7DD1FCB5" w14:textId="019DC9C6" w:rsidR="00096D3B" w:rsidRDefault="00096D3B" w:rsidP="00D71413">
      <w:pPr>
        <w:widowControl w:val="0"/>
        <w:ind w:left="720"/>
      </w:pPr>
    </w:p>
    <w:p w14:paraId="1CE4858E" w14:textId="77777777" w:rsidR="009C2274" w:rsidRPr="00AC7DCC" w:rsidRDefault="350BEA2F" w:rsidP="00D71413">
      <w:pPr>
        <w:pStyle w:val="Heading2"/>
        <w:keepNext w:val="0"/>
        <w:widowControl w:val="0"/>
        <w:spacing w:after="0" w:line="240" w:lineRule="auto"/>
        <w:rPr>
          <w:sz w:val="28"/>
          <w:szCs w:val="28"/>
        </w:rPr>
      </w:pPr>
      <w:r w:rsidRPr="350BEA2F">
        <w:rPr>
          <w:sz w:val="28"/>
          <w:szCs w:val="28"/>
        </w:rPr>
        <w:t>Conference Presentations</w:t>
      </w:r>
    </w:p>
    <w:p w14:paraId="27FE9563" w14:textId="6AA638B4" w:rsidR="0044217A" w:rsidRDefault="0044217A" w:rsidP="0044217A">
      <w:pPr>
        <w:widowControl w:val="0"/>
        <w:ind w:left="720" w:hanging="720"/>
      </w:pPr>
      <w:r w:rsidRPr="0044217A">
        <w:t>Nie, Q., Morrow, D.</w:t>
      </w:r>
      <w:r>
        <w:t xml:space="preserve"> G.</w:t>
      </w:r>
      <w:r w:rsidRPr="0044217A">
        <w:t xml:space="preserve">, Harris, M. T., </w:t>
      </w:r>
      <w:r>
        <w:t xml:space="preserve">&amp; </w:t>
      </w:r>
      <w:r w:rsidRPr="0044217A">
        <w:t>Rogers, W.</w:t>
      </w:r>
      <w:r w:rsidR="009D056C">
        <w:t xml:space="preserve"> </w:t>
      </w:r>
      <w:r w:rsidRPr="0044217A">
        <w:t xml:space="preserve">A. (2021, November). </w:t>
      </w:r>
      <w:r w:rsidRPr="0044217A">
        <w:rPr>
          <w:i/>
        </w:rPr>
        <w:t xml:space="preserve">Designing </w:t>
      </w:r>
      <w:r>
        <w:rPr>
          <w:i/>
        </w:rPr>
        <w:t>b</w:t>
      </w:r>
      <w:r w:rsidRPr="0044217A">
        <w:rPr>
          <w:i/>
        </w:rPr>
        <w:t xml:space="preserve">ehavioral </w:t>
      </w:r>
      <w:r>
        <w:rPr>
          <w:i/>
        </w:rPr>
        <w:t>f</w:t>
      </w:r>
      <w:r w:rsidRPr="0044217A">
        <w:rPr>
          <w:i/>
        </w:rPr>
        <w:t xml:space="preserve">eedback </w:t>
      </w:r>
      <w:r>
        <w:rPr>
          <w:i/>
        </w:rPr>
        <w:t>v</w:t>
      </w:r>
      <w:r w:rsidRPr="0044217A">
        <w:rPr>
          <w:i/>
        </w:rPr>
        <w:t xml:space="preserve">isualizations to </w:t>
      </w:r>
      <w:r>
        <w:rPr>
          <w:i/>
        </w:rPr>
        <w:t>s</w:t>
      </w:r>
      <w:r w:rsidRPr="0044217A">
        <w:rPr>
          <w:i/>
        </w:rPr>
        <w:t xml:space="preserve">upport </w:t>
      </w:r>
      <w:r>
        <w:rPr>
          <w:i/>
        </w:rPr>
        <w:t>h</w:t>
      </w:r>
      <w:r w:rsidRPr="0044217A">
        <w:rPr>
          <w:i/>
        </w:rPr>
        <w:t xml:space="preserve">ealth </w:t>
      </w:r>
      <w:r>
        <w:rPr>
          <w:i/>
        </w:rPr>
        <w:t>b</w:t>
      </w:r>
      <w:r w:rsidRPr="0044217A">
        <w:rPr>
          <w:i/>
        </w:rPr>
        <w:t xml:space="preserve">ehavior </w:t>
      </w:r>
      <w:r>
        <w:rPr>
          <w:i/>
        </w:rPr>
        <w:t>c</w:t>
      </w:r>
      <w:r w:rsidRPr="0044217A">
        <w:rPr>
          <w:i/>
        </w:rPr>
        <w:t>hange</w:t>
      </w:r>
      <w:r>
        <w:t xml:space="preserve">.  </w:t>
      </w:r>
      <w:r w:rsidRPr="0044217A">
        <w:t>Gerontological Society of America Annual Meeting.</w:t>
      </w:r>
    </w:p>
    <w:p w14:paraId="2A2322C6" w14:textId="10BF3EFA" w:rsidR="009D056C" w:rsidRDefault="009D056C" w:rsidP="0044217A">
      <w:pPr>
        <w:widowControl w:val="0"/>
        <w:ind w:left="720" w:hanging="720"/>
      </w:pPr>
      <w:r w:rsidRPr="009D056C">
        <w:t>Kadylak, T., Malecki, M., Galoso, L., Gowrishankar, S., Brown, A., Sreenivas, R.</w:t>
      </w:r>
      <w:r>
        <w:t xml:space="preserve"> </w:t>
      </w:r>
      <w:r w:rsidRPr="009D056C">
        <w:t>S., &amp; Rogers, W.</w:t>
      </w:r>
      <w:r>
        <w:t xml:space="preserve"> </w:t>
      </w:r>
      <w:r w:rsidRPr="009D056C">
        <w:t xml:space="preserve">A. (2021, November). </w:t>
      </w:r>
      <w:r w:rsidRPr="009D056C">
        <w:rPr>
          <w:i/>
        </w:rPr>
        <w:t>Exploring use of digital home assistants for older adults: A demonstration project</w:t>
      </w:r>
      <w:r w:rsidRPr="009D056C">
        <w:t>. Gerontological Society of America Annual Scien</w:t>
      </w:r>
      <w:r>
        <w:t>tific Meeting. Phoenix, Arizona</w:t>
      </w:r>
      <w:r w:rsidRPr="009D056C">
        <w:t xml:space="preserve">.   </w:t>
      </w:r>
    </w:p>
    <w:p w14:paraId="7667A061" w14:textId="22938D4D" w:rsidR="00CE0640" w:rsidRDefault="00CE0640" w:rsidP="00CE0640">
      <w:pPr>
        <w:widowControl w:val="0"/>
        <w:ind w:left="720" w:hanging="720"/>
      </w:pPr>
      <w:r w:rsidRPr="00CE0640">
        <w:t>Lara-Cinisomo, S., Melesse, B., Rogers, W., Ahumada, P., &amp; Mudar, R.</w:t>
      </w:r>
      <w:r>
        <w:t xml:space="preserve"> (2021, August).  </w:t>
      </w:r>
      <w:r w:rsidRPr="00CE0640">
        <w:rPr>
          <w:i/>
        </w:rPr>
        <w:t>Understanding the support needs of aging caregivers of veterans with traumatic brain injury</w:t>
      </w:r>
      <w:r>
        <w:t>.  American Psychological Association.</w:t>
      </w:r>
    </w:p>
    <w:p w14:paraId="243D0914" w14:textId="54C914FF" w:rsidR="00307800" w:rsidRDefault="00307800" w:rsidP="00307800">
      <w:pPr>
        <w:widowControl w:val="0"/>
        <w:ind w:left="720" w:hanging="720"/>
        <w:rPr>
          <w:bCs/>
          <w:sz w:val="23"/>
          <w:szCs w:val="23"/>
        </w:rPr>
      </w:pPr>
      <w:r w:rsidRPr="00307800">
        <w:rPr>
          <w:bCs/>
          <w:sz w:val="23"/>
          <w:szCs w:val="23"/>
        </w:rPr>
        <w:t>Kadylak, T., Blocker, K.A, Gowrishankar, S., Malecki, M., Galoso, L., Khamzina, M., Ramavarapu, V., Sreenivas, R.</w:t>
      </w:r>
      <w:r w:rsidR="005771B3">
        <w:rPr>
          <w:bCs/>
          <w:sz w:val="23"/>
          <w:szCs w:val="23"/>
        </w:rPr>
        <w:t xml:space="preserve"> </w:t>
      </w:r>
      <w:r w:rsidRPr="00307800">
        <w:rPr>
          <w:bCs/>
          <w:sz w:val="23"/>
          <w:szCs w:val="23"/>
        </w:rPr>
        <w:t>S., &amp; Rogers, W.</w:t>
      </w:r>
      <w:r w:rsidR="005771B3">
        <w:rPr>
          <w:bCs/>
          <w:sz w:val="23"/>
          <w:szCs w:val="23"/>
        </w:rPr>
        <w:t xml:space="preserve"> </w:t>
      </w:r>
      <w:r w:rsidRPr="00307800">
        <w:rPr>
          <w:bCs/>
          <w:sz w:val="23"/>
          <w:szCs w:val="23"/>
        </w:rPr>
        <w:t xml:space="preserve">A. (2021, </w:t>
      </w:r>
      <w:r w:rsidR="005771B3">
        <w:rPr>
          <w:bCs/>
          <w:sz w:val="23"/>
          <w:szCs w:val="23"/>
        </w:rPr>
        <w:t>July</w:t>
      </w:r>
      <w:r w:rsidRPr="00307800">
        <w:rPr>
          <w:bCs/>
          <w:sz w:val="23"/>
          <w:szCs w:val="23"/>
        </w:rPr>
        <w:t xml:space="preserve">). </w:t>
      </w:r>
      <w:r w:rsidRPr="00666E1D">
        <w:rPr>
          <w:bCs/>
          <w:i/>
          <w:sz w:val="23"/>
          <w:szCs w:val="23"/>
        </w:rPr>
        <w:t xml:space="preserve">Demystifying </w:t>
      </w:r>
      <w:r w:rsidR="00666E1D" w:rsidRPr="00666E1D">
        <w:rPr>
          <w:bCs/>
          <w:i/>
          <w:sz w:val="23"/>
          <w:szCs w:val="23"/>
        </w:rPr>
        <w:t>d</w:t>
      </w:r>
      <w:r w:rsidRPr="00666E1D">
        <w:rPr>
          <w:bCs/>
          <w:i/>
          <w:sz w:val="23"/>
          <w:szCs w:val="23"/>
        </w:rPr>
        <w:t xml:space="preserve">igital </w:t>
      </w:r>
      <w:r w:rsidR="00666E1D" w:rsidRPr="00666E1D">
        <w:rPr>
          <w:bCs/>
          <w:i/>
          <w:sz w:val="23"/>
          <w:szCs w:val="23"/>
        </w:rPr>
        <w:t>h</w:t>
      </w:r>
      <w:r w:rsidRPr="00666E1D">
        <w:rPr>
          <w:bCs/>
          <w:i/>
          <w:sz w:val="23"/>
          <w:szCs w:val="23"/>
        </w:rPr>
        <w:t xml:space="preserve">ome </w:t>
      </w:r>
      <w:r w:rsidR="00666E1D" w:rsidRPr="00666E1D">
        <w:rPr>
          <w:bCs/>
          <w:i/>
          <w:sz w:val="23"/>
          <w:szCs w:val="23"/>
        </w:rPr>
        <w:t>a</w:t>
      </w:r>
      <w:r w:rsidRPr="00666E1D">
        <w:rPr>
          <w:bCs/>
          <w:i/>
          <w:sz w:val="23"/>
          <w:szCs w:val="23"/>
        </w:rPr>
        <w:t xml:space="preserve">ssistant </w:t>
      </w:r>
      <w:r w:rsidR="00666E1D" w:rsidRPr="00666E1D">
        <w:rPr>
          <w:bCs/>
          <w:i/>
          <w:sz w:val="23"/>
          <w:szCs w:val="23"/>
        </w:rPr>
        <w:t>d</w:t>
      </w:r>
      <w:r w:rsidRPr="00666E1D">
        <w:rPr>
          <w:bCs/>
          <w:i/>
          <w:sz w:val="23"/>
          <w:szCs w:val="23"/>
        </w:rPr>
        <w:t xml:space="preserve">evices for </w:t>
      </w:r>
      <w:r w:rsidR="00666E1D" w:rsidRPr="00666E1D">
        <w:rPr>
          <w:bCs/>
          <w:i/>
          <w:sz w:val="23"/>
          <w:szCs w:val="23"/>
        </w:rPr>
        <w:t>o</w:t>
      </w:r>
      <w:r w:rsidRPr="00666E1D">
        <w:rPr>
          <w:bCs/>
          <w:i/>
          <w:sz w:val="23"/>
          <w:szCs w:val="23"/>
        </w:rPr>
        <w:t xml:space="preserve">lder </w:t>
      </w:r>
      <w:r w:rsidR="00666E1D" w:rsidRPr="00666E1D">
        <w:rPr>
          <w:bCs/>
          <w:i/>
          <w:sz w:val="23"/>
          <w:szCs w:val="23"/>
        </w:rPr>
        <w:t>a</w:t>
      </w:r>
      <w:r w:rsidRPr="00666E1D">
        <w:rPr>
          <w:bCs/>
          <w:i/>
          <w:sz w:val="23"/>
          <w:szCs w:val="23"/>
        </w:rPr>
        <w:t xml:space="preserve">dults with and without </w:t>
      </w:r>
      <w:r w:rsidR="00666E1D" w:rsidRPr="00666E1D">
        <w:rPr>
          <w:bCs/>
          <w:i/>
          <w:sz w:val="23"/>
          <w:szCs w:val="23"/>
        </w:rPr>
        <w:t>d</w:t>
      </w:r>
      <w:r w:rsidRPr="00666E1D">
        <w:rPr>
          <w:bCs/>
          <w:i/>
          <w:sz w:val="23"/>
          <w:szCs w:val="23"/>
        </w:rPr>
        <w:t>isabilities</w:t>
      </w:r>
      <w:r w:rsidRPr="00307800">
        <w:rPr>
          <w:bCs/>
          <w:sz w:val="23"/>
          <w:szCs w:val="23"/>
        </w:rPr>
        <w:t>. Rehabilitation Engine</w:t>
      </w:r>
      <w:r w:rsidR="00666E1D">
        <w:rPr>
          <w:bCs/>
          <w:sz w:val="23"/>
          <w:szCs w:val="23"/>
        </w:rPr>
        <w:t xml:space="preserve">ering and Assistive Technology </w:t>
      </w:r>
      <w:r w:rsidRPr="00307800">
        <w:rPr>
          <w:bCs/>
          <w:sz w:val="23"/>
          <w:szCs w:val="23"/>
        </w:rPr>
        <w:t>Society of North America (RESNA) 2021 Virtual Conference.</w:t>
      </w:r>
    </w:p>
    <w:p w14:paraId="380EC173" w14:textId="61EF5C37" w:rsidR="00D4763E" w:rsidRPr="00D4763E" w:rsidRDefault="00D4763E" w:rsidP="00D4763E">
      <w:pPr>
        <w:widowControl w:val="0"/>
        <w:ind w:left="720" w:hanging="720"/>
        <w:rPr>
          <w:bCs/>
          <w:sz w:val="23"/>
          <w:szCs w:val="23"/>
        </w:rPr>
      </w:pPr>
      <w:r w:rsidRPr="00D4763E">
        <w:rPr>
          <w:bCs/>
          <w:sz w:val="23"/>
          <w:szCs w:val="23"/>
        </w:rPr>
        <w:t xml:space="preserve">Ramadhani, W. A. &amp; Roger, W. A. (2021, May). </w:t>
      </w:r>
      <w:r w:rsidRPr="00D4763E">
        <w:rPr>
          <w:bCs/>
          <w:i/>
          <w:iCs/>
          <w:sz w:val="23"/>
          <w:szCs w:val="23"/>
        </w:rPr>
        <w:t xml:space="preserve">Housekeeping challenges and response strategies of older adults aging in place with a long-term mobility disability. </w:t>
      </w:r>
      <w:r w:rsidRPr="00D4763E">
        <w:rPr>
          <w:bCs/>
          <w:sz w:val="23"/>
          <w:szCs w:val="23"/>
        </w:rPr>
        <w:t xml:space="preserve">Environmental Design Research Association 52 Conference, Detroit, MI. </w:t>
      </w:r>
      <w:hyperlink r:id="rId38" w:history="1">
        <w:r w:rsidRPr="00D4763E">
          <w:rPr>
            <w:rStyle w:val="Hyperlink"/>
            <w:bCs/>
            <w:sz w:val="23"/>
            <w:szCs w:val="23"/>
          </w:rPr>
          <w:t>https://www.edra.org/page/edra52/</w:t>
        </w:r>
      </w:hyperlink>
    </w:p>
    <w:p w14:paraId="304964B1" w14:textId="7A07625E" w:rsidR="00D4763E" w:rsidRDefault="00D4763E" w:rsidP="00D4763E">
      <w:pPr>
        <w:widowControl w:val="0"/>
        <w:ind w:left="720" w:hanging="720"/>
        <w:rPr>
          <w:bCs/>
          <w:sz w:val="23"/>
          <w:szCs w:val="23"/>
        </w:rPr>
      </w:pPr>
      <w:r w:rsidRPr="00D4763E">
        <w:rPr>
          <w:bCs/>
          <w:sz w:val="23"/>
          <w:szCs w:val="23"/>
        </w:rPr>
        <w:t xml:space="preserve">Blocker, K. A. &amp; Rogers, W. A. (2021, April). </w:t>
      </w:r>
      <w:r w:rsidRPr="00D4763E">
        <w:rPr>
          <w:bCs/>
          <w:i/>
          <w:sz w:val="23"/>
          <w:szCs w:val="23"/>
        </w:rPr>
        <w:t xml:space="preserve">Exploring </w:t>
      </w:r>
      <w:r>
        <w:rPr>
          <w:bCs/>
          <w:i/>
          <w:sz w:val="23"/>
          <w:szCs w:val="23"/>
        </w:rPr>
        <w:t>o</w:t>
      </w:r>
      <w:r w:rsidRPr="00D4763E">
        <w:rPr>
          <w:bCs/>
          <w:i/>
          <w:sz w:val="23"/>
          <w:szCs w:val="23"/>
        </w:rPr>
        <w:t xml:space="preserve">lder </w:t>
      </w:r>
      <w:r>
        <w:rPr>
          <w:bCs/>
          <w:i/>
          <w:sz w:val="23"/>
          <w:szCs w:val="23"/>
        </w:rPr>
        <w:t>a</w:t>
      </w:r>
      <w:r w:rsidRPr="00D4763E">
        <w:rPr>
          <w:bCs/>
          <w:i/>
          <w:sz w:val="23"/>
          <w:szCs w:val="23"/>
        </w:rPr>
        <w:t xml:space="preserve">dults’ </w:t>
      </w:r>
      <w:r>
        <w:rPr>
          <w:bCs/>
          <w:i/>
          <w:sz w:val="23"/>
          <w:szCs w:val="23"/>
        </w:rPr>
        <w:t>i</w:t>
      </w:r>
      <w:r w:rsidRPr="00D4763E">
        <w:rPr>
          <w:bCs/>
          <w:i/>
          <w:sz w:val="23"/>
          <w:szCs w:val="23"/>
        </w:rPr>
        <w:t xml:space="preserve">nternalizations and </w:t>
      </w:r>
      <w:r>
        <w:rPr>
          <w:bCs/>
          <w:i/>
          <w:sz w:val="23"/>
          <w:szCs w:val="23"/>
        </w:rPr>
        <w:t>m</w:t>
      </w:r>
      <w:r w:rsidRPr="00D4763E">
        <w:rPr>
          <w:bCs/>
          <w:i/>
          <w:sz w:val="23"/>
          <w:szCs w:val="23"/>
        </w:rPr>
        <w:t xml:space="preserve">isconceptions </w:t>
      </w:r>
      <w:r>
        <w:rPr>
          <w:bCs/>
          <w:i/>
          <w:sz w:val="23"/>
          <w:szCs w:val="23"/>
        </w:rPr>
        <w:t>r</w:t>
      </w:r>
      <w:r w:rsidRPr="00D4763E">
        <w:rPr>
          <w:bCs/>
          <w:i/>
          <w:sz w:val="23"/>
          <w:szCs w:val="23"/>
        </w:rPr>
        <w:t xml:space="preserve">egarding </w:t>
      </w:r>
      <w:r>
        <w:rPr>
          <w:bCs/>
          <w:i/>
          <w:sz w:val="23"/>
          <w:szCs w:val="23"/>
        </w:rPr>
        <w:t>a</w:t>
      </w:r>
      <w:r w:rsidRPr="00D4763E">
        <w:rPr>
          <w:bCs/>
          <w:i/>
          <w:sz w:val="23"/>
          <w:szCs w:val="23"/>
        </w:rPr>
        <w:t xml:space="preserve">ntihypertensive </w:t>
      </w:r>
      <w:r>
        <w:rPr>
          <w:bCs/>
          <w:i/>
          <w:sz w:val="23"/>
          <w:szCs w:val="23"/>
        </w:rPr>
        <w:t>m</w:t>
      </w:r>
      <w:r w:rsidRPr="00D4763E">
        <w:rPr>
          <w:bCs/>
          <w:i/>
          <w:sz w:val="23"/>
          <w:szCs w:val="23"/>
        </w:rPr>
        <w:t xml:space="preserve">edication </w:t>
      </w:r>
      <w:r>
        <w:rPr>
          <w:bCs/>
          <w:i/>
          <w:sz w:val="23"/>
          <w:szCs w:val="23"/>
        </w:rPr>
        <w:t>m</w:t>
      </w:r>
      <w:r w:rsidRPr="00D4763E">
        <w:rPr>
          <w:bCs/>
          <w:i/>
          <w:sz w:val="23"/>
          <w:szCs w:val="23"/>
        </w:rPr>
        <w:t>anagement</w:t>
      </w:r>
      <w:r w:rsidRPr="00D4763E">
        <w:rPr>
          <w:bCs/>
          <w:sz w:val="23"/>
          <w:szCs w:val="23"/>
        </w:rPr>
        <w:t xml:space="preserve">. </w:t>
      </w:r>
      <w:r w:rsidR="00F05737" w:rsidRPr="00F05737">
        <w:rPr>
          <w:bCs/>
          <w:sz w:val="23"/>
          <w:szCs w:val="23"/>
        </w:rPr>
        <w:t>International Symposium on Human Factors and Ergonomics in Health Care</w:t>
      </w:r>
      <w:r>
        <w:rPr>
          <w:bCs/>
          <w:sz w:val="23"/>
          <w:szCs w:val="23"/>
        </w:rPr>
        <w:t>.</w:t>
      </w:r>
      <w:r w:rsidRPr="00D4763E">
        <w:rPr>
          <w:bCs/>
          <w:sz w:val="23"/>
          <w:szCs w:val="23"/>
        </w:rPr>
        <w:t xml:space="preserve"> </w:t>
      </w:r>
    </w:p>
    <w:p w14:paraId="77F9F103" w14:textId="09BAC2E6" w:rsidR="00F05737" w:rsidRDefault="00F05737" w:rsidP="00F05737">
      <w:pPr>
        <w:widowControl w:val="0"/>
        <w:ind w:left="720" w:hanging="720"/>
        <w:rPr>
          <w:bCs/>
          <w:sz w:val="23"/>
          <w:szCs w:val="23"/>
        </w:rPr>
      </w:pPr>
      <w:r w:rsidRPr="00F05737">
        <w:rPr>
          <w:bCs/>
          <w:sz w:val="23"/>
          <w:szCs w:val="23"/>
        </w:rPr>
        <w:t>Kadylak, T., Bayles, M.A., Galoso, L., Mahajan, H., Chan, M., Kemp, C.C., Edsinger, A., &amp; Rogers, W.</w:t>
      </w:r>
      <w:r>
        <w:rPr>
          <w:bCs/>
          <w:sz w:val="23"/>
          <w:szCs w:val="23"/>
        </w:rPr>
        <w:t xml:space="preserve"> </w:t>
      </w:r>
      <w:r w:rsidRPr="00F05737">
        <w:rPr>
          <w:bCs/>
          <w:sz w:val="23"/>
          <w:szCs w:val="23"/>
        </w:rPr>
        <w:t xml:space="preserve">A. (2021, April). </w:t>
      </w:r>
      <w:r>
        <w:rPr>
          <w:bCs/>
          <w:sz w:val="23"/>
          <w:szCs w:val="23"/>
        </w:rPr>
        <w:t xml:space="preserve"> </w:t>
      </w:r>
      <w:r w:rsidRPr="00F05737">
        <w:rPr>
          <w:bCs/>
          <w:i/>
          <w:sz w:val="23"/>
          <w:szCs w:val="23"/>
        </w:rPr>
        <w:t>Exploring the potential of the Stretch mobile robot for older adults with mobility disabilities</w:t>
      </w:r>
      <w:r w:rsidRPr="00F05737">
        <w:rPr>
          <w:bCs/>
          <w:sz w:val="23"/>
          <w:szCs w:val="23"/>
        </w:rPr>
        <w:t xml:space="preserve">. </w:t>
      </w:r>
      <w:r>
        <w:rPr>
          <w:bCs/>
          <w:sz w:val="23"/>
          <w:szCs w:val="23"/>
        </w:rPr>
        <w:t xml:space="preserve"> </w:t>
      </w:r>
      <w:r w:rsidRPr="00F05737">
        <w:rPr>
          <w:bCs/>
          <w:sz w:val="23"/>
          <w:szCs w:val="23"/>
        </w:rPr>
        <w:t>International Symposium on Human Factors and Er</w:t>
      </w:r>
      <w:r>
        <w:rPr>
          <w:bCs/>
          <w:sz w:val="23"/>
          <w:szCs w:val="23"/>
        </w:rPr>
        <w:t>gonomics in Health Care</w:t>
      </w:r>
      <w:r w:rsidRPr="00F05737">
        <w:rPr>
          <w:bCs/>
          <w:sz w:val="23"/>
          <w:szCs w:val="23"/>
        </w:rPr>
        <w:t>.</w:t>
      </w:r>
    </w:p>
    <w:p w14:paraId="431AB6E7" w14:textId="5F6CF0F3" w:rsidR="00F05737" w:rsidRDefault="00F05737" w:rsidP="00F05737">
      <w:pPr>
        <w:widowControl w:val="0"/>
        <w:ind w:left="720" w:hanging="720"/>
        <w:rPr>
          <w:bCs/>
          <w:sz w:val="23"/>
          <w:szCs w:val="23"/>
        </w:rPr>
      </w:pPr>
      <w:r w:rsidRPr="00F05737">
        <w:rPr>
          <w:bCs/>
          <w:sz w:val="23"/>
          <w:szCs w:val="23"/>
        </w:rPr>
        <w:t>Lothary, A., Lydon, E., Harris, M., Mudar, R., &amp; Rogers, W.</w:t>
      </w:r>
      <w:r>
        <w:rPr>
          <w:bCs/>
          <w:sz w:val="23"/>
          <w:szCs w:val="23"/>
        </w:rPr>
        <w:t xml:space="preserve"> </w:t>
      </w:r>
      <w:r w:rsidRPr="00F05737">
        <w:rPr>
          <w:bCs/>
          <w:sz w:val="23"/>
          <w:szCs w:val="23"/>
        </w:rPr>
        <w:t xml:space="preserve">A. (2021, April). </w:t>
      </w:r>
      <w:r w:rsidRPr="00F05737">
        <w:rPr>
          <w:bCs/>
          <w:i/>
          <w:sz w:val="23"/>
          <w:szCs w:val="23"/>
        </w:rPr>
        <w:t>Virtual needs assessment for older adults with cognitive impairment</w:t>
      </w:r>
      <w:r w:rsidRPr="00F05737">
        <w:rPr>
          <w:bCs/>
          <w:sz w:val="23"/>
          <w:szCs w:val="23"/>
        </w:rPr>
        <w:t xml:space="preserve">. International Symposium on Human Factors and Ergonomics in Health Care. </w:t>
      </w:r>
    </w:p>
    <w:p w14:paraId="5C03B508" w14:textId="79EDBE0F" w:rsidR="00D4763E" w:rsidRPr="00D4763E" w:rsidRDefault="00D4763E" w:rsidP="00F05737">
      <w:pPr>
        <w:widowControl w:val="0"/>
        <w:ind w:left="720" w:hanging="720"/>
        <w:rPr>
          <w:bCs/>
          <w:sz w:val="23"/>
          <w:szCs w:val="23"/>
        </w:rPr>
      </w:pPr>
      <w:r w:rsidRPr="00D4763E">
        <w:rPr>
          <w:bCs/>
          <w:sz w:val="23"/>
          <w:szCs w:val="23"/>
        </w:rPr>
        <w:t xml:space="preserve">Nie, Q. &amp; Rogers, W. A. (2021, April). </w:t>
      </w:r>
      <w:r w:rsidRPr="00D4763E">
        <w:rPr>
          <w:bCs/>
          <w:i/>
          <w:iCs/>
          <w:sz w:val="23"/>
          <w:szCs w:val="23"/>
        </w:rPr>
        <w:t xml:space="preserve">Understanding </w:t>
      </w:r>
      <w:r>
        <w:rPr>
          <w:bCs/>
          <w:i/>
          <w:iCs/>
          <w:sz w:val="23"/>
          <w:szCs w:val="23"/>
        </w:rPr>
        <w:t>h</w:t>
      </w:r>
      <w:r w:rsidRPr="00D4763E">
        <w:rPr>
          <w:bCs/>
          <w:i/>
          <w:iCs/>
          <w:sz w:val="23"/>
          <w:szCs w:val="23"/>
        </w:rPr>
        <w:t xml:space="preserve">ealth </w:t>
      </w:r>
      <w:r>
        <w:rPr>
          <w:bCs/>
          <w:i/>
          <w:iCs/>
          <w:sz w:val="23"/>
          <w:szCs w:val="23"/>
        </w:rPr>
        <w:t>s</w:t>
      </w:r>
      <w:r w:rsidRPr="00D4763E">
        <w:rPr>
          <w:bCs/>
          <w:i/>
          <w:iCs/>
          <w:sz w:val="23"/>
          <w:szCs w:val="23"/>
        </w:rPr>
        <w:t>elf-</w:t>
      </w:r>
      <w:r>
        <w:rPr>
          <w:bCs/>
          <w:i/>
          <w:iCs/>
          <w:sz w:val="23"/>
          <w:szCs w:val="23"/>
        </w:rPr>
        <w:t>m</w:t>
      </w:r>
      <w:r w:rsidRPr="00D4763E">
        <w:rPr>
          <w:bCs/>
          <w:i/>
          <w:iCs/>
          <w:sz w:val="23"/>
          <w:szCs w:val="23"/>
        </w:rPr>
        <w:t xml:space="preserve">anagement </w:t>
      </w:r>
      <w:r>
        <w:rPr>
          <w:bCs/>
          <w:i/>
          <w:iCs/>
          <w:sz w:val="23"/>
          <w:szCs w:val="23"/>
        </w:rPr>
        <w:t>c</w:t>
      </w:r>
      <w:r w:rsidRPr="00D4763E">
        <w:rPr>
          <w:bCs/>
          <w:i/>
          <w:iCs/>
          <w:sz w:val="23"/>
          <w:szCs w:val="23"/>
        </w:rPr>
        <w:t xml:space="preserve">hallenges for </w:t>
      </w:r>
      <w:r>
        <w:rPr>
          <w:bCs/>
          <w:i/>
          <w:iCs/>
          <w:sz w:val="23"/>
          <w:szCs w:val="23"/>
        </w:rPr>
        <w:t>o</w:t>
      </w:r>
      <w:r w:rsidRPr="00D4763E">
        <w:rPr>
          <w:bCs/>
          <w:i/>
          <w:iCs/>
          <w:sz w:val="23"/>
          <w:szCs w:val="23"/>
        </w:rPr>
        <w:t xml:space="preserve">lder </w:t>
      </w:r>
      <w:r>
        <w:rPr>
          <w:bCs/>
          <w:i/>
          <w:iCs/>
          <w:sz w:val="23"/>
          <w:szCs w:val="23"/>
        </w:rPr>
        <w:t>a</w:t>
      </w:r>
      <w:r w:rsidRPr="00D4763E">
        <w:rPr>
          <w:bCs/>
          <w:i/>
          <w:iCs/>
          <w:sz w:val="23"/>
          <w:szCs w:val="23"/>
        </w:rPr>
        <w:t xml:space="preserve">dults with and without </w:t>
      </w:r>
      <w:r>
        <w:rPr>
          <w:bCs/>
          <w:i/>
          <w:iCs/>
          <w:sz w:val="23"/>
          <w:szCs w:val="23"/>
        </w:rPr>
        <w:t>m</w:t>
      </w:r>
      <w:r w:rsidRPr="00D4763E">
        <w:rPr>
          <w:bCs/>
          <w:i/>
          <w:iCs/>
          <w:sz w:val="23"/>
          <w:szCs w:val="23"/>
        </w:rPr>
        <w:t xml:space="preserve">obility and </w:t>
      </w:r>
      <w:r>
        <w:rPr>
          <w:bCs/>
          <w:i/>
          <w:iCs/>
          <w:sz w:val="23"/>
          <w:szCs w:val="23"/>
        </w:rPr>
        <w:t>s</w:t>
      </w:r>
      <w:r w:rsidRPr="00D4763E">
        <w:rPr>
          <w:bCs/>
          <w:i/>
          <w:iCs/>
          <w:sz w:val="23"/>
          <w:szCs w:val="23"/>
        </w:rPr>
        <w:t xml:space="preserve">ensory </w:t>
      </w:r>
      <w:r>
        <w:rPr>
          <w:bCs/>
          <w:i/>
          <w:iCs/>
          <w:sz w:val="23"/>
          <w:szCs w:val="23"/>
        </w:rPr>
        <w:t>d</w:t>
      </w:r>
      <w:r w:rsidRPr="00D4763E">
        <w:rPr>
          <w:bCs/>
          <w:i/>
          <w:iCs/>
          <w:sz w:val="23"/>
          <w:szCs w:val="23"/>
        </w:rPr>
        <w:t>isabilities.</w:t>
      </w:r>
      <w:r w:rsidRPr="00D4763E">
        <w:rPr>
          <w:bCs/>
          <w:sz w:val="23"/>
          <w:szCs w:val="23"/>
        </w:rPr>
        <w:t xml:space="preserve"> </w:t>
      </w:r>
      <w:r w:rsidR="00F05737" w:rsidRPr="00F05737">
        <w:rPr>
          <w:bCs/>
          <w:sz w:val="23"/>
          <w:szCs w:val="23"/>
        </w:rPr>
        <w:t>International Symposium on Human Factors and Ergonomics in Health Care</w:t>
      </w:r>
      <w:r w:rsidRPr="00D4763E">
        <w:rPr>
          <w:bCs/>
          <w:sz w:val="23"/>
          <w:szCs w:val="23"/>
        </w:rPr>
        <w:t>.</w:t>
      </w:r>
    </w:p>
    <w:p w14:paraId="295D4112" w14:textId="2072ED54" w:rsidR="00D4763E" w:rsidRPr="00D4763E" w:rsidRDefault="00D4763E" w:rsidP="00D4763E">
      <w:pPr>
        <w:widowControl w:val="0"/>
        <w:ind w:left="720" w:hanging="720"/>
        <w:rPr>
          <w:bCs/>
          <w:sz w:val="23"/>
          <w:szCs w:val="23"/>
        </w:rPr>
      </w:pPr>
      <w:r w:rsidRPr="00D4763E">
        <w:rPr>
          <w:bCs/>
          <w:sz w:val="23"/>
          <w:szCs w:val="23"/>
        </w:rPr>
        <w:lastRenderedPageBreak/>
        <w:t>Shende, S.A., Koon, L.M., Bayles, M.A., Singleton, J., &amp; Rogers, W.</w:t>
      </w:r>
      <w:r w:rsidR="00F05737">
        <w:rPr>
          <w:bCs/>
          <w:sz w:val="23"/>
          <w:szCs w:val="23"/>
        </w:rPr>
        <w:t xml:space="preserve"> </w:t>
      </w:r>
      <w:r w:rsidRPr="00D4763E">
        <w:rPr>
          <w:bCs/>
          <w:sz w:val="23"/>
          <w:szCs w:val="23"/>
        </w:rPr>
        <w:t xml:space="preserve">A. (2021, April). </w:t>
      </w:r>
      <w:r w:rsidRPr="00D4763E">
        <w:rPr>
          <w:bCs/>
          <w:i/>
          <w:sz w:val="23"/>
          <w:szCs w:val="23"/>
        </w:rPr>
        <w:t xml:space="preserve">Exploring </w:t>
      </w:r>
      <w:r>
        <w:rPr>
          <w:bCs/>
          <w:i/>
          <w:sz w:val="23"/>
          <w:szCs w:val="23"/>
        </w:rPr>
        <w:t>h</w:t>
      </w:r>
      <w:r w:rsidRPr="00D4763E">
        <w:rPr>
          <w:bCs/>
          <w:i/>
          <w:sz w:val="23"/>
          <w:szCs w:val="23"/>
        </w:rPr>
        <w:t xml:space="preserve">ealth </w:t>
      </w:r>
      <w:r>
        <w:rPr>
          <w:bCs/>
          <w:i/>
          <w:sz w:val="23"/>
          <w:szCs w:val="23"/>
        </w:rPr>
        <w:t>c</w:t>
      </w:r>
      <w:r w:rsidRPr="00D4763E">
        <w:rPr>
          <w:bCs/>
          <w:i/>
          <w:sz w:val="23"/>
          <w:szCs w:val="23"/>
        </w:rPr>
        <w:t xml:space="preserve">hallenges </w:t>
      </w:r>
      <w:r>
        <w:rPr>
          <w:bCs/>
          <w:i/>
          <w:sz w:val="23"/>
          <w:szCs w:val="23"/>
        </w:rPr>
        <w:t>and</w:t>
      </w:r>
      <w:r w:rsidRPr="00D4763E">
        <w:rPr>
          <w:bCs/>
          <w:i/>
          <w:sz w:val="23"/>
          <w:szCs w:val="23"/>
        </w:rPr>
        <w:t xml:space="preserve"> </w:t>
      </w:r>
      <w:r>
        <w:rPr>
          <w:bCs/>
          <w:i/>
          <w:sz w:val="23"/>
          <w:szCs w:val="23"/>
        </w:rPr>
        <w:t>r</w:t>
      </w:r>
      <w:r w:rsidRPr="00D4763E">
        <w:rPr>
          <w:bCs/>
          <w:i/>
          <w:sz w:val="23"/>
          <w:szCs w:val="23"/>
        </w:rPr>
        <w:t xml:space="preserve">esponse </w:t>
      </w:r>
      <w:r>
        <w:rPr>
          <w:bCs/>
          <w:i/>
          <w:sz w:val="23"/>
          <w:szCs w:val="23"/>
        </w:rPr>
        <w:t>s</w:t>
      </w:r>
      <w:r w:rsidRPr="00D4763E">
        <w:rPr>
          <w:bCs/>
          <w:i/>
          <w:sz w:val="23"/>
          <w:szCs w:val="23"/>
        </w:rPr>
        <w:t xml:space="preserve">trategies </w:t>
      </w:r>
      <w:r>
        <w:rPr>
          <w:bCs/>
          <w:i/>
          <w:sz w:val="23"/>
          <w:szCs w:val="23"/>
        </w:rPr>
        <w:t>a</w:t>
      </w:r>
      <w:r w:rsidRPr="00D4763E">
        <w:rPr>
          <w:bCs/>
          <w:i/>
          <w:sz w:val="23"/>
          <w:szCs w:val="23"/>
        </w:rPr>
        <w:t xml:space="preserve">mong </w:t>
      </w:r>
      <w:r>
        <w:rPr>
          <w:bCs/>
          <w:i/>
          <w:sz w:val="23"/>
          <w:szCs w:val="23"/>
        </w:rPr>
        <w:t>o</w:t>
      </w:r>
      <w:r w:rsidRPr="00D4763E">
        <w:rPr>
          <w:bCs/>
          <w:i/>
          <w:sz w:val="23"/>
          <w:szCs w:val="23"/>
        </w:rPr>
        <w:t xml:space="preserve">lder Deaf </w:t>
      </w:r>
      <w:r>
        <w:rPr>
          <w:bCs/>
          <w:i/>
          <w:sz w:val="23"/>
          <w:szCs w:val="23"/>
        </w:rPr>
        <w:t>a</w:t>
      </w:r>
      <w:r w:rsidRPr="00D4763E">
        <w:rPr>
          <w:bCs/>
          <w:i/>
          <w:sz w:val="23"/>
          <w:szCs w:val="23"/>
        </w:rPr>
        <w:t>dults</w:t>
      </w:r>
      <w:r w:rsidRPr="00D4763E">
        <w:rPr>
          <w:bCs/>
          <w:sz w:val="23"/>
          <w:szCs w:val="23"/>
        </w:rPr>
        <w:t xml:space="preserve">. </w:t>
      </w:r>
      <w:r w:rsidR="00F05737" w:rsidRPr="00F05737">
        <w:rPr>
          <w:bCs/>
          <w:sz w:val="23"/>
          <w:szCs w:val="23"/>
        </w:rPr>
        <w:t>International Symposium on Human Factors and Ergonomics in Health Care</w:t>
      </w:r>
      <w:r w:rsidRPr="00D4763E">
        <w:rPr>
          <w:bCs/>
          <w:sz w:val="23"/>
          <w:szCs w:val="23"/>
        </w:rPr>
        <w:t>.</w:t>
      </w:r>
    </w:p>
    <w:p w14:paraId="0726378F" w14:textId="02FC2FA8" w:rsidR="00B4245D" w:rsidRDefault="00B4245D" w:rsidP="00CE3F16">
      <w:pPr>
        <w:spacing w:line="276" w:lineRule="auto"/>
        <w:ind w:left="720" w:hanging="720"/>
      </w:pPr>
      <w:r>
        <w:t>Ramadhani, W. A.</w:t>
      </w:r>
      <w:r>
        <w:rPr>
          <w:b/>
          <w:bCs/>
        </w:rPr>
        <w:t xml:space="preserve"> </w:t>
      </w:r>
      <w:r>
        <w:t>&amp; Rogers, W. A. (</w:t>
      </w:r>
      <w:r w:rsidR="004233B3">
        <w:t>2020, June</w:t>
      </w:r>
      <w:r>
        <w:t xml:space="preserve">). </w:t>
      </w:r>
      <w:r>
        <w:rPr>
          <w:i/>
          <w:iCs/>
        </w:rPr>
        <w:t>Home accessibility of older adults aging with mobility disability: A mixed-methods study</w:t>
      </w:r>
      <w:r>
        <w:t>.</w:t>
      </w:r>
      <w:r>
        <w:rPr>
          <w:i/>
          <w:iCs/>
        </w:rPr>
        <w:t xml:space="preserve"> </w:t>
      </w:r>
      <w:r>
        <w:t xml:space="preserve">International Association of People-environment Studies 2020 Conference. Quebec City, Canada. </w:t>
      </w:r>
      <w:hyperlink r:id="rId39" w:history="1">
        <w:r>
          <w:rPr>
            <w:rStyle w:val="Hyperlink"/>
          </w:rPr>
          <w:t>https://www.iaps2020.com/</w:t>
        </w:r>
      </w:hyperlink>
    </w:p>
    <w:p w14:paraId="0AD852E6" w14:textId="77777777" w:rsidR="00E855F7" w:rsidRDefault="00070561" w:rsidP="00CE3F16">
      <w:pPr>
        <w:spacing w:line="276" w:lineRule="auto"/>
        <w:ind w:left="720" w:hanging="720"/>
      </w:pPr>
      <w:r>
        <w:t xml:space="preserve">Ramadhani, W. A., &amp; Rogers, W. A. (2020, May). </w:t>
      </w:r>
      <w:r>
        <w:rPr>
          <w:i/>
          <w:iCs/>
        </w:rPr>
        <w:t>Keeping up with housekeeping and maintenance: Challenges to age in place among older adults with a long-term mobility disability</w:t>
      </w:r>
      <w:r>
        <w:t xml:space="preserve">. Health in Buildings Roundtable 2020 Conference, Bethesda, MD. </w:t>
      </w:r>
      <w:hyperlink r:id="rId40" w:history="1">
        <w:r>
          <w:rPr>
            <w:rStyle w:val="Hyperlink"/>
          </w:rPr>
          <w:t>https://hibr.nih.gov/conference/cancelled-2020-hibr-conference</w:t>
        </w:r>
      </w:hyperlink>
      <w:r>
        <w:t xml:space="preserve"> (Conference canceled)</w:t>
      </w:r>
      <w:r w:rsidR="00E855F7">
        <w:t xml:space="preserve">  </w:t>
      </w:r>
    </w:p>
    <w:p w14:paraId="633ED1BF" w14:textId="484475D1" w:rsidR="00867174" w:rsidRDefault="00867174" w:rsidP="00867174">
      <w:pPr>
        <w:widowControl w:val="0"/>
        <w:ind w:left="720" w:hanging="720"/>
        <w:rPr>
          <w:sz w:val="23"/>
          <w:szCs w:val="23"/>
        </w:rPr>
      </w:pPr>
      <w:r w:rsidRPr="00867174">
        <w:rPr>
          <w:bCs/>
          <w:sz w:val="23"/>
          <w:szCs w:val="23"/>
        </w:rPr>
        <w:t xml:space="preserve">Ramadhani, W. A., </w:t>
      </w:r>
      <w:r w:rsidRPr="00867174">
        <w:rPr>
          <w:sz w:val="23"/>
          <w:szCs w:val="23"/>
        </w:rPr>
        <w:t>H</w:t>
      </w:r>
      <w:r>
        <w:rPr>
          <w:sz w:val="23"/>
          <w:szCs w:val="23"/>
        </w:rPr>
        <w:t xml:space="preserve">arris, M. T., &amp; Rogers, W. A. (2020, November 4-8). </w:t>
      </w:r>
      <w:r>
        <w:rPr>
          <w:i/>
          <w:iCs/>
          <w:sz w:val="23"/>
          <w:szCs w:val="23"/>
        </w:rPr>
        <w:t>The Intersectionality of Person, Space, and Time for Understanding Aging in Place</w:t>
      </w:r>
      <w:r>
        <w:rPr>
          <w:sz w:val="23"/>
          <w:szCs w:val="23"/>
        </w:rPr>
        <w:t xml:space="preserve">. 2020 Gerontological Society of America Annual Meeting. </w:t>
      </w:r>
    </w:p>
    <w:p w14:paraId="6AE0E728" w14:textId="676255FB" w:rsidR="00E855F7" w:rsidRDefault="00E855F7" w:rsidP="00CE3F16">
      <w:pPr>
        <w:spacing w:line="276" w:lineRule="auto"/>
        <w:ind w:left="720" w:hanging="720"/>
        <w:rPr>
          <w:sz w:val="22"/>
          <w:szCs w:val="22"/>
        </w:rPr>
      </w:pPr>
      <w:r>
        <w:t>Lydon, E., Harris, M., Mudar, R., &amp; Rogers, W. A. (2020</w:t>
      </w:r>
      <w:r w:rsidR="00CE3F16">
        <w:t>, October</w:t>
      </w:r>
      <w:r>
        <w:t xml:space="preserve">). </w:t>
      </w:r>
      <w:r w:rsidRPr="00E855F7">
        <w:rPr>
          <w:i/>
        </w:rPr>
        <w:t>Understanding everyday needs of older adults with cognitive impairments: Insights from subject matter experts</w:t>
      </w:r>
      <w:r>
        <w:t>.  97</w:t>
      </w:r>
      <w:r w:rsidRPr="00E855F7">
        <w:rPr>
          <w:vertAlign w:val="superscript"/>
        </w:rPr>
        <w:t>th</w:t>
      </w:r>
      <w:r>
        <w:t xml:space="preserve"> Annual Conference of the American Congress of Rehabilitation Medicine, Atlanta, GA </w:t>
      </w:r>
      <w:r>
        <w:rPr>
          <w:rStyle w:val="apple-style-span"/>
        </w:rPr>
        <w:t>(conference held virtually)</w:t>
      </w:r>
      <w:r>
        <w:t xml:space="preserve">. </w:t>
      </w:r>
    </w:p>
    <w:p w14:paraId="2FC05947" w14:textId="77777777" w:rsidR="00CE3F16" w:rsidRDefault="00CE3F16" w:rsidP="00CE3F16">
      <w:pPr>
        <w:widowControl w:val="0"/>
        <w:ind w:left="720" w:hanging="720"/>
        <w:rPr>
          <w:rStyle w:val="apple-style-span"/>
        </w:rPr>
      </w:pPr>
      <w:r w:rsidRPr="00AE70AB">
        <w:rPr>
          <w:color w:val="000000"/>
        </w:rPr>
        <w:t>Kadylak, T., Bayles, M.</w:t>
      </w:r>
      <w:r>
        <w:rPr>
          <w:color w:val="000000"/>
        </w:rPr>
        <w:t xml:space="preserve"> </w:t>
      </w:r>
      <w:r w:rsidRPr="00AE70AB">
        <w:rPr>
          <w:color w:val="000000"/>
        </w:rPr>
        <w:t>A., Rhee, D., Rogers, W.</w:t>
      </w:r>
      <w:r>
        <w:rPr>
          <w:color w:val="000000"/>
        </w:rPr>
        <w:t xml:space="preserve"> </w:t>
      </w:r>
      <w:r w:rsidRPr="00AE70AB">
        <w:rPr>
          <w:color w:val="000000"/>
        </w:rPr>
        <w:t xml:space="preserve">A. (2020, October). </w:t>
      </w:r>
      <w:r w:rsidRPr="00AE70AB">
        <w:rPr>
          <w:i/>
          <w:iCs/>
          <w:color w:val="000000"/>
        </w:rPr>
        <w:t>Considerations for designing robots for older adults.</w:t>
      </w:r>
      <w:r w:rsidRPr="00AE70AB">
        <w:rPr>
          <w:color w:val="000000"/>
        </w:rPr>
        <w:t xml:space="preserve"> 12th World Conference of Gerontechnology, Trondheim, Norway.</w:t>
      </w:r>
      <w:r>
        <w:rPr>
          <w:color w:val="000000"/>
        </w:rPr>
        <w:t xml:space="preserve"> </w:t>
      </w:r>
      <w:r w:rsidRPr="00AF3C86">
        <w:rPr>
          <w:rStyle w:val="apple-style-span"/>
        </w:rPr>
        <w:t>(conference held virtually)</w:t>
      </w:r>
      <w:r>
        <w:rPr>
          <w:rStyle w:val="apple-style-span"/>
        </w:rPr>
        <w:t xml:space="preserve">.  </w:t>
      </w:r>
    </w:p>
    <w:p w14:paraId="35137F7A" w14:textId="5F506109" w:rsidR="00CC21DF" w:rsidRDefault="00CC21DF" w:rsidP="00CE3F16">
      <w:pPr>
        <w:widowControl w:val="0"/>
        <w:ind w:left="720" w:hanging="720"/>
      </w:pPr>
      <w:r w:rsidRPr="00CC21DF">
        <w:t xml:space="preserve">Nie, Q., Nguyen, L. T., Lydon, E., Myers, D., Gibson, A., Kerssens, C., Mudar, R. A., &amp; Rogers, W. A. </w:t>
      </w:r>
      <w:r>
        <w:t xml:space="preserve">(2020, October).  </w:t>
      </w:r>
      <w:r w:rsidRPr="00CC21DF">
        <w:rPr>
          <w:i/>
          <w:iCs/>
        </w:rPr>
        <w:t>Designing video chat for social engagement in older adults with and without mild cognitive impairment</w:t>
      </w:r>
      <w:r>
        <w:t xml:space="preserve">.  </w:t>
      </w:r>
      <w:r w:rsidR="00AE70AB" w:rsidRPr="00AE70AB">
        <w:rPr>
          <w:color w:val="000000"/>
        </w:rPr>
        <w:t>12th World Conference of Gerontechnology</w:t>
      </w:r>
      <w:r>
        <w:rPr>
          <w:rStyle w:val="apple-style-span"/>
        </w:rPr>
        <w:t>, Trondheim, Norway (conference held virtual</w:t>
      </w:r>
      <w:r w:rsidR="00AF3C86">
        <w:rPr>
          <w:rStyle w:val="apple-style-span"/>
        </w:rPr>
        <w:t>ly</w:t>
      </w:r>
      <w:r>
        <w:rPr>
          <w:rStyle w:val="apple-style-span"/>
        </w:rPr>
        <w:t>)</w:t>
      </w:r>
      <w:r>
        <w:t>.</w:t>
      </w:r>
    </w:p>
    <w:p w14:paraId="45ADC0E6" w14:textId="31999ECC" w:rsidR="00AF3C86" w:rsidRDefault="00AF3C86" w:rsidP="00CE3F16">
      <w:pPr>
        <w:widowControl w:val="0"/>
        <w:ind w:left="720" w:hanging="720"/>
      </w:pPr>
      <w:r w:rsidRPr="00AF3C86">
        <w:rPr>
          <w:color w:val="000000"/>
        </w:rPr>
        <w:t>Nie, Q., Remillard, E.</w:t>
      </w:r>
      <w:r>
        <w:rPr>
          <w:color w:val="000000"/>
        </w:rPr>
        <w:t xml:space="preserve"> </w:t>
      </w:r>
      <w:r w:rsidRPr="00AF3C86">
        <w:rPr>
          <w:color w:val="000000"/>
        </w:rPr>
        <w:t>T., &amp; Rogers, W.</w:t>
      </w:r>
      <w:r>
        <w:rPr>
          <w:color w:val="000000"/>
        </w:rPr>
        <w:t xml:space="preserve"> </w:t>
      </w:r>
      <w:r w:rsidRPr="00AF3C86">
        <w:rPr>
          <w:color w:val="000000"/>
        </w:rPr>
        <w:t xml:space="preserve">A. </w:t>
      </w:r>
      <w:r w:rsidRPr="00AF3C86">
        <w:t xml:space="preserve">(2020, October).  </w:t>
      </w:r>
      <w:r w:rsidRPr="00AF3C86">
        <w:rPr>
          <w:i/>
        </w:rPr>
        <w:t>Understanding healthcare challenges and needs for older adults with and without mobility and sensory disabilities</w:t>
      </w:r>
      <w:r w:rsidRPr="00AF3C86">
        <w:rPr>
          <w:rStyle w:val="apple-style-span"/>
        </w:rPr>
        <w:t xml:space="preserve"> </w:t>
      </w:r>
      <w:r w:rsidR="00AE70AB" w:rsidRPr="00AE70AB">
        <w:rPr>
          <w:color w:val="000000"/>
        </w:rPr>
        <w:t>12th World Conference of Gerontechnology</w:t>
      </w:r>
      <w:r w:rsidRPr="00AF3C86">
        <w:rPr>
          <w:rStyle w:val="apple-style-span"/>
        </w:rPr>
        <w:t>, Trondheim, Norway (conference held virtually)</w:t>
      </w:r>
      <w:r w:rsidRPr="00AF3C86">
        <w:t>.</w:t>
      </w:r>
    </w:p>
    <w:p w14:paraId="39074D40" w14:textId="5A4344BD" w:rsidR="00AE70AB" w:rsidRDefault="00AF3C86" w:rsidP="00CE3F16">
      <w:pPr>
        <w:widowControl w:val="0"/>
        <w:ind w:left="720" w:hanging="720"/>
      </w:pPr>
      <w:r>
        <w:t>Ramadhani, W. A., Harris, M. T., &amp; Rogers, W. A.</w:t>
      </w:r>
      <w:r w:rsidRPr="00AF3C86">
        <w:t xml:space="preserve"> (2020, October).  </w:t>
      </w:r>
      <w:r w:rsidRPr="00AF3C86">
        <w:rPr>
          <w:i/>
        </w:rPr>
        <w:t>Aging in place: Perspectives across time and disciplines</w:t>
      </w:r>
      <w:r w:rsidR="00AE70AB">
        <w:rPr>
          <w:rStyle w:val="apple-style-span"/>
        </w:rPr>
        <w:t xml:space="preserve">.  </w:t>
      </w:r>
      <w:r w:rsidR="00AE70AB" w:rsidRPr="00AE70AB">
        <w:rPr>
          <w:color w:val="000000"/>
        </w:rPr>
        <w:t>12th World Conference of Gerontechnology</w:t>
      </w:r>
      <w:r w:rsidRPr="00AF3C86">
        <w:rPr>
          <w:rStyle w:val="apple-style-span"/>
        </w:rPr>
        <w:t>, Trondheim, Norway (conference held virtually)</w:t>
      </w:r>
      <w:r w:rsidRPr="00AF3C86">
        <w:t>.</w:t>
      </w:r>
      <w:r w:rsidR="00AE70AB">
        <w:t xml:space="preserve">  </w:t>
      </w:r>
    </w:p>
    <w:p w14:paraId="11B14F6B" w14:textId="5B073032" w:rsidR="00AE70AB" w:rsidRPr="00AE70AB" w:rsidRDefault="00AE70AB" w:rsidP="00CE3F16">
      <w:pPr>
        <w:widowControl w:val="0"/>
        <w:ind w:left="720" w:hanging="720"/>
        <w:rPr>
          <w:color w:val="000000"/>
        </w:rPr>
      </w:pPr>
      <w:r w:rsidRPr="00AE70AB">
        <w:rPr>
          <w:color w:val="000000"/>
        </w:rPr>
        <w:t>Kadylak, T., Blocker, K.</w:t>
      </w:r>
      <w:r>
        <w:rPr>
          <w:color w:val="000000"/>
        </w:rPr>
        <w:t xml:space="preserve"> </w:t>
      </w:r>
      <w:r w:rsidRPr="00AE70AB">
        <w:rPr>
          <w:color w:val="000000"/>
        </w:rPr>
        <w:t>A., Koon, L.</w:t>
      </w:r>
      <w:r>
        <w:rPr>
          <w:color w:val="000000"/>
        </w:rPr>
        <w:t xml:space="preserve"> </w:t>
      </w:r>
      <w:r w:rsidRPr="00AE70AB">
        <w:rPr>
          <w:color w:val="000000"/>
        </w:rPr>
        <w:t>M., Gowrishankar, S., Ramadhani, W.</w:t>
      </w:r>
      <w:r>
        <w:rPr>
          <w:color w:val="000000"/>
        </w:rPr>
        <w:t xml:space="preserve"> </w:t>
      </w:r>
      <w:r w:rsidRPr="00AE70AB">
        <w:rPr>
          <w:color w:val="000000"/>
        </w:rPr>
        <w:t>A., Khaleghi, R., Kovac, C., Sreenivas,</w:t>
      </w:r>
      <w:r>
        <w:rPr>
          <w:color w:val="000000"/>
        </w:rPr>
        <w:t xml:space="preserve"> </w:t>
      </w:r>
      <w:r w:rsidRPr="00AE70AB">
        <w:rPr>
          <w:color w:val="000000"/>
        </w:rPr>
        <w:t>R.</w:t>
      </w:r>
      <w:r>
        <w:rPr>
          <w:color w:val="000000"/>
        </w:rPr>
        <w:t xml:space="preserve"> </w:t>
      </w:r>
      <w:r w:rsidRPr="00AE70AB">
        <w:rPr>
          <w:color w:val="000000"/>
        </w:rPr>
        <w:t>S., &amp; Rogers, W.</w:t>
      </w:r>
      <w:r>
        <w:rPr>
          <w:color w:val="000000"/>
        </w:rPr>
        <w:t xml:space="preserve"> </w:t>
      </w:r>
      <w:r w:rsidRPr="00AE70AB">
        <w:rPr>
          <w:color w:val="000000"/>
        </w:rPr>
        <w:t xml:space="preserve">A. (2020, September). </w:t>
      </w:r>
      <w:r w:rsidRPr="00AE70AB">
        <w:rPr>
          <w:i/>
          <w:iCs/>
          <w:color w:val="000000"/>
        </w:rPr>
        <w:t>Developing a suite of voice activated digital home assistant health applications and instructional materials for older adults with mobility disability.</w:t>
      </w:r>
      <w:r w:rsidRPr="00AE70AB">
        <w:rPr>
          <w:color w:val="000000"/>
        </w:rPr>
        <w:t xml:space="preserve"> Presented at the</w:t>
      </w:r>
      <w:r>
        <w:rPr>
          <w:color w:val="000000"/>
        </w:rPr>
        <w:t xml:space="preserve"> </w:t>
      </w:r>
      <w:r w:rsidRPr="00AE70AB">
        <w:rPr>
          <w:color w:val="000000"/>
        </w:rPr>
        <w:t>Rehabilitation Engineering and Assistive Technology Society of North America (RESNA) 2020 Virtual</w:t>
      </w:r>
      <w:r>
        <w:rPr>
          <w:color w:val="000000"/>
        </w:rPr>
        <w:t xml:space="preserve"> </w:t>
      </w:r>
      <w:r w:rsidRPr="00AE70AB">
        <w:rPr>
          <w:color w:val="000000"/>
        </w:rPr>
        <w:t>Conference. Arlington, Virginia.</w:t>
      </w:r>
    </w:p>
    <w:p w14:paraId="039B610A" w14:textId="79D0B3DD" w:rsidR="00D20BD7" w:rsidRDefault="00D20BD7" w:rsidP="00CE3F16">
      <w:pPr>
        <w:widowControl w:val="0"/>
        <w:ind w:left="720" w:hanging="720"/>
      </w:pPr>
      <w:r>
        <w:t>Cohen, J.</w:t>
      </w:r>
      <w:r w:rsidR="00CE3F16">
        <w:t xml:space="preserve"> D.</w:t>
      </w:r>
      <w:r>
        <w:t>, Rogers, W.</w:t>
      </w:r>
      <w:r w:rsidR="00CE3F16">
        <w:t xml:space="preserve"> </w:t>
      </w:r>
      <w:r>
        <w:t>A., Petruzzello, S.</w:t>
      </w:r>
      <w:r w:rsidR="00CE3F16">
        <w:t xml:space="preserve"> </w:t>
      </w:r>
      <w:r>
        <w:t>J., Trinh, L., &amp; Mullen, S.</w:t>
      </w:r>
      <w:r w:rsidR="00CE3F16">
        <w:t xml:space="preserve"> </w:t>
      </w:r>
      <w:r>
        <w:t xml:space="preserve">P. (2020, April). </w:t>
      </w:r>
      <w:r w:rsidRPr="00D20BD7">
        <w:rPr>
          <w:i/>
        </w:rPr>
        <w:t>Feasibility and efficacy of aerobic and relaxation training for improving fatigue in breast cancer survivors following chemotherapy: A pilot randomized controlled trial</w:t>
      </w:r>
      <w:r>
        <w:t xml:space="preserve">. 41st </w:t>
      </w:r>
      <w:r w:rsidR="006F2122">
        <w:t>A</w:t>
      </w:r>
      <w:r>
        <w:t xml:space="preserve">nnual </w:t>
      </w:r>
      <w:r w:rsidR="006F2122">
        <w:t>M</w:t>
      </w:r>
      <w:r>
        <w:t>eeting of the Society for Behavioral Medicine, San F</w:t>
      </w:r>
      <w:r w:rsidR="006F2122">
        <w:t>rancisco, CA</w:t>
      </w:r>
      <w:r>
        <w:t>.</w:t>
      </w:r>
      <w:r w:rsidR="006F2122">
        <w:t xml:space="preserve"> (Conference canceled)</w:t>
      </w:r>
    </w:p>
    <w:p w14:paraId="7AE66923" w14:textId="5FD73E70" w:rsidR="00D20BD7" w:rsidRDefault="00D20BD7" w:rsidP="00CE3F16">
      <w:pPr>
        <w:spacing w:line="276" w:lineRule="auto"/>
        <w:ind w:left="720" w:hanging="720"/>
      </w:pPr>
      <w:r>
        <w:t>Cohen, J.</w:t>
      </w:r>
      <w:r w:rsidR="00CE3F16">
        <w:t xml:space="preserve"> </w:t>
      </w:r>
      <w:r>
        <w:t>D., Rogers, W.</w:t>
      </w:r>
      <w:r w:rsidR="00CE3F16">
        <w:t xml:space="preserve"> </w:t>
      </w:r>
      <w:r>
        <w:t>A., Petruzzello, S.</w:t>
      </w:r>
      <w:r w:rsidR="00CE3F16">
        <w:t xml:space="preserve"> J.</w:t>
      </w:r>
      <w:r>
        <w:t>, Trinh, L., &amp; Mullen, S.</w:t>
      </w:r>
      <w:r w:rsidR="00CE3F16">
        <w:t xml:space="preserve"> </w:t>
      </w:r>
      <w:r>
        <w:t xml:space="preserve">P. (2020, March). </w:t>
      </w:r>
      <w:r w:rsidRPr="006F2122">
        <w:rPr>
          <w:i/>
        </w:rPr>
        <w:t>Effects of relaxation training and aerobic cycling on executive functioning among breast cancer survivors</w:t>
      </w:r>
      <w:r>
        <w:t>. Paper presented at the 44th annual meeting of the American Society of Prev</w:t>
      </w:r>
      <w:r w:rsidR="006F2122">
        <w:t>entive Oncology</w:t>
      </w:r>
      <w:r>
        <w:t>.</w:t>
      </w:r>
      <w:r w:rsidR="006F2122">
        <w:t xml:space="preserve"> (Conference held virtually)</w:t>
      </w:r>
    </w:p>
    <w:p w14:paraId="7DC5E443" w14:textId="77777777" w:rsidR="00A91111" w:rsidRPr="00A91111" w:rsidRDefault="00A91111" w:rsidP="00D71413">
      <w:pPr>
        <w:pStyle w:val="NormalWeb"/>
        <w:widowControl w:val="0"/>
        <w:spacing w:before="0" w:beforeAutospacing="0" w:after="0" w:afterAutospacing="0"/>
        <w:ind w:left="720" w:hanging="720"/>
        <w:rPr>
          <w:iCs/>
        </w:rPr>
      </w:pPr>
      <w:r w:rsidRPr="00A91111">
        <w:rPr>
          <w:iCs/>
        </w:rPr>
        <w:lastRenderedPageBreak/>
        <w:t xml:space="preserve">Harris, M. T., Koon, L. M., Remillard, E. T., &amp; Rogers, W. A. (2019, November). </w:t>
      </w:r>
      <w:r w:rsidRPr="00A91111">
        <w:rPr>
          <w:i/>
        </w:rPr>
        <w:t>Identifying community participation challenges for adults aging with mobility and vision disabilities</w:t>
      </w:r>
      <w:r w:rsidRPr="00A91111">
        <w:rPr>
          <w:iCs/>
        </w:rPr>
        <w:t xml:space="preserve">. Gerontological Society of America Annual Meeting, Austin, TX. </w:t>
      </w:r>
    </w:p>
    <w:p w14:paraId="2BD2E596" w14:textId="77777777" w:rsidR="00A91111" w:rsidRPr="00A91111" w:rsidRDefault="00A91111" w:rsidP="00D71413">
      <w:pPr>
        <w:pStyle w:val="NormalWeb"/>
        <w:widowControl w:val="0"/>
        <w:spacing w:before="0" w:beforeAutospacing="0" w:after="0" w:afterAutospacing="0"/>
        <w:ind w:left="720" w:hanging="720"/>
        <w:rPr>
          <w:iCs/>
        </w:rPr>
      </w:pPr>
      <w:r w:rsidRPr="00A91111">
        <w:rPr>
          <w:iCs/>
        </w:rPr>
        <w:t xml:space="preserve">Kadylak, T., Koon, L.M., Blocker, K. A., &amp; Rogers, W. A. (2019, November). </w:t>
      </w:r>
      <w:r w:rsidRPr="00A91111">
        <w:rPr>
          <w:i/>
        </w:rPr>
        <w:t>Voice-activated digital assistants: perceptions from novice users with long-term mobility disability</w:t>
      </w:r>
      <w:r w:rsidRPr="00A91111">
        <w:rPr>
          <w:iCs/>
        </w:rPr>
        <w:t xml:space="preserve">. Gerontological Society of America Annual Meeting, Austin, TX. </w:t>
      </w:r>
    </w:p>
    <w:p w14:paraId="54BE8016" w14:textId="77777777" w:rsidR="00A91111" w:rsidRPr="00A91111" w:rsidRDefault="00A91111" w:rsidP="00D71413">
      <w:pPr>
        <w:pStyle w:val="NormalWeb"/>
        <w:widowControl w:val="0"/>
        <w:spacing w:before="0" w:beforeAutospacing="0" w:after="0" w:afterAutospacing="0"/>
        <w:ind w:left="720" w:hanging="720"/>
        <w:rPr>
          <w:iCs/>
        </w:rPr>
      </w:pPr>
      <w:r w:rsidRPr="00A91111">
        <w:rPr>
          <w:iCs/>
        </w:rPr>
        <w:t xml:space="preserve">Blocker, K. A., Koon, L.M., Kadylak, T., Ramadhani, W. A., Khaleghi, R., Kovac, C., Sreenivas, R. S., &amp; Rogers, W. A. (2019, November). </w:t>
      </w:r>
      <w:r w:rsidRPr="00A91111">
        <w:rPr>
          <w:i/>
          <w:iCs/>
        </w:rPr>
        <w:t>Smart home technology for older adults with mobility disabilities: potential and challenges</w:t>
      </w:r>
      <w:r w:rsidRPr="00A91111">
        <w:rPr>
          <w:iCs/>
        </w:rPr>
        <w:t xml:space="preserve"> Gerontological Society of America Annual Meeting, Austin, TX. </w:t>
      </w:r>
    </w:p>
    <w:p w14:paraId="2B44A89B" w14:textId="77777777" w:rsidR="00A91111" w:rsidRPr="00A91111" w:rsidRDefault="00A91111" w:rsidP="00D71413">
      <w:pPr>
        <w:pStyle w:val="NormalWeb"/>
        <w:widowControl w:val="0"/>
        <w:spacing w:before="0" w:beforeAutospacing="0" w:after="0" w:afterAutospacing="0"/>
        <w:ind w:left="720" w:hanging="720"/>
        <w:rPr>
          <w:iCs/>
        </w:rPr>
      </w:pPr>
      <w:r w:rsidRPr="00A91111">
        <w:rPr>
          <w:iCs/>
        </w:rPr>
        <w:t xml:space="preserve">Nguyen, L., Nie, Q., Lydon, E., Myers, D., Gibson, A., Kerssens, C., Mudar, R., &amp; Rogers, W. A. (2019, November). </w:t>
      </w:r>
      <w:r w:rsidRPr="00A91111">
        <w:rPr>
          <w:i/>
          <w:iCs/>
        </w:rPr>
        <w:t>Exploring video chat for social engagement in older adults with and without cognitive impairment.</w:t>
      </w:r>
      <w:r w:rsidRPr="00A91111">
        <w:rPr>
          <w:iCs/>
        </w:rPr>
        <w:t xml:space="preserve"> Gerontological Society of America Annual Meeting, Austin, TX. </w:t>
      </w:r>
    </w:p>
    <w:p w14:paraId="04050945" w14:textId="77777777" w:rsidR="00A91111" w:rsidRPr="00A91111" w:rsidRDefault="00A91111" w:rsidP="00D71413">
      <w:pPr>
        <w:pStyle w:val="NormalWeb"/>
        <w:widowControl w:val="0"/>
        <w:spacing w:before="0" w:beforeAutospacing="0" w:after="0" w:afterAutospacing="0"/>
        <w:ind w:left="720" w:hanging="720"/>
        <w:rPr>
          <w:iCs/>
        </w:rPr>
      </w:pPr>
      <w:r w:rsidRPr="00A91111">
        <w:rPr>
          <w:iCs/>
        </w:rPr>
        <w:t xml:space="preserve">Rogers, W. A., &amp; Bayles, M. (2019, November). </w:t>
      </w:r>
      <w:r w:rsidRPr="00A91111">
        <w:rPr>
          <w:i/>
          <w:iCs/>
        </w:rPr>
        <w:t>Design and use of robots to assist older adults with healthcare tasks</w:t>
      </w:r>
      <w:r w:rsidRPr="00A91111">
        <w:rPr>
          <w:iCs/>
        </w:rPr>
        <w:t xml:space="preserve">. Gerontological Society of America Annual Meeting, Austin, TX. </w:t>
      </w:r>
    </w:p>
    <w:p w14:paraId="50415011" w14:textId="77777777" w:rsidR="00A91111" w:rsidRPr="00A91111" w:rsidRDefault="00A91111" w:rsidP="00D71413">
      <w:pPr>
        <w:pStyle w:val="NormalWeb"/>
        <w:widowControl w:val="0"/>
        <w:spacing w:before="0" w:beforeAutospacing="0" w:after="0" w:afterAutospacing="0"/>
        <w:ind w:left="720" w:hanging="720"/>
        <w:rPr>
          <w:iCs/>
        </w:rPr>
      </w:pPr>
      <w:r w:rsidRPr="00A91111">
        <w:rPr>
          <w:iCs/>
        </w:rPr>
        <w:t xml:space="preserve">Rogers, W. A. (2019, November). </w:t>
      </w:r>
      <w:r w:rsidRPr="00A91111">
        <w:rPr>
          <w:i/>
          <w:iCs/>
        </w:rPr>
        <w:t>Technology design to support social engagement for older adults</w:t>
      </w:r>
      <w:r w:rsidRPr="00A91111">
        <w:rPr>
          <w:iCs/>
        </w:rPr>
        <w:t xml:space="preserve">. Gerontological Society of America Annual Meeting, Austin, TX. </w:t>
      </w:r>
    </w:p>
    <w:p w14:paraId="74A97842" w14:textId="77777777" w:rsidR="00A91111" w:rsidRPr="00A91111" w:rsidRDefault="00A91111" w:rsidP="00D71413">
      <w:pPr>
        <w:pStyle w:val="NormalWeb"/>
        <w:widowControl w:val="0"/>
        <w:spacing w:before="0" w:beforeAutospacing="0" w:after="0" w:afterAutospacing="0"/>
        <w:ind w:left="720" w:hanging="720"/>
        <w:rPr>
          <w:iCs/>
        </w:rPr>
      </w:pPr>
      <w:r w:rsidRPr="00A91111">
        <w:rPr>
          <w:iCs/>
        </w:rPr>
        <w:t xml:space="preserve">Nie, Q., &amp; Rogers, W. A. (2019, November). </w:t>
      </w:r>
      <w:r w:rsidRPr="00A91111">
        <w:rPr>
          <w:i/>
          <w:iCs/>
        </w:rPr>
        <w:t>Understanding needs and challenges of health self-management activities for older adults with mobility limitations</w:t>
      </w:r>
      <w:r w:rsidRPr="00A91111">
        <w:rPr>
          <w:iCs/>
        </w:rPr>
        <w:t xml:space="preserve">. Gerontological Society of America Annual Meeting, Austin, TX. </w:t>
      </w:r>
    </w:p>
    <w:p w14:paraId="2477853F" w14:textId="0F7F9621" w:rsidR="00A91111" w:rsidRPr="00A91111" w:rsidRDefault="00A91111" w:rsidP="00D71413">
      <w:pPr>
        <w:pStyle w:val="NormalWeb"/>
        <w:widowControl w:val="0"/>
        <w:spacing w:before="0" w:beforeAutospacing="0" w:after="0" w:afterAutospacing="0"/>
        <w:ind w:left="720" w:hanging="720"/>
        <w:rPr>
          <w:iCs/>
        </w:rPr>
      </w:pPr>
      <w:r w:rsidRPr="00A91111">
        <w:rPr>
          <w:iCs/>
        </w:rPr>
        <w:t xml:space="preserve">Harris, M. T., &amp; Rogers, W. A. (2019, November). </w:t>
      </w:r>
      <w:r w:rsidRPr="00A91111">
        <w:rPr>
          <w:i/>
          <w:iCs/>
        </w:rPr>
        <w:t xml:space="preserve">Understanding acceptance of healthcare technology by older adults: </w:t>
      </w:r>
      <w:r>
        <w:rPr>
          <w:i/>
          <w:iCs/>
        </w:rPr>
        <w:t>I</w:t>
      </w:r>
      <w:r w:rsidRPr="00A91111">
        <w:rPr>
          <w:i/>
          <w:iCs/>
        </w:rPr>
        <w:t>mplications for adoption.</w:t>
      </w:r>
      <w:r w:rsidRPr="00A91111">
        <w:rPr>
          <w:iCs/>
        </w:rPr>
        <w:t xml:space="preserve"> Gerontological Society of America Annual Meeting, Austin, TX. </w:t>
      </w:r>
    </w:p>
    <w:p w14:paraId="0DFC9722" w14:textId="544F94E5" w:rsidR="001D3715" w:rsidRDefault="001D3715" w:rsidP="00D71413">
      <w:pPr>
        <w:widowControl w:val="0"/>
        <w:ind w:left="864" w:hanging="864"/>
      </w:pPr>
      <w:r>
        <w:t xml:space="preserve">McGlynn, S. A., </w:t>
      </w:r>
      <w:r w:rsidRPr="001D6AA5">
        <w:t>Rogers, W. A. (</w:t>
      </w:r>
      <w:r>
        <w:t xml:space="preserve">August </w:t>
      </w:r>
      <w:r w:rsidRPr="001D6AA5">
        <w:t>2019)</w:t>
      </w:r>
      <w:r>
        <w:t>.</w:t>
      </w:r>
      <w:r w:rsidRPr="001D6AA5">
        <w:t xml:space="preserve"> </w:t>
      </w:r>
      <w:r w:rsidR="00054E54" w:rsidRPr="00054E54">
        <w:rPr>
          <w:i/>
        </w:rPr>
        <w:t xml:space="preserve">Investigating </w:t>
      </w:r>
      <w:r w:rsidR="00054E54">
        <w:rPr>
          <w:i/>
        </w:rPr>
        <w:t>a</w:t>
      </w:r>
      <w:r w:rsidR="00054E54" w:rsidRPr="00054E54">
        <w:rPr>
          <w:i/>
        </w:rPr>
        <w:t>ge-</w:t>
      </w:r>
      <w:r w:rsidR="00054E54">
        <w:rPr>
          <w:i/>
        </w:rPr>
        <w:t>r</w:t>
      </w:r>
      <w:r w:rsidR="00054E54" w:rsidRPr="00054E54">
        <w:rPr>
          <w:i/>
        </w:rPr>
        <w:t xml:space="preserve">elated </w:t>
      </w:r>
      <w:r w:rsidR="00054E54">
        <w:rPr>
          <w:i/>
        </w:rPr>
        <w:t>d</w:t>
      </w:r>
      <w:r w:rsidR="00054E54" w:rsidRPr="00054E54">
        <w:rPr>
          <w:i/>
        </w:rPr>
        <w:t xml:space="preserve">ifferences in </w:t>
      </w:r>
      <w:r w:rsidR="00054E54">
        <w:rPr>
          <w:i/>
        </w:rPr>
        <w:t>s</w:t>
      </w:r>
      <w:r w:rsidR="00054E54" w:rsidRPr="00054E54">
        <w:rPr>
          <w:i/>
        </w:rPr>
        <w:t xml:space="preserve">patial </w:t>
      </w:r>
      <w:r w:rsidR="00054E54">
        <w:rPr>
          <w:i/>
        </w:rPr>
        <w:t>p</w:t>
      </w:r>
      <w:r w:rsidR="00054E54" w:rsidRPr="00054E54">
        <w:rPr>
          <w:i/>
        </w:rPr>
        <w:t xml:space="preserve">resence in </w:t>
      </w:r>
      <w:r w:rsidR="00054E54">
        <w:rPr>
          <w:i/>
        </w:rPr>
        <w:t>v</w:t>
      </w:r>
      <w:r w:rsidR="00054E54" w:rsidRPr="00054E54">
        <w:rPr>
          <w:i/>
        </w:rPr>
        <w:t xml:space="preserve">irtual </w:t>
      </w:r>
      <w:r w:rsidR="00054E54">
        <w:rPr>
          <w:i/>
        </w:rPr>
        <w:t>r</w:t>
      </w:r>
      <w:r w:rsidR="00054E54" w:rsidRPr="00054E54">
        <w:rPr>
          <w:i/>
        </w:rPr>
        <w:t>eality</w:t>
      </w:r>
      <w:r>
        <w:t>. American Psychological Association, Chicago, IL.</w:t>
      </w:r>
      <w:r w:rsidRPr="001D6AA5">
        <w:t xml:space="preserve"> </w:t>
      </w:r>
    </w:p>
    <w:p w14:paraId="22073EC0" w14:textId="018892D1" w:rsidR="001D3715" w:rsidRDefault="001D3715" w:rsidP="00D71413">
      <w:pPr>
        <w:widowControl w:val="0"/>
        <w:ind w:left="864" w:hanging="864"/>
      </w:pPr>
      <w:r w:rsidRPr="001D6AA5">
        <w:t>Rogers, W. A. (</w:t>
      </w:r>
      <w:r>
        <w:t xml:space="preserve">August </w:t>
      </w:r>
      <w:r w:rsidRPr="001D6AA5">
        <w:t>2019)</w:t>
      </w:r>
      <w:r>
        <w:t>.</w:t>
      </w:r>
      <w:r w:rsidRPr="001D6AA5">
        <w:t xml:space="preserve"> </w:t>
      </w:r>
      <w:r w:rsidRPr="001D3715">
        <w:rPr>
          <w:i/>
        </w:rPr>
        <w:t>Maximizing success of technology interventions: The importance of training and instructional support</w:t>
      </w:r>
      <w:r>
        <w:t>. American Psychological Association, Chicago, IL.</w:t>
      </w:r>
      <w:r w:rsidRPr="001D6AA5">
        <w:t xml:space="preserve"> </w:t>
      </w:r>
    </w:p>
    <w:p w14:paraId="53D56B07" w14:textId="06DAB935" w:rsidR="001D6AA5" w:rsidRDefault="001D6AA5" w:rsidP="00D71413">
      <w:pPr>
        <w:widowControl w:val="0"/>
        <w:ind w:left="864" w:hanging="864"/>
      </w:pPr>
      <w:r w:rsidRPr="001D6AA5">
        <w:t>Mois, G., Mackin, T., Datta, A., Koon, L., Rogers, W. A., Mitzner, T. L., &amp; Beer, J. M.  (</w:t>
      </w:r>
      <w:r>
        <w:t xml:space="preserve">July </w:t>
      </w:r>
      <w:r w:rsidRPr="001D6AA5">
        <w:t>2019)</w:t>
      </w:r>
      <w:r w:rsidR="00FF5571">
        <w:t>.</w:t>
      </w:r>
      <w:r w:rsidRPr="001D6AA5">
        <w:t xml:space="preserve"> </w:t>
      </w:r>
      <w:r w:rsidRPr="001D6AA5">
        <w:rPr>
          <w:i/>
        </w:rPr>
        <w:t>The feasibility of a Tai Chi tele-exercise intervention for persons aging with mobility impairment</w:t>
      </w:r>
      <w:r w:rsidRPr="001D6AA5">
        <w:t xml:space="preserve">. Georgia Gerontology Society Annual Conference. Greensboro, GA. </w:t>
      </w:r>
    </w:p>
    <w:p w14:paraId="780DAA24" w14:textId="77777777" w:rsidR="001D3715" w:rsidRDefault="001D3715" w:rsidP="00D71413">
      <w:pPr>
        <w:widowControl w:val="0"/>
        <w:ind w:left="864" w:hanging="864"/>
      </w:pPr>
      <w:r w:rsidRPr="001D6AA5">
        <w:t>Rogers, W. A. (</w:t>
      </w:r>
      <w:r>
        <w:t xml:space="preserve">June </w:t>
      </w:r>
      <w:r w:rsidRPr="001D6AA5">
        <w:t>2019)</w:t>
      </w:r>
      <w:r>
        <w:t>.</w:t>
      </w:r>
      <w:r w:rsidRPr="001D6AA5">
        <w:t xml:space="preserve"> </w:t>
      </w:r>
      <w:r w:rsidRPr="001D3715">
        <w:rPr>
          <w:i/>
        </w:rPr>
        <w:t>Maximizing success of technology interventions: The importance of training and instructional support</w:t>
      </w:r>
      <w:r>
        <w:t>. International Association of Gerontology &amp; Geriatrics, Gothenburg, Sweden.</w:t>
      </w:r>
      <w:r w:rsidRPr="001D6AA5">
        <w:t xml:space="preserve"> </w:t>
      </w:r>
    </w:p>
    <w:p w14:paraId="65B62989" w14:textId="5D66FF2E" w:rsidR="001D3715" w:rsidRDefault="001D3715" w:rsidP="00D71413">
      <w:pPr>
        <w:widowControl w:val="0"/>
        <w:ind w:left="864" w:hanging="864"/>
      </w:pPr>
      <w:r w:rsidRPr="001D6AA5">
        <w:t>Rogers, W. A.</w:t>
      </w:r>
      <w:r>
        <w:t>, Sanford, J. A., Mitzner, T.L., &amp; Remillard, E. T.</w:t>
      </w:r>
      <w:r w:rsidRPr="001D6AA5">
        <w:t xml:space="preserve"> (</w:t>
      </w:r>
      <w:r>
        <w:t xml:space="preserve">June </w:t>
      </w:r>
      <w:r w:rsidRPr="001D6AA5">
        <w:t>2019)</w:t>
      </w:r>
      <w:r>
        <w:t>.</w:t>
      </w:r>
      <w:r w:rsidRPr="001D6AA5">
        <w:t xml:space="preserve"> </w:t>
      </w:r>
      <w:r w:rsidRPr="001D3715">
        <w:rPr>
          <w:i/>
        </w:rPr>
        <w:t>Rehabilitation Engineering Research Center on Technologies to Support Aging-in-Place for People with Long-Term Disabilities</w:t>
      </w:r>
      <w:r>
        <w:t>. International Association of Gerontology &amp; Geriatrics, Gothenburg, Sweden.</w:t>
      </w:r>
      <w:r w:rsidRPr="001D6AA5">
        <w:t xml:space="preserve"> </w:t>
      </w:r>
    </w:p>
    <w:p w14:paraId="0C3788DC" w14:textId="5798D789" w:rsidR="006916C9" w:rsidRDefault="00F81AF4" w:rsidP="00D71413">
      <w:pPr>
        <w:pStyle w:val="NormalWeb"/>
        <w:widowControl w:val="0"/>
        <w:spacing w:before="0" w:beforeAutospacing="0" w:after="0" w:afterAutospacing="0"/>
        <w:ind w:left="720" w:hanging="720"/>
        <w:rPr>
          <w:iCs/>
          <w:color w:val="353333"/>
        </w:rPr>
      </w:pPr>
      <w:r w:rsidRPr="000242BD">
        <w:rPr>
          <w:iCs/>
          <w:color w:val="353333"/>
        </w:rPr>
        <w:t xml:space="preserve">Komsky, J., Adams, A., A., </w:t>
      </w:r>
      <w:r w:rsidR="00333056">
        <w:rPr>
          <w:iCs/>
          <w:color w:val="353333"/>
        </w:rPr>
        <w:t xml:space="preserve">Kumar, R., Berry, C., Childs, D., </w:t>
      </w:r>
      <w:r w:rsidR="00333056" w:rsidRPr="000242BD">
        <w:rPr>
          <w:iCs/>
          <w:color w:val="353333"/>
        </w:rPr>
        <w:t>Pompilio, D.</w:t>
      </w:r>
      <w:r w:rsidR="00333056">
        <w:rPr>
          <w:iCs/>
          <w:color w:val="353333"/>
        </w:rPr>
        <w:t>,</w:t>
      </w:r>
      <w:r w:rsidR="00333056" w:rsidRPr="000242BD">
        <w:rPr>
          <w:iCs/>
          <w:color w:val="353333"/>
        </w:rPr>
        <w:t xml:space="preserve"> </w:t>
      </w:r>
      <w:r w:rsidRPr="000242BD">
        <w:rPr>
          <w:iCs/>
          <w:color w:val="353333"/>
        </w:rPr>
        <w:t>Pierotti, D.,</w:t>
      </w:r>
      <w:r w:rsidR="00333056">
        <w:rPr>
          <w:iCs/>
          <w:color w:val="353333"/>
        </w:rPr>
        <w:t xml:space="preserve"> &amp; Rogers, W.A.</w:t>
      </w:r>
      <w:r w:rsidRPr="000242BD">
        <w:rPr>
          <w:iCs/>
          <w:color w:val="353333"/>
        </w:rPr>
        <w:t xml:space="preserve"> </w:t>
      </w:r>
      <w:r w:rsidR="00895965" w:rsidRPr="000242BD">
        <w:rPr>
          <w:iCs/>
          <w:color w:val="353333"/>
        </w:rPr>
        <w:t xml:space="preserve">(April 2019).  </w:t>
      </w:r>
      <w:r w:rsidRPr="006916C9">
        <w:rPr>
          <w:i/>
          <w:iCs/>
          <w:color w:val="353333"/>
        </w:rPr>
        <w:t>Building care relationships using technology: Behavioral technology adoption by older adults and their caregivers</w:t>
      </w:r>
      <w:r w:rsidR="00895965" w:rsidRPr="000242BD">
        <w:rPr>
          <w:iCs/>
          <w:color w:val="353333"/>
        </w:rPr>
        <w:t xml:space="preserve">. Presented at The Southern Gerontological Society, </w:t>
      </w:r>
      <w:r w:rsidRPr="000242BD">
        <w:rPr>
          <w:iCs/>
          <w:color w:val="353333"/>
        </w:rPr>
        <w:t>Miramar Beach, Florida</w:t>
      </w:r>
      <w:r w:rsidR="00895965" w:rsidRPr="000242BD">
        <w:rPr>
          <w:iCs/>
          <w:color w:val="353333"/>
        </w:rPr>
        <w:t>.</w:t>
      </w:r>
      <w:r w:rsidR="006916C9">
        <w:rPr>
          <w:iCs/>
          <w:color w:val="353333"/>
        </w:rPr>
        <w:t xml:space="preserve"> </w:t>
      </w:r>
    </w:p>
    <w:p w14:paraId="061E1261" w14:textId="4D265616" w:rsidR="00842A2B" w:rsidRDefault="00842A2B" w:rsidP="00D71413">
      <w:pPr>
        <w:pStyle w:val="NormalWeb"/>
        <w:widowControl w:val="0"/>
        <w:spacing w:before="0" w:beforeAutospacing="0" w:after="0" w:afterAutospacing="0"/>
        <w:ind w:left="720" w:hanging="720"/>
        <w:rPr>
          <w:bCs/>
          <w:iCs/>
          <w:color w:val="353333"/>
        </w:rPr>
      </w:pPr>
      <w:r w:rsidRPr="006916C9">
        <w:rPr>
          <w:iCs/>
          <w:color w:val="353333"/>
        </w:rPr>
        <w:t xml:space="preserve">Blocker, K., Koon, L., McGlynn, S., </w:t>
      </w:r>
      <w:r>
        <w:rPr>
          <w:iCs/>
          <w:color w:val="353333"/>
        </w:rPr>
        <w:t xml:space="preserve">&amp; </w:t>
      </w:r>
      <w:r w:rsidRPr="006916C9">
        <w:rPr>
          <w:iCs/>
          <w:color w:val="353333"/>
        </w:rPr>
        <w:t>Rogers, W.</w:t>
      </w:r>
      <w:r>
        <w:rPr>
          <w:iCs/>
          <w:color w:val="353333"/>
        </w:rPr>
        <w:t>A.</w:t>
      </w:r>
      <w:r w:rsidRPr="006916C9">
        <w:rPr>
          <w:iCs/>
          <w:color w:val="353333"/>
        </w:rPr>
        <w:t xml:space="preserve"> (</w:t>
      </w:r>
      <w:r w:rsidR="00333056">
        <w:rPr>
          <w:iCs/>
          <w:color w:val="353333"/>
        </w:rPr>
        <w:t xml:space="preserve">March </w:t>
      </w:r>
      <w:r w:rsidR="00333056" w:rsidRPr="006916C9">
        <w:rPr>
          <w:iCs/>
          <w:color w:val="353333"/>
        </w:rPr>
        <w:t>2019</w:t>
      </w:r>
      <w:r w:rsidRPr="006916C9">
        <w:rPr>
          <w:iCs/>
          <w:color w:val="353333"/>
        </w:rPr>
        <w:t xml:space="preserve">). </w:t>
      </w:r>
      <w:r w:rsidRPr="006916C9">
        <w:rPr>
          <w:bCs/>
          <w:i/>
          <w:iCs/>
          <w:color w:val="353333"/>
        </w:rPr>
        <w:t xml:space="preserve">The </w:t>
      </w:r>
      <w:r>
        <w:rPr>
          <w:bCs/>
          <w:i/>
          <w:iCs/>
          <w:color w:val="353333"/>
        </w:rPr>
        <w:t>p</w:t>
      </w:r>
      <w:r w:rsidRPr="006916C9">
        <w:rPr>
          <w:bCs/>
          <w:i/>
          <w:iCs/>
          <w:color w:val="353333"/>
        </w:rPr>
        <w:t xml:space="preserve">otential of </w:t>
      </w:r>
      <w:r>
        <w:rPr>
          <w:bCs/>
          <w:i/>
          <w:iCs/>
          <w:color w:val="353333"/>
        </w:rPr>
        <w:t>d</w:t>
      </w:r>
      <w:r w:rsidRPr="006916C9">
        <w:rPr>
          <w:bCs/>
          <w:i/>
          <w:iCs/>
          <w:color w:val="353333"/>
        </w:rPr>
        <w:t xml:space="preserve">igital </w:t>
      </w:r>
      <w:r>
        <w:rPr>
          <w:bCs/>
          <w:i/>
          <w:iCs/>
          <w:color w:val="353333"/>
        </w:rPr>
        <w:t>a</w:t>
      </w:r>
      <w:r w:rsidRPr="006916C9">
        <w:rPr>
          <w:bCs/>
          <w:i/>
          <w:iCs/>
          <w:color w:val="353333"/>
        </w:rPr>
        <w:t xml:space="preserve">ssistants to </w:t>
      </w:r>
      <w:r>
        <w:rPr>
          <w:bCs/>
          <w:i/>
          <w:iCs/>
          <w:color w:val="353333"/>
        </w:rPr>
        <w:t>s</w:t>
      </w:r>
      <w:r w:rsidRPr="006916C9">
        <w:rPr>
          <w:bCs/>
          <w:i/>
          <w:iCs/>
          <w:color w:val="353333"/>
        </w:rPr>
        <w:t xml:space="preserve">upport </w:t>
      </w:r>
      <w:r>
        <w:rPr>
          <w:bCs/>
          <w:i/>
          <w:iCs/>
          <w:color w:val="353333"/>
        </w:rPr>
        <w:t>h</w:t>
      </w:r>
      <w:r w:rsidRPr="006916C9">
        <w:rPr>
          <w:bCs/>
          <w:i/>
          <w:iCs/>
          <w:color w:val="353333"/>
        </w:rPr>
        <w:t xml:space="preserve">ealth </w:t>
      </w:r>
      <w:r>
        <w:rPr>
          <w:bCs/>
          <w:i/>
          <w:iCs/>
          <w:color w:val="353333"/>
        </w:rPr>
        <w:t>s</w:t>
      </w:r>
      <w:r w:rsidRPr="006916C9">
        <w:rPr>
          <w:bCs/>
          <w:i/>
          <w:iCs/>
          <w:color w:val="353333"/>
        </w:rPr>
        <w:t>elf-</w:t>
      </w:r>
      <w:r>
        <w:rPr>
          <w:bCs/>
          <w:i/>
          <w:iCs/>
          <w:color w:val="353333"/>
        </w:rPr>
        <w:t>m</w:t>
      </w:r>
      <w:r w:rsidRPr="006916C9">
        <w:rPr>
          <w:bCs/>
          <w:i/>
          <w:iCs/>
          <w:color w:val="353333"/>
        </w:rPr>
        <w:t xml:space="preserve">anagement for </w:t>
      </w:r>
      <w:r>
        <w:rPr>
          <w:bCs/>
          <w:i/>
          <w:iCs/>
          <w:color w:val="353333"/>
        </w:rPr>
        <w:t>o</w:t>
      </w:r>
      <w:r w:rsidRPr="006916C9">
        <w:rPr>
          <w:bCs/>
          <w:i/>
          <w:iCs/>
          <w:color w:val="353333"/>
        </w:rPr>
        <w:t xml:space="preserve">lder </w:t>
      </w:r>
      <w:r>
        <w:rPr>
          <w:bCs/>
          <w:i/>
          <w:iCs/>
          <w:color w:val="353333"/>
        </w:rPr>
        <w:t>a</w:t>
      </w:r>
      <w:r w:rsidRPr="006916C9">
        <w:rPr>
          <w:bCs/>
          <w:i/>
          <w:iCs/>
          <w:color w:val="353333"/>
        </w:rPr>
        <w:t xml:space="preserve">dults. </w:t>
      </w:r>
      <w:r>
        <w:rPr>
          <w:bCs/>
          <w:i/>
          <w:iCs/>
          <w:color w:val="353333"/>
        </w:rPr>
        <w:t xml:space="preserve"> </w:t>
      </w:r>
      <w:r w:rsidRPr="006916C9">
        <w:rPr>
          <w:bCs/>
          <w:iCs/>
          <w:color w:val="353333"/>
        </w:rPr>
        <w:t xml:space="preserve">International Symposium on Human Factors and Ergonomics in Health Care, Chicago, IL. </w:t>
      </w:r>
    </w:p>
    <w:p w14:paraId="4AB3C8D0" w14:textId="663CA1F3" w:rsidR="00842A2B" w:rsidRDefault="00842A2B" w:rsidP="00D71413">
      <w:pPr>
        <w:pStyle w:val="NormalWeb"/>
        <w:widowControl w:val="0"/>
        <w:spacing w:before="0" w:beforeAutospacing="0" w:after="0" w:afterAutospacing="0"/>
        <w:ind w:left="720" w:hanging="720"/>
        <w:rPr>
          <w:bCs/>
          <w:iCs/>
          <w:color w:val="353333"/>
        </w:rPr>
      </w:pPr>
      <w:r w:rsidRPr="006916C9">
        <w:rPr>
          <w:iCs/>
          <w:color w:val="353333"/>
        </w:rPr>
        <w:t xml:space="preserve">Harris, M., Remillard, E., Koon, L., Mitzner, T., </w:t>
      </w:r>
      <w:r>
        <w:rPr>
          <w:iCs/>
          <w:color w:val="353333"/>
        </w:rPr>
        <w:t xml:space="preserve">&amp; </w:t>
      </w:r>
      <w:r w:rsidRPr="006916C9">
        <w:rPr>
          <w:iCs/>
          <w:color w:val="353333"/>
        </w:rPr>
        <w:t>Rogers, W.</w:t>
      </w:r>
      <w:r>
        <w:rPr>
          <w:iCs/>
          <w:color w:val="353333"/>
        </w:rPr>
        <w:t>A.</w:t>
      </w:r>
      <w:r w:rsidRPr="006916C9">
        <w:rPr>
          <w:iCs/>
          <w:color w:val="353333"/>
        </w:rPr>
        <w:t xml:space="preserve"> (</w:t>
      </w:r>
      <w:r w:rsidR="00333056">
        <w:rPr>
          <w:iCs/>
          <w:color w:val="353333"/>
        </w:rPr>
        <w:t xml:space="preserve">March </w:t>
      </w:r>
      <w:r w:rsidR="00333056" w:rsidRPr="006916C9">
        <w:rPr>
          <w:iCs/>
          <w:color w:val="353333"/>
        </w:rPr>
        <w:t>2019</w:t>
      </w:r>
      <w:r w:rsidRPr="006916C9">
        <w:rPr>
          <w:iCs/>
          <w:color w:val="353333"/>
        </w:rPr>
        <w:t xml:space="preserve">). </w:t>
      </w:r>
      <w:r w:rsidRPr="006916C9">
        <w:rPr>
          <w:bCs/>
          <w:i/>
          <w:iCs/>
          <w:color w:val="353333"/>
        </w:rPr>
        <w:t xml:space="preserve">Understanding </w:t>
      </w:r>
      <w:r>
        <w:rPr>
          <w:bCs/>
          <w:i/>
          <w:iCs/>
          <w:color w:val="353333"/>
        </w:rPr>
        <w:lastRenderedPageBreak/>
        <w:t>h</w:t>
      </w:r>
      <w:r w:rsidRPr="006916C9">
        <w:rPr>
          <w:bCs/>
          <w:i/>
          <w:iCs/>
          <w:color w:val="353333"/>
        </w:rPr>
        <w:t xml:space="preserve">ealth </w:t>
      </w:r>
      <w:r>
        <w:rPr>
          <w:bCs/>
          <w:i/>
          <w:iCs/>
          <w:color w:val="353333"/>
        </w:rPr>
        <w:t>t</w:t>
      </w:r>
      <w:r w:rsidRPr="006916C9">
        <w:rPr>
          <w:bCs/>
          <w:i/>
          <w:iCs/>
          <w:color w:val="353333"/>
        </w:rPr>
        <w:t xml:space="preserve">echnology </w:t>
      </w:r>
      <w:r>
        <w:rPr>
          <w:bCs/>
          <w:i/>
          <w:iCs/>
          <w:color w:val="353333"/>
        </w:rPr>
        <w:t>u</w:t>
      </w:r>
      <w:r w:rsidRPr="006916C9">
        <w:rPr>
          <w:bCs/>
          <w:i/>
          <w:iCs/>
          <w:color w:val="353333"/>
        </w:rPr>
        <w:t xml:space="preserve">se </w:t>
      </w:r>
      <w:r>
        <w:rPr>
          <w:bCs/>
          <w:i/>
          <w:iCs/>
          <w:color w:val="353333"/>
        </w:rPr>
        <w:t>c</w:t>
      </w:r>
      <w:r w:rsidRPr="006916C9">
        <w:rPr>
          <w:bCs/>
          <w:i/>
          <w:iCs/>
          <w:color w:val="353333"/>
        </w:rPr>
        <w:t xml:space="preserve">hallenges for </w:t>
      </w:r>
      <w:r>
        <w:rPr>
          <w:bCs/>
          <w:i/>
          <w:iCs/>
          <w:color w:val="353333"/>
        </w:rPr>
        <w:t>o</w:t>
      </w:r>
      <w:r w:rsidRPr="006916C9">
        <w:rPr>
          <w:bCs/>
          <w:i/>
          <w:iCs/>
          <w:color w:val="353333"/>
        </w:rPr>
        <w:t xml:space="preserve">lder </w:t>
      </w:r>
      <w:r>
        <w:rPr>
          <w:bCs/>
          <w:i/>
          <w:iCs/>
          <w:color w:val="353333"/>
        </w:rPr>
        <w:t>a</w:t>
      </w:r>
      <w:r w:rsidRPr="006916C9">
        <w:rPr>
          <w:bCs/>
          <w:i/>
          <w:iCs/>
          <w:color w:val="353333"/>
        </w:rPr>
        <w:t xml:space="preserve">dults with </w:t>
      </w:r>
      <w:r>
        <w:rPr>
          <w:bCs/>
          <w:i/>
          <w:iCs/>
          <w:color w:val="353333"/>
        </w:rPr>
        <w:t>m</w:t>
      </w:r>
      <w:r w:rsidRPr="006916C9">
        <w:rPr>
          <w:bCs/>
          <w:i/>
          <w:iCs/>
          <w:color w:val="353333"/>
        </w:rPr>
        <w:t xml:space="preserve">obility or </w:t>
      </w:r>
      <w:r>
        <w:rPr>
          <w:bCs/>
          <w:i/>
          <w:iCs/>
          <w:color w:val="353333"/>
        </w:rPr>
        <w:t>v</w:t>
      </w:r>
      <w:r w:rsidRPr="006916C9">
        <w:rPr>
          <w:bCs/>
          <w:i/>
          <w:iCs/>
          <w:color w:val="353333"/>
        </w:rPr>
        <w:t xml:space="preserve">isual </w:t>
      </w:r>
      <w:r>
        <w:rPr>
          <w:bCs/>
          <w:i/>
          <w:iCs/>
          <w:color w:val="353333"/>
        </w:rPr>
        <w:t>i</w:t>
      </w:r>
      <w:r w:rsidRPr="006916C9">
        <w:rPr>
          <w:bCs/>
          <w:i/>
          <w:iCs/>
          <w:color w:val="353333"/>
        </w:rPr>
        <w:t>mpairments</w:t>
      </w:r>
      <w:r w:rsidRPr="006916C9">
        <w:rPr>
          <w:bCs/>
          <w:iCs/>
          <w:color w:val="353333"/>
        </w:rPr>
        <w:t xml:space="preserve">. International Symposium on Human Factors and Ergonomics in Health Care, Chicago, IL. </w:t>
      </w:r>
      <w:r>
        <w:rPr>
          <w:bCs/>
          <w:iCs/>
          <w:color w:val="353333"/>
        </w:rPr>
        <w:t xml:space="preserve"> </w:t>
      </w:r>
    </w:p>
    <w:p w14:paraId="6E2BA887" w14:textId="3FD25C08" w:rsidR="00842A2B" w:rsidRPr="006916C9" w:rsidRDefault="00842A2B" w:rsidP="00D71413">
      <w:pPr>
        <w:pStyle w:val="NormalWeb"/>
        <w:widowControl w:val="0"/>
        <w:spacing w:before="0" w:beforeAutospacing="0" w:after="0" w:afterAutospacing="0"/>
        <w:ind w:left="720" w:hanging="720"/>
        <w:rPr>
          <w:bCs/>
          <w:iCs/>
          <w:color w:val="353333"/>
        </w:rPr>
      </w:pPr>
      <w:r w:rsidRPr="006916C9">
        <w:rPr>
          <w:iCs/>
          <w:color w:val="353333"/>
        </w:rPr>
        <w:t xml:space="preserve">Koon, L., Mitzner, T., Harris, M., </w:t>
      </w:r>
      <w:r>
        <w:rPr>
          <w:iCs/>
          <w:color w:val="353333"/>
        </w:rPr>
        <w:t xml:space="preserve">&amp; </w:t>
      </w:r>
      <w:r w:rsidRPr="006916C9">
        <w:rPr>
          <w:iCs/>
          <w:color w:val="353333"/>
        </w:rPr>
        <w:t>Rogers, W.</w:t>
      </w:r>
      <w:r>
        <w:rPr>
          <w:iCs/>
          <w:color w:val="353333"/>
        </w:rPr>
        <w:t>A.</w:t>
      </w:r>
      <w:r w:rsidRPr="006916C9">
        <w:rPr>
          <w:iCs/>
          <w:color w:val="353333"/>
        </w:rPr>
        <w:t xml:space="preserve"> </w:t>
      </w:r>
      <w:r w:rsidRPr="006916C9">
        <w:rPr>
          <w:bCs/>
          <w:iCs/>
          <w:color w:val="353333"/>
        </w:rPr>
        <w:t>(</w:t>
      </w:r>
      <w:r w:rsidR="00333056">
        <w:rPr>
          <w:iCs/>
          <w:color w:val="353333"/>
        </w:rPr>
        <w:t xml:space="preserve">March </w:t>
      </w:r>
      <w:r w:rsidR="00333056" w:rsidRPr="006916C9">
        <w:rPr>
          <w:iCs/>
          <w:color w:val="353333"/>
        </w:rPr>
        <w:t>2019</w:t>
      </w:r>
      <w:r w:rsidRPr="006916C9">
        <w:rPr>
          <w:bCs/>
          <w:iCs/>
          <w:color w:val="353333"/>
        </w:rPr>
        <w:t xml:space="preserve">). </w:t>
      </w:r>
      <w:r w:rsidRPr="006916C9">
        <w:rPr>
          <w:bCs/>
          <w:i/>
          <w:iCs/>
          <w:color w:val="353333"/>
        </w:rPr>
        <w:t xml:space="preserve">Aging, </w:t>
      </w:r>
      <w:r>
        <w:rPr>
          <w:bCs/>
          <w:i/>
          <w:iCs/>
          <w:color w:val="353333"/>
        </w:rPr>
        <w:t>d</w:t>
      </w:r>
      <w:r w:rsidRPr="006916C9">
        <w:rPr>
          <w:bCs/>
          <w:i/>
          <w:iCs/>
          <w:color w:val="353333"/>
        </w:rPr>
        <w:t xml:space="preserve">isability, and </w:t>
      </w:r>
      <w:r>
        <w:rPr>
          <w:bCs/>
          <w:i/>
          <w:iCs/>
          <w:color w:val="353333"/>
        </w:rPr>
        <w:t>n</w:t>
      </w:r>
      <w:r w:rsidRPr="006916C9">
        <w:rPr>
          <w:bCs/>
          <w:i/>
          <w:iCs/>
          <w:color w:val="353333"/>
        </w:rPr>
        <w:t xml:space="preserve">eeds for </w:t>
      </w:r>
      <w:r>
        <w:rPr>
          <w:bCs/>
          <w:i/>
          <w:iCs/>
          <w:color w:val="353333"/>
        </w:rPr>
        <w:t>p</w:t>
      </w:r>
      <w:r w:rsidRPr="006916C9">
        <w:rPr>
          <w:bCs/>
          <w:i/>
          <w:iCs/>
          <w:color w:val="353333"/>
        </w:rPr>
        <w:t xml:space="preserve">hysical </w:t>
      </w:r>
      <w:r>
        <w:rPr>
          <w:bCs/>
          <w:i/>
          <w:iCs/>
          <w:color w:val="353333"/>
        </w:rPr>
        <w:t>a</w:t>
      </w:r>
      <w:r w:rsidRPr="006916C9">
        <w:rPr>
          <w:bCs/>
          <w:i/>
          <w:iCs/>
          <w:color w:val="353333"/>
        </w:rPr>
        <w:t xml:space="preserve">ctivity </w:t>
      </w:r>
      <w:r>
        <w:rPr>
          <w:bCs/>
          <w:i/>
          <w:iCs/>
          <w:color w:val="353333"/>
        </w:rPr>
        <w:t>i</w:t>
      </w:r>
      <w:r w:rsidRPr="006916C9">
        <w:rPr>
          <w:bCs/>
          <w:i/>
          <w:iCs/>
          <w:color w:val="353333"/>
        </w:rPr>
        <w:t>nterventions</w:t>
      </w:r>
      <w:r w:rsidRPr="006916C9">
        <w:rPr>
          <w:bCs/>
          <w:iCs/>
          <w:color w:val="353333"/>
        </w:rPr>
        <w:t>. International Symposium on Human Factors and Ergonomics in Health Care, Chicago, IL.</w:t>
      </w:r>
    </w:p>
    <w:p w14:paraId="1BED4280" w14:textId="203A3667" w:rsidR="00842A2B" w:rsidRDefault="00842A2B" w:rsidP="00D71413">
      <w:pPr>
        <w:pStyle w:val="NormalWeb"/>
        <w:widowControl w:val="0"/>
        <w:spacing w:before="0" w:beforeAutospacing="0" w:after="0" w:afterAutospacing="0"/>
        <w:ind w:left="720" w:hanging="720"/>
        <w:rPr>
          <w:bCs/>
          <w:iCs/>
          <w:color w:val="353333"/>
        </w:rPr>
      </w:pPr>
      <w:r w:rsidRPr="006916C9">
        <w:rPr>
          <w:iCs/>
          <w:color w:val="353333"/>
        </w:rPr>
        <w:t xml:space="preserve">McGlynn, S., Rhee, D., </w:t>
      </w:r>
      <w:r>
        <w:rPr>
          <w:iCs/>
          <w:color w:val="353333"/>
        </w:rPr>
        <w:t xml:space="preserve">&amp; </w:t>
      </w:r>
      <w:r w:rsidRPr="006916C9">
        <w:rPr>
          <w:iCs/>
          <w:color w:val="353333"/>
        </w:rPr>
        <w:t>Rogers, W.</w:t>
      </w:r>
      <w:r w:rsidR="0045354B">
        <w:rPr>
          <w:iCs/>
          <w:color w:val="353333"/>
        </w:rPr>
        <w:t xml:space="preserve"> </w:t>
      </w:r>
      <w:r>
        <w:rPr>
          <w:iCs/>
          <w:color w:val="353333"/>
        </w:rPr>
        <w:t>A.</w:t>
      </w:r>
      <w:r w:rsidRPr="006916C9">
        <w:rPr>
          <w:iCs/>
          <w:color w:val="353333"/>
        </w:rPr>
        <w:t xml:space="preserve"> (</w:t>
      </w:r>
      <w:r w:rsidR="00333056">
        <w:rPr>
          <w:iCs/>
          <w:color w:val="353333"/>
        </w:rPr>
        <w:t xml:space="preserve">March </w:t>
      </w:r>
      <w:r w:rsidR="00333056" w:rsidRPr="006916C9">
        <w:rPr>
          <w:iCs/>
          <w:color w:val="353333"/>
        </w:rPr>
        <w:t>2019</w:t>
      </w:r>
      <w:r w:rsidRPr="006916C9">
        <w:rPr>
          <w:iCs/>
          <w:color w:val="353333"/>
        </w:rPr>
        <w:t>).</w:t>
      </w:r>
      <w:r>
        <w:rPr>
          <w:iCs/>
          <w:color w:val="353333"/>
        </w:rPr>
        <w:t xml:space="preserve"> </w:t>
      </w:r>
      <w:r w:rsidRPr="006916C9">
        <w:rPr>
          <w:bCs/>
          <w:i/>
          <w:iCs/>
          <w:color w:val="353333"/>
        </w:rPr>
        <w:t xml:space="preserve">Virtual </w:t>
      </w:r>
      <w:r w:rsidR="00333056">
        <w:rPr>
          <w:bCs/>
          <w:i/>
          <w:iCs/>
          <w:color w:val="353333"/>
        </w:rPr>
        <w:t>r</w:t>
      </w:r>
      <w:r w:rsidRPr="006916C9">
        <w:rPr>
          <w:bCs/>
          <w:i/>
          <w:iCs/>
          <w:color w:val="353333"/>
        </w:rPr>
        <w:t xml:space="preserve">eality </w:t>
      </w:r>
      <w:r w:rsidR="00333056">
        <w:rPr>
          <w:bCs/>
          <w:i/>
          <w:iCs/>
          <w:color w:val="353333"/>
        </w:rPr>
        <w:t>a</w:t>
      </w:r>
      <w:r w:rsidRPr="006916C9">
        <w:rPr>
          <w:bCs/>
          <w:i/>
          <w:iCs/>
          <w:color w:val="353333"/>
        </w:rPr>
        <w:t xml:space="preserve">pplications in </w:t>
      </w:r>
      <w:r w:rsidR="00333056">
        <w:rPr>
          <w:bCs/>
          <w:i/>
          <w:iCs/>
          <w:color w:val="353333"/>
        </w:rPr>
        <w:t>h</w:t>
      </w:r>
      <w:r w:rsidRPr="006916C9">
        <w:rPr>
          <w:bCs/>
          <w:i/>
          <w:iCs/>
          <w:color w:val="353333"/>
        </w:rPr>
        <w:t>ealthcare: Understanding the</w:t>
      </w:r>
      <w:r>
        <w:rPr>
          <w:bCs/>
          <w:i/>
          <w:iCs/>
          <w:color w:val="353333"/>
        </w:rPr>
        <w:t xml:space="preserve"> r</w:t>
      </w:r>
      <w:r w:rsidRPr="006916C9">
        <w:rPr>
          <w:bCs/>
          <w:i/>
          <w:iCs/>
          <w:color w:val="353333"/>
        </w:rPr>
        <w:t xml:space="preserve">ole of </w:t>
      </w:r>
      <w:r>
        <w:rPr>
          <w:bCs/>
          <w:i/>
          <w:iCs/>
          <w:color w:val="353333"/>
        </w:rPr>
        <w:t>s</w:t>
      </w:r>
      <w:r w:rsidRPr="006916C9">
        <w:rPr>
          <w:bCs/>
          <w:i/>
          <w:iCs/>
          <w:color w:val="353333"/>
        </w:rPr>
        <w:t xml:space="preserve">patial </w:t>
      </w:r>
      <w:r>
        <w:rPr>
          <w:bCs/>
          <w:i/>
          <w:iCs/>
          <w:color w:val="353333"/>
        </w:rPr>
        <w:t>p</w:t>
      </w:r>
      <w:r w:rsidRPr="006916C9">
        <w:rPr>
          <w:bCs/>
          <w:i/>
          <w:iCs/>
          <w:color w:val="353333"/>
        </w:rPr>
        <w:t xml:space="preserve">resence </w:t>
      </w:r>
      <w:r>
        <w:rPr>
          <w:bCs/>
          <w:i/>
          <w:iCs/>
          <w:color w:val="353333"/>
        </w:rPr>
        <w:t>f</w:t>
      </w:r>
      <w:r w:rsidRPr="006916C9">
        <w:rPr>
          <w:bCs/>
          <w:i/>
          <w:iCs/>
          <w:color w:val="353333"/>
        </w:rPr>
        <w:t xml:space="preserve">ormation and </w:t>
      </w:r>
      <w:r>
        <w:rPr>
          <w:bCs/>
          <w:i/>
          <w:iCs/>
          <w:color w:val="353333"/>
        </w:rPr>
        <w:t>m</w:t>
      </w:r>
      <w:r w:rsidRPr="006916C9">
        <w:rPr>
          <w:bCs/>
          <w:i/>
          <w:iCs/>
          <w:color w:val="353333"/>
        </w:rPr>
        <w:t>aintenance</w:t>
      </w:r>
      <w:r w:rsidRPr="006916C9">
        <w:rPr>
          <w:bCs/>
          <w:iCs/>
          <w:color w:val="353333"/>
        </w:rPr>
        <w:t>. International Symposium on Human Factors and Ergonomics in Health Care, Chicago, IL.</w:t>
      </w:r>
      <w:r>
        <w:rPr>
          <w:bCs/>
          <w:iCs/>
          <w:color w:val="353333"/>
        </w:rPr>
        <w:t xml:space="preserve">  </w:t>
      </w:r>
    </w:p>
    <w:p w14:paraId="781CDAEC" w14:textId="26EA835C" w:rsidR="00842A2B" w:rsidRDefault="00842A2B" w:rsidP="00D71413">
      <w:pPr>
        <w:pStyle w:val="NormalWeb"/>
        <w:widowControl w:val="0"/>
        <w:spacing w:before="0" w:beforeAutospacing="0" w:after="0" w:afterAutospacing="0"/>
        <w:ind w:left="720" w:hanging="720"/>
        <w:rPr>
          <w:bCs/>
          <w:iCs/>
          <w:color w:val="353333"/>
        </w:rPr>
      </w:pPr>
      <w:r w:rsidRPr="006916C9">
        <w:rPr>
          <w:iCs/>
          <w:color w:val="353333"/>
        </w:rPr>
        <w:t xml:space="preserve">Mitzner, T., Remillard, E., Koon, L., Mackin, T., Beer, J., Rogers, W. </w:t>
      </w:r>
      <w:r w:rsidR="00333056">
        <w:rPr>
          <w:iCs/>
          <w:color w:val="353333"/>
        </w:rPr>
        <w:t xml:space="preserve">A. </w:t>
      </w:r>
      <w:r w:rsidRPr="006916C9">
        <w:rPr>
          <w:bCs/>
          <w:iCs/>
          <w:color w:val="353333"/>
        </w:rPr>
        <w:t>(</w:t>
      </w:r>
      <w:r w:rsidR="00333056">
        <w:rPr>
          <w:iCs/>
          <w:color w:val="353333"/>
        </w:rPr>
        <w:t xml:space="preserve">March </w:t>
      </w:r>
      <w:r w:rsidR="00333056" w:rsidRPr="006916C9">
        <w:rPr>
          <w:iCs/>
          <w:color w:val="353333"/>
        </w:rPr>
        <w:t>2019</w:t>
      </w:r>
      <w:r w:rsidRPr="006916C9">
        <w:rPr>
          <w:bCs/>
          <w:iCs/>
          <w:color w:val="353333"/>
        </w:rPr>
        <w:t xml:space="preserve">). </w:t>
      </w:r>
      <w:r w:rsidRPr="006916C9">
        <w:rPr>
          <w:bCs/>
          <w:i/>
          <w:iCs/>
          <w:color w:val="353333"/>
        </w:rPr>
        <w:t xml:space="preserve">The Potential of </w:t>
      </w:r>
      <w:r>
        <w:rPr>
          <w:bCs/>
          <w:i/>
          <w:iCs/>
          <w:color w:val="353333"/>
        </w:rPr>
        <w:t>t</w:t>
      </w:r>
      <w:r w:rsidRPr="006916C9">
        <w:rPr>
          <w:bCs/>
          <w:i/>
          <w:iCs/>
          <w:color w:val="353333"/>
        </w:rPr>
        <w:t>ele-</w:t>
      </w:r>
      <w:r>
        <w:rPr>
          <w:bCs/>
          <w:i/>
          <w:iCs/>
          <w:color w:val="353333"/>
        </w:rPr>
        <w:t>t</w:t>
      </w:r>
      <w:r w:rsidRPr="006916C9">
        <w:rPr>
          <w:bCs/>
          <w:i/>
          <w:iCs/>
          <w:color w:val="353333"/>
        </w:rPr>
        <w:t xml:space="preserve">echnology for </w:t>
      </w:r>
      <w:r>
        <w:rPr>
          <w:bCs/>
          <w:i/>
          <w:iCs/>
          <w:color w:val="353333"/>
        </w:rPr>
        <w:t>d</w:t>
      </w:r>
      <w:r w:rsidRPr="006916C9">
        <w:rPr>
          <w:bCs/>
          <w:i/>
          <w:iCs/>
          <w:color w:val="353333"/>
        </w:rPr>
        <w:t xml:space="preserve">elivering </w:t>
      </w:r>
      <w:r>
        <w:rPr>
          <w:bCs/>
          <w:i/>
          <w:iCs/>
          <w:color w:val="353333"/>
        </w:rPr>
        <w:t>w</w:t>
      </w:r>
      <w:r w:rsidRPr="006916C9">
        <w:rPr>
          <w:bCs/>
          <w:i/>
          <w:iCs/>
          <w:color w:val="353333"/>
        </w:rPr>
        <w:t xml:space="preserve">ellness </w:t>
      </w:r>
      <w:r>
        <w:rPr>
          <w:bCs/>
          <w:i/>
          <w:iCs/>
          <w:color w:val="353333"/>
        </w:rPr>
        <w:t>i</w:t>
      </w:r>
      <w:r w:rsidRPr="006916C9">
        <w:rPr>
          <w:bCs/>
          <w:i/>
          <w:iCs/>
          <w:color w:val="353333"/>
        </w:rPr>
        <w:t xml:space="preserve">nterventions to </w:t>
      </w:r>
      <w:r>
        <w:rPr>
          <w:bCs/>
          <w:i/>
          <w:iCs/>
          <w:color w:val="353333"/>
        </w:rPr>
        <w:t>a</w:t>
      </w:r>
      <w:r w:rsidRPr="006916C9">
        <w:rPr>
          <w:bCs/>
          <w:i/>
          <w:iCs/>
          <w:color w:val="353333"/>
        </w:rPr>
        <w:t xml:space="preserve">dults </w:t>
      </w:r>
      <w:r>
        <w:rPr>
          <w:bCs/>
          <w:i/>
          <w:iCs/>
          <w:color w:val="353333"/>
        </w:rPr>
        <w:t>a</w:t>
      </w:r>
      <w:r w:rsidRPr="006916C9">
        <w:rPr>
          <w:bCs/>
          <w:i/>
          <w:iCs/>
          <w:color w:val="353333"/>
        </w:rPr>
        <w:t xml:space="preserve">ging with </w:t>
      </w:r>
      <w:r>
        <w:rPr>
          <w:bCs/>
          <w:i/>
          <w:iCs/>
          <w:color w:val="353333"/>
        </w:rPr>
        <w:t>m</w:t>
      </w:r>
      <w:r w:rsidRPr="006916C9">
        <w:rPr>
          <w:bCs/>
          <w:i/>
          <w:iCs/>
          <w:color w:val="353333"/>
        </w:rPr>
        <w:t xml:space="preserve">obility </w:t>
      </w:r>
      <w:r>
        <w:rPr>
          <w:bCs/>
          <w:i/>
          <w:iCs/>
          <w:color w:val="353333"/>
        </w:rPr>
        <w:t>i</w:t>
      </w:r>
      <w:r w:rsidRPr="006916C9">
        <w:rPr>
          <w:bCs/>
          <w:i/>
          <w:iCs/>
          <w:color w:val="353333"/>
        </w:rPr>
        <w:t>mpairments</w:t>
      </w:r>
      <w:r w:rsidRPr="006916C9">
        <w:rPr>
          <w:bCs/>
          <w:iCs/>
          <w:color w:val="353333"/>
        </w:rPr>
        <w:t>. International Symposium on Human Factors and Ergonomics in Health Care, Chicago, IL.</w:t>
      </w:r>
      <w:r>
        <w:rPr>
          <w:bCs/>
          <w:iCs/>
          <w:color w:val="353333"/>
        </w:rPr>
        <w:t xml:space="preserve"> </w:t>
      </w:r>
    </w:p>
    <w:p w14:paraId="0607994E" w14:textId="43A28A83" w:rsidR="00842A2B" w:rsidRDefault="00842A2B" w:rsidP="00D71413">
      <w:pPr>
        <w:pStyle w:val="NormalWeb"/>
        <w:widowControl w:val="0"/>
        <w:spacing w:before="0" w:beforeAutospacing="0" w:after="0" w:afterAutospacing="0"/>
        <w:ind w:left="720" w:hanging="720"/>
        <w:rPr>
          <w:bCs/>
          <w:iCs/>
          <w:color w:val="353333"/>
        </w:rPr>
      </w:pPr>
      <w:r w:rsidRPr="006916C9">
        <w:rPr>
          <w:iCs/>
          <w:color w:val="353333"/>
        </w:rPr>
        <w:t xml:space="preserve">Nie, Q., Nguyen, L., Myers, D., Gibson, A., Kerssens, C., Mudar, R., </w:t>
      </w:r>
      <w:r>
        <w:rPr>
          <w:iCs/>
          <w:color w:val="353333"/>
        </w:rPr>
        <w:t xml:space="preserve">&amp; </w:t>
      </w:r>
      <w:r w:rsidRPr="006916C9">
        <w:rPr>
          <w:iCs/>
          <w:color w:val="353333"/>
        </w:rPr>
        <w:t>Rogers, W.</w:t>
      </w:r>
      <w:r w:rsidR="00333056">
        <w:rPr>
          <w:iCs/>
          <w:color w:val="353333"/>
        </w:rPr>
        <w:t xml:space="preserve"> A.</w:t>
      </w:r>
      <w:r w:rsidRPr="006916C9">
        <w:rPr>
          <w:iCs/>
          <w:color w:val="353333"/>
        </w:rPr>
        <w:t xml:space="preserve"> (</w:t>
      </w:r>
      <w:r w:rsidR="00333056">
        <w:rPr>
          <w:iCs/>
          <w:color w:val="353333"/>
        </w:rPr>
        <w:t xml:space="preserve">March </w:t>
      </w:r>
      <w:r w:rsidRPr="006916C9">
        <w:rPr>
          <w:iCs/>
          <w:color w:val="353333"/>
        </w:rPr>
        <w:t xml:space="preserve">2019). </w:t>
      </w:r>
      <w:r w:rsidRPr="006916C9">
        <w:rPr>
          <w:bCs/>
          <w:i/>
          <w:iCs/>
          <w:color w:val="353333"/>
        </w:rPr>
        <w:t xml:space="preserve">Evaluating a </w:t>
      </w:r>
      <w:r>
        <w:rPr>
          <w:bCs/>
          <w:i/>
          <w:iCs/>
          <w:color w:val="353333"/>
        </w:rPr>
        <w:t>t</w:t>
      </w:r>
      <w:r w:rsidRPr="006916C9">
        <w:rPr>
          <w:bCs/>
          <w:i/>
          <w:iCs/>
          <w:color w:val="353333"/>
        </w:rPr>
        <w:t xml:space="preserve">echnology </w:t>
      </w:r>
      <w:r>
        <w:rPr>
          <w:bCs/>
          <w:i/>
          <w:iCs/>
          <w:color w:val="353333"/>
        </w:rPr>
        <w:t>s</w:t>
      </w:r>
      <w:r w:rsidRPr="006916C9">
        <w:rPr>
          <w:bCs/>
          <w:i/>
          <w:iCs/>
          <w:color w:val="353333"/>
        </w:rPr>
        <w:t xml:space="preserve">upport </w:t>
      </w:r>
      <w:r>
        <w:rPr>
          <w:bCs/>
          <w:i/>
          <w:iCs/>
          <w:color w:val="353333"/>
        </w:rPr>
        <w:t>s</w:t>
      </w:r>
      <w:r w:rsidRPr="006916C9">
        <w:rPr>
          <w:bCs/>
          <w:i/>
          <w:iCs/>
          <w:color w:val="353333"/>
        </w:rPr>
        <w:t xml:space="preserve">ystem for </w:t>
      </w:r>
      <w:r>
        <w:rPr>
          <w:bCs/>
          <w:i/>
          <w:iCs/>
          <w:color w:val="353333"/>
        </w:rPr>
        <w:t>s</w:t>
      </w:r>
      <w:r w:rsidRPr="006916C9">
        <w:rPr>
          <w:bCs/>
          <w:i/>
          <w:iCs/>
          <w:color w:val="353333"/>
        </w:rPr>
        <w:t xml:space="preserve">ocial </w:t>
      </w:r>
      <w:r>
        <w:rPr>
          <w:bCs/>
          <w:i/>
          <w:iCs/>
          <w:color w:val="353333"/>
        </w:rPr>
        <w:t>e</w:t>
      </w:r>
      <w:r w:rsidRPr="006916C9">
        <w:rPr>
          <w:bCs/>
          <w:i/>
          <w:iCs/>
          <w:color w:val="353333"/>
        </w:rPr>
        <w:t xml:space="preserve">ngagement for </w:t>
      </w:r>
      <w:r>
        <w:rPr>
          <w:bCs/>
          <w:i/>
          <w:iCs/>
          <w:color w:val="353333"/>
        </w:rPr>
        <w:t>o</w:t>
      </w:r>
      <w:r w:rsidRPr="006916C9">
        <w:rPr>
          <w:bCs/>
          <w:i/>
          <w:iCs/>
          <w:color w:val="353333"/>
        </w:rPr>
        <w:t xml:space="preserve">lder </w:t>
      </w:r>
      <w:r>
        <w:rPr>
          <w:bCs/>
          <w:i/>
          <w:iCs/>
          <w:color w:val="353333"/>
        </w:rPr>
        <w:t>a</w:t>
      </w:r>
      <w:r w:rsidRPr="006916C9">
        <w:rPr>
          <w:bCs/>
          <w:i/>
          <w:iCs/>
          <w:color w:val="353333"/>
        </w:rPr>
        <w:t xml:space="preserve">dults </w:t>
      </w:r>
      <w:r>
        <w:rPr>
          <w:bCs/>
          <w:i/>
          <w:iCs/>
          <w:color w:val="353333"/>
        </w:rPr>
        <w:t>w</w:t>
      </w:r>
      <w:r w:rsidRPr="006916C9">
        <w:rPr>
          <w:bCs/>
          <w:i/>
          <w:iCs/>
          <w:color w:val="353333"/>
        </w:rPr>
        <w:t xml:space="preserve">ith and </w:t>
      </w:r>
      <w:r>
        <w:rPr>
          <w:bCs/>
          <w:i/>
          <w:iCs/>
          <w:color w:val="353333"/>
        </w:rPr>
        <w:t>w</w:t>
      </w:r>
      <w:r w:rsidRPr="006916C9">
        <w:rPr>
          <w:bCs/>
          <w:i/>
          <w:iCs/>
          <w:color w:val="353333"/>
        </w:rPr>
        <w:t xml:space="preserve">ithout </w:t>
      </w:r>
      <w:r>
        <w:rPr>
          <w:bCs/>
          <w:i/>
          <w:iCs/>
          <w:color w:val="353333"/>
        </w:rPr>
        <w:t>c</w:t>
      </w:r>
      <w:r w:rsidRPr="006916C9">
        <w:rPr>
          <w:bCs/>
          <w:i/>
          <w:iCs/>
          <w:color w:val="353333"/>
        </w:rPr>
        <w:t xml:space="preserve">ognitive </w:t>
      </w:r>
      <w:r>
        <w:rPr>
          <w:bCs/>
          <w:i/>
          <w:iCs/>
          <w:color w:val="353333"/>
        </w:rPr>
        <w:t>i</w:t>
      </w:r>
      <w:r w:rsidRPr="006916C9">
        <w:rPr>
          <w:bCs/>
          <w:i/>
          <w:iCs/>
          <w:color w:val="353333"/>
        </w:rPr>
        <w:t xml:space="preserve">mpairment. </w:t>
      </w:r>
      <w:r w:rsidRPr="006916C9">
        <w:rPr>
          <w:bCs/>
          <w:iCs/>
          <w:color w:val="353333"/>
        </w:rPr>
        <w:t xml:space="preserve">International Symposium on Human Factors and Ergonomics in Health Care, Chicago, IL. </w:t>
      </w:r>
    </w:p>
    <w:p w14:paraId="244B74DE" w14:textId="0EEDB9AC" w:rsidR="000242BD" w:rsidRPr="000242BD" w:rsidRDefault="00895965" w:rsidP="00D71413">
      <w:pPr>
        <w:pStyle w:val="NormalWeb"/>
        <w:widowControl w:val="0"/>
        <w:ind w:left="720" w:hanging="720"/>
        <w:contextualSpacing/>
        <w:rPr>
          <w:iCs/>
          <w:color w:val="353333"/>
        </w:rPr>
      </w:pPr>
      <w:r>
        <w:t xml:space="preserve">Berdychevsky, L., Nimrod, G., &amp; Rogers, W. A. (February 2019).  </w:t>
      </w:r>
      <w:r w:rsidRPr="00895965">
        <w:rPr>
          <w:i/>
          <w:iCs/>
        </w:rPr>
        <w:t>'Don't stop living before you stop living!' Sex as leisure in older adulthood</w:t>
      </w:r>
      <w:r w:rsidRPr="350BEA2F">
        <w:rPr>
          <w:i/>
          <w:iCs/>
        </w:rPr>
        <w:t>.</w:t>
      </w:r>
      <w:r>
        <w:t xml:space="preserve"> Presented at </w:t>
      </w:r>
      <w:r w:rsidRPr="00895965">
        <w:t>The Academy of Leisure Sciences Annual Conference on Research and Teaching</w:t>
      </w:r>
      <w:r>
        <w:t xml:space="preserve">, </w:t>
      </w:r>
      <w:r w:rsidRPr="000242BD">
        <w:rPr>
          <w:iCs/>
          <w:color w:val="353333"/>
        </w:rPr>
        <w:t>Greenville, SC.</w:t>
      </w:r>
      <w:r w:rsidR="000242BD" w:rsidRPr="000242BD">
        <w:rPr>
          <w:iCs/>
          <w:color w:val="353333"/>
        </w:rPr>
        <w:t xml:space="preserve">  </w:t>
      </w:r>
    </w:p>
    <w:p w14:paraId="18554E54" w14:textId="0FE0207F" w:rsidR="000242BD" w:rsidRPr="000242BD" w:rsidRDefault="000242BD" w:rsidP="00D71413">
      <w:pPr>
        <w:pStyle w:val="NormalWeb"/>
        <w:widowControl w:val="0"/>
        <w:ind w:left="720" w:hanging="720"/>
        <w:contextualSpacing/>
        <w:rPr>
          <w:iCs/>
          <w:color w:val="353333"/>
        </w:rPr>
      </w:pPr>
      <w:r w:rsidRPr="00DD7B9B">
        <w:rPr>
          <w:iCs/>
          <w:color w:val="353333"/>
        </w:rPr>
        <w:t>Boot, W. R., Charness, N., Czaja, S. J., Rogers, W. A., &amp; Sharit, J.</w:t>
      </w:r>
      <w:r w:rsidRPr="000242BD">
        <w:rPr>
          <w:iCs/>
          <w:color w:val="353333"/>
        </w:rPr>
        <w:t xml:space="preserve"> (2018, November). </w:t>
      </w:r>
      <w:r w:rsidRPr="006245CE">
        <w:rPr>
          <w:i/>
          <w:iCs/>
          <w:color w:val="353333"/>
        </w:rPr>
        <w:t>Aging and leisure activities: Opportunities and design challenges</w:t>
      </w:r>
      <w:r w:rsidRPr="000242BD">
        <w:rPr>
          <w:iCs/>
          <w:color w:val="353333"/>
        </w:rPr>
        <w:t xml:space="preserve">. Gerontological Society of America 71st Annual Meeting, Boston, MA. </w:t>
      </w:r>
    </w:p>
    <w:p w14:paraId="1BAAB520" w14:textId="77777777" w:rsidR="000242BD" w:rsidRDefault="000242BD" w:rsidP="00D71413">
      <w:pPr>
        <w:pStyle w:val="NormalWeb"/>
        <w:widowControl w:val="0"/>
        <w:ind w:left="720" w:hanging="720"/>
        <w:contextualSpacing/>
      </w:pPr>
      <w:r w:rsidRPr="00DD7B9B">
        <w:rPr>
          <w:iCs/>
          <w:color w:val="353333"/>
        </w:rPr>
        <w:t>Czaja, S. J., Boot, W. R., Charness, N., Rogers, W. A., &amp; Sharit, J.</w:t>
      </w:r>
      <w:r w:rsidRPr="000242BD">
        <w:rPr>
          <w:iCs/>
          <w:color w:val="353333"/>
        </w:rPr>
        <w:t xml:space="preserve"> (2018, November).</w:t>
      </w:r>
      <w:r w:rsidRPr="00DD7B9B">
        <w:t xml:space="preserve"> </w:t>
      </w:r>
      <w:r w:rsidRPr="00DD7B9B">
        <w:rPr>
          <w:i/>
        </w:rPr>
        <w:t xml:space="preserve">Technology and </w:t>
      </w:r>
      <w:r>
        <w:rPr>
          <w:i/>
        </w:rPr>
        <w:t>o</w:t>
      </w:r>
      <w:r w:rsidRPr="00DD7B9B">
        <w:rPr>
          <w:i/>
        </w:rPr>
        <w:t xml:space="preserve">lder </w:t>
      </w:r>
      <w:r>
        <w:rPr>
          <w:i/>
        </w:rPr>
        <w:t>a</w:t>
      </w:r>
      <w:r w:rsidRPr="00DD7B9B">
        <w:rPr>
          <w:i/>
        </w:rPr>
        <w:t xml:space="preserve">dults: Opportunities and </w:t>
      </w:r>
      <w:r>
        <w:rPr>
          <w:i/>
        </w:rPr>
        <w:t>d</w:t>
      </w:r>
      <w:r w:rsidRPr="00DD7B9B">
        <w:rPr>
          <w:i/>
        </w:rPr>
        <w:t xml:space="preserve">esign </w:t>
      </w:r>
      <w:r>
        <w:rPr>
          <w:i/>
        </w:rPr>
        <w:t>c</w:t>
      </w:r>
      <w:r w:rsidRPr="00DD7B9B">
        <w:rPr>
          <w:i/>
        </w:rPr>
        <w:t xml:space="preserve">hallenges. </w:t>
      </w:r>
      <w:r w:rsidRPr="00DD7B9B">
        <w:t>Gerontological Society of America 71</w:t>
      </w:r>
      <w:r w:rsidRPr="00DD7B9B">
        <w:rPr>
          <w:vertAlign w:val="superscript"/>
        </w:rPr>
        <w:t>st</w:t>
      </w:r>
      <w:r w:rsidRPr="00DD7B9B">
        <w:t xml:space="preserve"> Annual Meeting, Boston, MA. </w:t>
      </w:r>
    </w:p>
    <w:p w14:paraId="7EF34079" w14:textId="77777777" w:rsidR="000242BD" w:rsidRPr="00DD7B9B" w:rsidRDefault="000242BD" w:rsidP="00D71413">
      <w:pPr>
        <w:pStyle w:val="NormalWeb"/>
        <w:widowControl w:val="0"/>
        <w:spacing w:before="0" w:beforeAutospacing="0" w:after="0" w:afterAutospacing="0"/>
        <w:ind w:left="720" w:hanging="720"/>
        <w:contextualSpacing/>
      </w:pPr>
      <w:r w:rsidRPr="00DD7B9B">
        <w:rPr>
          <w:iCs/>
          <w:color w:val="353333"/>
        </w:rPr>
        <w:t xml:space="preserve">Mitzner, T., Hartley, J. Q., McGlynn, S. A., Stuck, R. E., &amp; Rogers, W. A. (2018, November). </w:t>
      </w:r>
      <w:r w:rsidRPr="00DD7B9B">
        <w:rPr>
          <w:i/>
          <w:color w:val="353333"/>
        </w:rPr>
        <w:t xml:space="preserve">Designing </w:t>
      </w:r>
      <w:proofErr w:type="spellStart"/>
      <w:r>
        <w:rPr>
          <w:i/>
          <w:color w:val="353333"/>
        </w:rPr>
        <w:t>t</w:t>
      </w:r>
      <w:r w:rsidRPr="00DD7B9B">
        <w:rPr>
          <w:i/>
          <w:color w:val="353333"/>
        </w:rPr>
        <w:t>elevideo</w:t>
      </w:r>
      <w:proofErr w:type="spellEnd"/>
      <w:r w:rsidRPr="00DD7B9B">
        <w:rPr>
          <w:i/>
          <w:color w:val="353333"/>
        </w:rPr>
        <w:t xml:space="preserve"> </w:t>
      </w:r>
      <w:r>
        <w:rPr>
          <w:i/>
          <w:color w:val="353333"/>
        </w:rPr>
        <w:t>e</w:t>
      </w:r>
      <w:r w:rsidRPr="00DD7B9B">
        <w:rPr>
          <w:i/>
          <w:color w:val="353333"/>
        </w:rPr>
        <w:t xml:space="preserve">xercise </w:t>
      </w:r>
      <w:r>
        <w:rPr>
          <w:i/>
          <w:color w:val="353333"/>
        </w:rPr>
        <w:t>c</w:t>
      </w:r>
      <w:r w:rsidRPr="00DD7B9B">
        <w:rPr>
          <w:i/>
          <w:color w:val="353333"/>
        </w:rPr>
        <w:t xml:space="preserve">lasses for </w:t>
      </w:r>
      <w:r>
        <w:rPr>
          <w:i/>
          <w:color w:val="353333"/>
        </w:rPr>
        <w:t>p</w:t>
      </w:r>
      <w:r w:rsidRPr="00DD7B9B">
        <w:rPr>
          <w:i/>
          <w:color w:val="353333"/>
        </w:rPr>
        <w:t xml:space="preserve">eople </w:t>
      </w:r>
      <w:r>
        <w:rPr>
          <w:i/>
          <w:color w:val="353333"/>
        </w:rPr>
        <w:t>a</w:t>
      </w:r>
      <w:r w:rsidRPr="00DD7B9B">
        <w:rPr>
          <w:i/>
          <w:color w:val="353333"/>
        </w:rPr>
        <w:t xml:space="preserve">ging </w:t>
      </w:r>
      <w:r>
        <w:rPr>
          <w:i/>
          <w:color w:val="353333"/>
        </w:rPr>
        <w:t>w</w:t>
      </w:r>
      <w:r w:rsidRPr="00DD7B9B">
        <w:rPr>
          <w:i/>
          <w:color w:val="353333"/>
        </w:rPr>
        <w:t xml:space="preserve">ith </w:t>
      </w:r>
      <w:r>
        <w:rPr>
          <w:i/>
          <w:color w:val="353333"/>
        </w:rPr>
        <w:t>m</w:t>
      </w:r>
      <w:r w:rsidRPr="00DD7B9B">
        <w:rPr>
          <w:i/>
          <w:color w:val="353333"/>
        </w:rPr>
        <w:t xml:space="preserve">obility </w:t>
      </w:r>
      <w:r>
        <w:rPr>
          <w:i/>
          <w:color w:val="353333"/>
        </w:rPr>
        <w:t>i</w:t>
      </w:r>
      <w:r w:rsidRPr="00DD7B9B">
        <w:rPr>
          <w:i/>
          <w:color w:val="353333"/>
        </w:rPr>
        <w:t xml:space="preserve">mpairments: Exercise </w:t>
      </w:r>
      <w:r>
        <w:rPr>
          <w:i/>
          <w:color w:val="353333"/>
        </w:rPr>
        <w:t>i</w:t>
      </w:r>
      <w:r w:rsidRPr="00DD7B9B">
        <w:rPr>
          <w:i/>
          <w:color w:val="353333"/>
        </w:rPr>
        <w:t xml:space="preserve">nstructors’ </w:t>
      </w:r>
      <w:r>
        <w:rPr>
          <w:i/>
          <w:color w:val="353333"/>
        </w:rPr>
        <w:t>i</w:t>
      </w:r>
      <w:r w:rsidRPr="00DD7B9B">
        <w:rPr>
          <w:i/>
          <w:color w:val="353333"/>
        </w:rPr>
        <w:t xml:space="preserve">nsights. </w:t>
      </w:r>
      <w:r w:rsidRPr="00DD7B9B">
        <w:t>Gerontological Society of America 71</w:t>
      </w:r>
      <w:r w:rsidRPr="00DD7B9B">
        <w:rPr>
          <w:vertAlign w:val="superscript"/>
        </w:rPr>
        <w:t>st</w:t>
      </w:r>
      <w:r w:rsidRPr="00DD7B9B">
        <w:t xml:space="preserve"> Annual Meeting, Boston, MA.</w:t>
      </w:r>
    </w:p>
    <w:p w14:paraId="54FD5678" w14:textId="77777777" w:rsidR="000242BD" w:rsidRDefault="000242BD" w:rsidP="00D71413">
      <w:pPr>
        <w:pStyle w:val="NormalWeb"/>
        <w:widowControl w:val="0"/>
        <w:ind w:left="720" w:hanging="720"/>
        <w:contextualSpacing/>
      </w:pPr>
      <w:r w:rsidRPr="00DD7B9B">
        <w:rPr>
          <w:iCs/>
          <w:color w:val="353333"/>
        </w:rPr>
        <w:t>Remillard, E., Griffiths, P., Mitzner, T. L., Sanford, J. A., &amp; Rogers, W. A.</w:t>
      </w:r>
      <w:r w:rsidRPr="00DD7B9B">
        <w:rPr>
          <w:i/>
          <w:iCs/>
          <w:color w:val="353333"/>
        </w:rPr>
        <w:t xml:space="preserve"> </w:t>
      </w:r>
      <w:r w:rsidRPr="00DD7B9B">
        <w:t xml:space="preserve">(2018, November). </w:t>
      </w:r>
      <w:r w:rsidRPr="00DD7B9B">
        <w:rPr>
          <w:i/>
        </w:rPr>
        <w:t>TechSAge Minimum Battery.</w:t>
      </w:r>
      <w:r w:rsidRPr="00DD7B9B">
        <w:t xml:space="preserve"> Gerontological Society of America 71</w:t>
      </w:r>
      <w:r w:rsidRPr="00DD7B9B">
        <w:rPr>
          <w:vertAlign w:val="superscript"/>
        </w:rPr>
        <w:t>st</w:t>
      </w:r>
      <w:r w:rsidRPr="00DD7B9B">
        <w:t xml:space="preserve"> Annual Meeting, Boston, MA. </w:t>
      </w:r>
    </w:p>
    <w:p w14:paraId="15EB24D2" w14:textId="73F8858F" w:rsidR="000242BD" w:rsidRPr="00DD7B9B" w:rsidRDefault="000242BD" w:rsidP="00D71413">
      <w:pPr>
        <w:pStyle w:val="NormalWeb"/>
        <w:widowControl w:val="0"/>
        <w:spacing w:before="0" w:beforeAutospacing="0" w:after="0" w:afterAutospacing="0"/>
        <w:ind w:left="720" w:hanging="720"/>
      </w:pPr>
      <w:r w:rsidRPr="00DD7B9B">
        <w:rPr>
          <w:color w:val="353333"/>
        </w:rPr>
        <w:t>Rogers, W.</w:t>
      </w:r>
      <w:r w:rsidR="0045354B">
        <w:rPr>
          <w:color w:val="353333"/>
        </w:rPr>
        <w:t xml:space="preserve"> A.</w:t>
      </w:r>
      <w:r w:rsidRPr="00DD7B9B">
        <w:rPr>
          <w:color w:val="353333"/>
        </w:rPr>
        <w:t xml:space="preserve">, Harris, M. T., Czaja, S. J., Boot, W. R., &amp; Charness, N. (2018, November). </w:t>
      </w:r>
      <w:r w:rsidRPr="00DD7B9B">
        <w:rPr>
          <w:i/>
          <w:color w:val="353333"/>
        </w:rPr>
        <w:t xml:space="preserve">Technology to </w:t>
      </w:r>
      <w:r>
        <w:rPr>
          <w:i/>
          <w:color w:val="353333"/>
        </w:rPr>
        <w:t>s</w:t>
      </w:r>
      <w:r w:rsidRPr="00DD7B9B">
        <w:rPr>
          <w:i/>
          <w:color w:val="353333"/>
        </w:rPr>
        <w:t xml:space="preserve">upport </w:t>
      </w:r>
      <w:r>
        <w:rPr>
          <w:i/>
          <w:color w:val="353333"/>
        </w:rPr>
        <w:t>a</w:t>
      </w:r>
      <w:r w:rsidRPr="00DD7B9B">
        <w:rPr>
          <w:i/>
          <w:color w:val="353333"/>
        </w:rPr>
        <w:t xml:space="preserve">ging in </w:t>
      </w:r>
      <w:r>
        <w:rPr>
          <w:i/>
          <w:color w:val="353333"/>
        </w:rPr>
        <w:t>p</w:t>
      </w:r>
      <w:r w:rsidRPr="00DD7B9B">
        <w:rPr>
          <w:i/>
          <w:color w:val="353333"/>
        </w:rPr>
        <w:t>lace</w:t>
      </w:r>
      <w:r w:rsidRPr="00DD7B9B">
        <w:rPr>
          <w:color w:val="353333"/>
        </w:rPr>
        <w:t xml:space="preserve">. </w:t>
      </w:r>
      <w:r w:rsidRPr="00DD7B9B">
        <w:t>Gerontological Society of America 71</w:t>
      </w:r>
      <w:r w:rsidRPr="00DD7B9B">
        <w:rPr>
          <w:vertAlign w:val="superscript"/>
        </w:rPr>
        <w:t>st</w:t>
      </w:r>
      <w:r w:rsidRPr="00DD7B9B">
        <w:t xml:space="preserve"> Annual Meeting, Boston, MA.</w:t>
      </w:r>
    </w:p>
    <w:p w14:paraId="78F03CFD" w14:textId="21889CF9" w:rsidR="000242BD" w:rsidRPr="00DD7B9B" w:rsidRDefault="000242BD" w:rsidP="00D71413">
      <w:pPr>
        <w:pStyle w:val="NormalWeb"/>
        <w:widowControl w:val="0"/>
        <w:spacing w:before="0" w:beforeAutospacing="0" w:after="0" w:afterAutospacing="0"/>
        <w:ind w:left="720" w:hanging="720"/>
      </w:pPr>
      <w:r w:rsidRPr="00DD7B9B">
        <w:rPr>
          <w:iCs/>
          <w:color w:val="353333"/>
        </w:rPr>
        <w:t>Rogers, W.</w:t>
      </w:r>
      <w:r w:rsidR="0045354B">
        <w:rPr>
          <w:iCs/>
          <w:color w:val="353333"/>
        </w:rPr>
        <w:t xml:space="preserve"> A.</w:t>
      </w:r>
      <w:r w:rsidRPr="00DD7B9B">
        <w:rPr>
          <w:iCs/>
          <w:color w:val="353333"/>
        </w:rPr>
        <w:t>, Koon, L. M., Hartley, J. Q., Mitzner, T. L., Harris, M. T., Remillard, E. T., &amp; Singleton, J. L.</w:t>
      </w:r>
      <w:r w:rsidRPr="00DD7B9B">
        <w:rPr>
          <w:i/>
          <w:iCs/>
          <w:color w:val="353333"/>
        </w:rPr>
        <w:t xml:space="preserve"> </w:t>
      </w:r>
      <w:r w:rsidRPr="00DD7B9B">
        <w:rPr>
          <w:color w:val="353333"/>
        </w:rPr>
        <w:t xml:space="preserve">(2018, November). </w:t>
      </w:r>
      <w:r w:rsidRPr="00DD7B9B">
        <w:rPr>
          <w:i/>
          <w:color w:val="353333"/>
        </w:rPr>
        <w:t xml:space="preserve">Aging </w:t>
      </w:r>
      <w:r>
        <w:rPr>
          <w:i/>
          <w:color w:val="353333"/>
        </w:rPr>
        <w:t>c</w:t>
      </w:r>
      <w:r w:rsidRPr="00DD7B9B">
        <w:rPr>
          <w:i/>
          <w:color w:val="353333"/>
        </w:rPr>
        <w:t xml:space="preserve">oncerns, </w:t>
      </w:r>
      <w:r>
        <w:rPr>
          <w:i/>
          <w:color w:val="353333"/>
        </w:rPr>
        <w:t>c</w:t>
      </w:r>
      <w:r w:rsidRPr="00DD7B9B">
        <w:rPr>
          <w:i/>
          <w:color w:val="353333"/>
        </w:rPr>
        <w:t xml:space="preserve">hallenges, and </w:t>
      </w:r>
      <w:r>
        <w:rPr>
          <w:i/>
          <w:color w:val="353333"/>
        </w:rPr>
        <w:t>e</w:t>
      </w:r>
      <w:r w:rsidRPr="00DD7B9B">
        <w:rPr>
          <w:i/>
          <w:color w:val="353333"/>
        </w:rPr>
        <w:t xml:space="preserve">veryday </w:t>
      </w:r>
      <w:r>
        <w:rPr>
          <w:i/>
          <w:color w:val="353333"/>
        </w:rPr>
        <w:t>s</w:t>
      </w:r>
      <w:r w:rsidRPr="00DD7B9B">
        <w:rPr>
          <w:i/>
          <w:color w:val="353333"/>
        </w:rPr>
        <w:t xml:space="preserve">olution </w:t>
      </w:r>
      <w:r>
        <w:rPr>
          <w:i/>
          <w:color w:val="353333"/>
        </w:rPr>
        <w:t>s</w:t>
      </w:r>
      <w:r w:rsidRPr="00DD7B9B">
        <w:rPr>
          <w:i/>
          <w:color w:val="353333"/>
        </w:rPr>
        <w:t xml:space="preserve">trategies for </w:t>
      </w:r>
      <w:r>
        <w:rPr>
          <w:i/>
          <w:color w:val="353333"/>
        </w:rPr>
        <w:t>i</w:t>
      </w:r>
      <w:r w:rsidRPr="00DD7B9B">
        <w:rPr>
          <w:i/>
          <w:color w:val="353333"/>
        </w:rPr>
        <w:t xml:space="preserve">ndividuals </w:t>
      </w:r>
      <w:r>
        <w:rPr>
          <w:i/>
          <w:color w:val="353333"/>
        </w:rPr>
        <w:t>w</w:t>
      </w:r>
      <w:r w:rsidRPr="00DD7B9B">
        <w:rPr>
          <w:i/>
          <w:color w:val="353333"/>
        </w:rPr>
        <w:t xml:space="preserve">ith </w:t>
      </w:r>
      <w:r>
        <w:rPr>
          <w:i/>
          <w:color w:val="353333"/>
        </w:rPr>
        <w:t>d</w:t>
      </w:r>
      <w:r w:rsidRPr="00DD7B9B">
        <w:rPr>
          <w:i/>
          <w:color w:val="353333"/>
        </w:rPr>
        <w:t xml:space="preserve">isabilities. </w:t>
      </w:r>
      <w:r w:rsidRPr="00DD7B9B">
        <w:t>Gerontological Society of America 71</w:t>
      </w:r>
      <w:r w:rsidRPr="00DD7B9B">
        <w:rPr>
          <w:vertAlign w:val="superscript"/>
        </w:rPr>
        <w:t>st</w:t>
      </w:r>
      <w:r w:rsidRPr="00DD7B9B">
        <w:t xml:space="preserve"> Annual Meeting, Boston, MA.</w:t>
      </w:r>
    </w:p>
    <w:p w14:paraId="3360B8A9" w14:textId="5ECDE8D3" w:rsidR="000242BD" w:rsidRPr="00DD7B9B" w:rsidRDefault="000242BD" w:rsidP="00D71413">
      <w:pPr>
        <w:widowControl w:val="0"/>
        <w:ind w:left="864" w:hanging="864"/>
      </w:pPr>
      <w:r w:rsidRPr="000242BD">
        <w:t>Sharit, J., Boot, W. R., Charness, N., Czaja, S. J., &amp; Rogers, W.</w:t>
      </w:r>
      <w:r w:rsidRPr="00DD7B9B">
        <w:t xml:space="preserve"> </w:t>
      </w:r>
      <w:r>
        <w:t xml:space="preserve">A. </w:t>
      </w:r>
      <w:r w:rsidRPr="00DD7B9B">
        <w:t xml:space="preserve">(2018, November). </w:t>
      </w:r>
      <w:r w:rsidRPr="000242BD">
        <w:t>The benefits and challenges of technology for older workers</w:t>
      </w:r>
      <w:r w:rsidRPr="00DD7B9B">
        <w:t>. Gerontological Society of America 71</w:t>
      </w:r>
      <w:r w:rsidRPr="000242BD">
        <w:rPr>
          <w:vertAlign w:val="superscript"/>
        </w:rPr>
        <w:t>st</w:t>
      </w:r>
      <w:r>
        <w:t xml:space="preserve"> </w:t>
      </w:r>
      <w:r w:rsidRPr="00DD7B9B">
        <w:t xml:space="preserve">Annual Meeting, Boston, MA. </w:t>
      </w:r>
    </w:p>
    <w:p w14:paraId="27CBEB44" w14:textId="6AC1E0A0" w:rsidR="002B5B1D" w:rsidRDefault="350BEA2F" w:rsidP="00D71413">
      <w:pPr>
        <w:widowControl w:val="0"/>
        <w:ind w:left="864" w:hanging="864"/>
      </w:pPr>
      <w:r>
        <w:t xml:space="preserve">Koon, L. M., Harris, M. T., </w:t>
      </w:r>
      <w:r w:rsidR="00895965">
        <w:t xml:space="preserve">&amp; </w:t>
      </w:r>
      <w:r>
        <w:t>Rogers, W. A. (2018</w:t>
      </w:r>
      <w:r w:rsidR="000242BD">
        <w:t>, June</w:t>
      </w:r>
      <w:r>
        <w:t xml:space="preserve">).  </w:t>
      </w:r>
      <w:r w:rsidRPr="350BEA2F">
        <w:rPr>
          <w:i/>
          <w:iCs/>
        </w:rPr>
        <w:t>Understanding exercise challenges and solutions for older adults aging with a mobility impairment.</w:t>
      </w:r>
      <w:r>
        <w:t xml:space="preserve"> </w:t>
      </w:r>
      <w:r w:rsidR="005243A1">
        <w:t>P</w:t>
      </w:r>
      <w:r>
        <w:t>resented at the North American Society for the Psychology of Sport and Physical</w:t>
      </w:r>
      <w:r w:rsidR="004134EF">
        <w:t xml:space="preserve"> Activity (NASPSPA), Denver, CO</w:t>
      </w:r>
      <w:r>
        <w:t>.</w:t>
      </w:r>
      <w:r w:rsidR="002B5B1D">
        <w:t xml:space="preserve">  </w:t>
      </w:r>
    </w:p>
    <w:p w14:paraId="1EAEFA5B" w14:textId="3FADC5D4" w:rsidR="002B5B1D" w:rsidRDefault="002B5B1D" w:rsidP="00D71413">
      <w:pPr>
        <w:widowControl w:val="0"/>
        <w:ind w:left="864" w:hanging="864"/>
      </w:pPr>
      <w:r>
        <w:rPr>
          <w:sz w:val="23"/>
          <w:szCs w:val="23"/>
        </w:rPr>
        <w:lastRenderedPageBreak/>
        <w:t>McGlynn, S., Koon, L., Blocker, K., Shishegar, N., &amp; Rogers, W. A. (2018</w:t>
      </w:r>
      <w:r w:rsidR="000242BD">
        <w:rPr>
          <w:sz w:val="23"/>
          <w:szCs w:val="23"/>
        </w:rPr>
        <w:t>, April</w:t>
      </w:r>
      <w:r>
        <w:rPr>
          <w:sz w:val="23"/>
          <w:szCs w:val="23"/>
        </w:rPr>
        <w:t xml:space="preserve">).  </w:t>
      </w:r>
      <w:r>
        <w:rPr>
          <w:i/>
          <w:iCs/>
          <w:sz w:val="23"/>
          <w:szCs w:val="23"/>
        </w:rPr>
        <w:t>Investigating the potential of digital home assistants to promote physical activity and social engagement for older adults</w:t>
      </w:r>
      <w:r>
        <w:rPr>
          <w:sz w:val="23"/>
          <w:szCs w:val="23"/>
        </w:rPr>
        <w:t xml:space="preserve">. Presented at the Cognitive Aging Conference, Atlanta, GA. </w:t>
      </w:r>
    </w:p>
    <w:p w14:paraId="24A5E8F5" w14:textId="0F44131E" w:rsidR="009511BF" w:rsidRDefault="350BEA2F" w:rsidP="00D71413">
      <w:pPr>
        <w:widowControl w:val="0"/>
        <w:ind w:left="864" w:hanging="864"/>
      </w:pPr>
      <w:r>
        <w:t>McGlynn, S. A., &amp; Rogers, W. A. (2017</w:t>
      </w:r>
      <w:r w:rsidR="000242BD">
        <w:t>, August</w:t>
      </w:r>
      <w:r>
        <w:t xml:space="preserve">).  </w:t>
      </w:r>
      <w:r w:rsidRPr="350BEA2F">
        <w:rPr>
          <w:i/>
          <w:iCs/>
        </w:rPr>
        <w:t>Towards a psychological model of presence in virtual environments</w:t>
      </w:r>
      <w:r>
        <w:t>.  American Psychological Association, Washington, DC.</w:t>
      </w:r>
    </w:p>
    <w:p w14:paraId="5D6EDD45" w14:textId="49B2CED0" w:rsidR="00195588" w:rsidRDefault="350BEA2F" w:rsidP="00D71413">
      <w:pPr>
        <w:widowControl w:val="0"/>
        <w:ind w:left="864" w:hanging="864"/>
      </w:pPr>
      <w:r>
        <w:t>Rogers, W. A., &amp; Fisk, A. D. (2017</w:t>
      </w:r>
      <w:r w:rsidR="000242BD">
        <w:t>, August</w:t>
      </w:r>
      <w:r>
        <w:t xml:space="preserve">).  </w:t>
      </w:r>
      <w:r w:rsidRPr="350BEA2F">
        <w:rPr>
          <w:i/>
          <w:iCs/>
        </w:rPr>
        <w:t>CREATE at Georgia Tech</w:t>
      </w:r>
      <w:r>
        <w:t>.  American Psychological Association, Washington, DC.</w:t>
      </w:r>
    </w:p>
    <w:p w14:paraId="7536DE63" w14:textId="77777777" w:rsidR="0069056D" w:rsidRPr="009511BF" w:rsidRDefault="350BEA2F" w:rsidP="00D71413">
      <w:pPr>
        <w:widowControl w:val="0"/>
        <w:ind w:left="864" w:hanging="864"/>
      </w:pPr>
      <w:r>
        <w:t xml:space="preserve">Boot, W. R., Roque, N., Charness, N., Rogers, W. A. Mitzner, T.L., Czaja, C. J., &amp; Sharit, J. (2017, July). </w:t>
      </w:r>
      <w:r w:rsidRPr="350BEA2F">
        <w:rPr>
          <w:i/>
          <w:iCs/>
        </w:rPr>
        <w:t xml:space="preserve">Older adult technology proficiency and technology adoption. </w:t>
      </w:r>
      <w:r>
        <w:t>Gerontological Society of America 70</w:t>
      </w:r>
      <w:r w:rsidRPr="350BEA2F">
        <w:rPr>
          <w:vertAlign w:val="superscript"/>
        </w:rPr>
        <w:t>th</w:t>
      </w:r>
      <w:r>
        <w:t xml:space="preserve"> Annual Meeting/IAGG World Congress, San Francisco, CA.</w:t>
      </w:r>
    </w:p>
    <w:p w14:paraId="61A217B6" w14:textId="77777777" w:rsidR="00BC171B" w:rsidRPr="009511BF" w:rsidRDefault="350BEA2F" w:rsidP="00D71413">
      <w:pPr>
        <w:widowControl w:val="0"/>
        <w:ind w:left="864" w:hanging="864"/>
      </w:pPr>
      <w:r>
        <w:t xml:space="preserve">Czaja, C. J., Boot, W. R., Charness, N., Rogers, W. A., &amp; Sharit, J. (2017, July). </w:t>
      </w:r>
      <w:r w:rsidRPr="350BEA2F">
        <w:rPr>
          <w:i/>
          <w:iCs/>
        </w:rPr>
        <w:t xml:space="preserve">The role of technology in supporting social engagement and social support among older adults. </w:t>
      </w:r>
      <w:r>
        <w:t>Gerontological Society of America 70</w:t>
      </w:r>
      <w:r w:rsidRPr="350BEA2F">
        <w:rPr>
          <w:vertAlign w:val="superscript"/>
        </w:rPr>
        <w:t>th</w:t>
      </w:r>
      <w:r>
        <w:t xml:space="preserve"> Annual Meeting/IAGG World Congress, San Francisco, CA.</w:t>
      </w:r>
    </w:p>
    <w:p w14:paraId="06341C66" w14:textId="77777777" w:rsidR="00BC171B" w:rsidRDefault="350BEA2F" w:rsidP="00D71413">
      <w:pPr>
        <w:widowControl w:val="0"/>
        <w:ind w:left="864" w:hanging="864"/>
      </w:pPr>
      <w:r>
        <w:t xml:space="preserve">Rogers, W. A. Mitzner, T.L., Boot, W. R., Charness, N., Czaja, C. J., &amp; Sharit, J. (2017, July). </w:t>
      </w:r>
      <w:r w:rsidRPr="350BEA2F">
        <w:rPr>
          <w:i/>
          <w:iCs/>
        </w:rPr>
        <w:t xml:space="preserve">Understanding individual and age-related differences in technology adoption. </w:t>
      </w:r>
      <w:r>
        <w:t>Gerontological Society of America 70</w:t>
      </w:r>
      <w:r w:rsidRPr="350BEA2F">
        <w:rPr>
          <w:vertAlign w:val="superscript"/>
        </w:rPr>
        <w:t>th</w:t>
      </w:r>
      <w:r>
        <w:t xml:space="preserve"> Annual Meeting/IAGG World Congress, San Francisco, CA.</w:t>
      </w:r>
    </w:p>
    <w:p w14:paraId="5A1AA988" w14:textId="77777777" w:rsidR="00BC171B" w:rsidRDefault="350BEA2F" w:rsidP="00D71413">
      <w:pPr>
        <w:widowControl w:val="0"/>
        <w:ind w:left="864" w:hanging="864"/>
      </w:pPr>
      <w:r>
        <w:t xml:space="preserve">Gonzalez, E., Mitzner, T.L., Singleton, J., and Rogers, W. A. (2017, July).  </w:t>
      </w:r>
      <w:r w:rsidRPr="350BEA2F">
        <w:rPr>
          <w:i/>
          <w:iCs/>
          <w:u w:val="single"/>
        </w:rPr>
        <w:t>A</w:t>
      </w:r>
      <w:r w:rsidRPr="350BEA2F">
        <w:rPr>
          <w:i/>
          <w:iCs/>
        </w:rPr>
        <w:t xml:space="preserve">ging </w:t>
      </w:r>
      <w:r w:rsidRPr="350BEA2F">
        <w:rPr>
          <w:i/>
          <w:iCs/>
          <w:u w:val="single"/>
        </w:rPr>
        <w:t>C</w:t>
      </w:r>
      <w:r w:rsidRPr="350BEA2F">
        <w:rPr>
          <w:i/>
          <w:iCs/>
        </w:rPr>
        <w:t xml:space="preserve">oncerns, </w:t>
      </w:r>
      <w:r w:rsidRPr="350BEA2F">
        <w:rPr>
          <w:i/>
          <w:iCs/>
          <w:u w:val="single"/>
        </w:rPr>
        <w:t>C</w:t>
      </w:r>
      <w:r w:rsidRPr="350BEA2F">
        <w:rPr>
          <w:i/>
          <w:iCs/>
        </w:rPr>
        <w:t xml:space="preserve">hallenges, &amp; </w:t>
      </w:r>
      <w:r w:rsidRPr="350BEA2F">
        <w:rPr>
          <w:i/>
          <w:iCs/>
          <w:u w:val="single"/>
        </w:rPr>
        <w:t>E</w:t>
      </w:r>
      <w:r w:rsidRPr="350BEA2F">
        <w:rPr>
          <w:i/>
          <w:iCs/>
        </w:rPr>
        <w:t xml:space="preserve">veryday </w:t>
      </w:r>
      <w:r w:rsidRPr="350BEA2F">
        <w:rPr>
          <w:i/>
          <w:iCs/>
          <w:u w:val="single"/>
        </w:rPr>
        <w:t>S</w:t>
      </w:r>
      <w:r w:rsidRPr="350BEA2F">
        <w:rPr>
          <w:i/>
          <w:iCs/>
        </w:rPr>
        <w:t xml:space="preserve">olution </w:t>
      </w:r>
      <w:r w:rsidRPr="350BEA2F">
        <w:rPr>
          <w:i/>
          <w:iCs/>
          <w:u w:val="single"/>
        </w:rPr>
        <w:t>S</w:t>
      </w:r>
      <w:r w:rsidRPr="350BEA2F">
        <w:rPr>
          <w:i/>
          <w:iCs/>
        </w:rPr>
        <w:t xml:space="preserve">trategies (ACCESS) of individuals with impairments. </w:t>
      </w:r>
      <w:r>
        <w:t>Gerontological Society of America 70</w:t>
      </w:r>
      <w:r w:rsidRPr="350BEA2F">
        <w:rPr>
          <w:vertAlign w:val="superscript"/>
        </w:rPr>
        <w:t>th</w:t>
      </w:r>
      <w:r>
        <w:t xml:space="preserve"> Annual Meeting/IAGG World Congress, San Francisco, CA.</w:t>
      </w:r>
    </w:p>
    <w:p w14:paraId="08FF5A13" w14:textId="77777777" w:rsidR="00DC4BD3" w:rsidRDefault="350BEA2F" w:rsidP="00D71413">
      <w:pPr>
        <w:widowControl w:val="0"/>
        <w:ind w:left="864" w:hanging="864"/>
      </w:pPr>
      <w:r>
        <w:t xml:space="preserve">McGlynn, S. A., &amp; Rogers, W. A. (March 2017).  </w:t>
      </w:r>
      <w:r w:rsidRPr="350BEA2F">
        <w:rPr>
          <w:i/>
          <w:iCs/>
        </w:rPr>
        <w:t>Considerations for presence in teleoperation</w:t>
      </w:r>
      <w:r>
        <w:t>.  Human-Robot Interaction Conference, Vienna, Austria.</w:t>
      </w:r>
    </w:p>
    <w:p w14:paraId="5241F525" w14:textId="77777777" w:rsidR="00195588" w:rsidRDefault="350BEA2F" w:rsidP="00D71413">
      <w:pPr>
        <w:widowControl w:val="0"/>
        <w:ind w:left="864" w:hanging="864"/>
      </w:pPr>
      <w:r>
        <w:t xml:space="preserve">Stuck. R., E., Hartley, R. E., Mitzner, T. L., Beer, J. M., &amp; Rogers, W. A. (March 2017).  </w:t>
      </w:r>
      <w:r w:rsidRPr="350BEA2F">
        <w:rPr>
          <w:i/>
          <w:iCs/>
        </w:rPr>
        <w:t>Understanding attitudes of adults aging with mobility impairments toward telepresence robots</w:t>
      </w:r>
      <w:r>
        <w:t>.  Human-Robot Interaction Conference, Vienna, Austria.</w:t>
      </w:r>
    </w:p>
    <w:p w14:paraId="59981AD2" w14:textId="77777777" w:rsidR="009C13FA" w:rsidRDefault="350BEA2F" w:rsidP="00D71413">
      <w:pPr>
        <w:widowControl w:val="0"/>
        <w:ind w:left="864" w:hanging="864"/>
      </w:pPr>
      <w:r>
        <w:t xml:space="preserve">Barg-Walkow, L. H., &amp; Rogers, W. A., (March 2017).  </w:t>
      </w:r>
      <w:r w:rsidRPr="350BEA2F">
        <w:rPr>
          <w:i/>
          <w:iCs/>
        </w:rPr>
        <w:t>Strategies for multiple task coordination in emergency departments</w:t>
      </w:r>
      <w:r>
        <w:t>.  HFES 2017 International Symposium on Human Factors and Ergonomics in Health Care, New Orleans, LA.</w:t>
      </w:r>
    </w:p>
    <w:p w14:paraId="4F57D9CB" w14:textId="77777777" w:rsidR="009C13FA" w:rsidRDefault="350BEA2F" w:rsidP="00D71413">
      <w:pPr>
        <w:widowControl w:val="0"/>
        <w:ind w:left="864" w:hanging="864"/>
      </w:pPr>
      <w:r>
        <w:t xml:space="preserve">Harris, M. T., &amp; Rogers, W. A., (March 2017).  </w:t>
      </w:r>
      <w:r w:rsidRPr="350BEA2F">
        <w:rPr>
          <w:i/>
          <w:iCs/>
        </w:rPr>
        <w:t>The value of smart home laboratories to support older adults’ home health-care needs</w:t>
      </w:r>
      <w:r>
        <w:t>.  HFES 2017 International Symposium on Human Factors and Ergonomics in Health Care, New Orleans, LA.</w:t>
      </w:r>
    </w:p>
    <w:p w14:paraId="77358D40" w14:textId="77777777" w:rsidR="009511BF" w:rsidRPr="009511BF" w:rsidRDefault="350BEA2F" w:rsidP="00D71413">
      <w:pPr>
        <w:widowControl w:val="0"/>
        <w:ind w:left="864" w:hanging="864"/>
      </w:pPr>
      <w:r>
        <w:t xml:space="preserve">Bixter, M.T., Prakash, A., Blocker, K.A., Mitzner, T., &amp; Rogers, W. A. (2016, November). </w:t>
      </w:r>
      <w:r w:rsidRPr="350BEA2F">
        <w:rPr>
          <w:i/>
          <w:iCs/>
        </w:rPr>
        <w:t xml:space="preserve">A qualitative analysis of the adoption and use of social communication technologies by older adults. </w:t>
      </w:r>
      <w:r>
        <w:t>Gerontological Society of America 69</w:t>
      </w:r>
      <w:r w:rsidRPr="350BEA2F">
        <w:rPr>
          <w:vertAlign w:val="superscript"/>
        </w:rPr>
        <w:t>th</w:t>
      </w:r>
      <w:r>
        <w:t xml:space="preserve"> Annual Meeting, New Orleans, LA.</w:t>
      </w:r>
    </w:p>
    <w:p w14:paraId="0A5F08BF" w14:textId="77777777" w:rsidR="009511BF" w:rsidRPr="009511BF" w:rsidRDefault="350BEA2F" w:rsidP="00D71413">
      <w:pPr>
        <w:widowControl w:val="0"/>
        <w:ind w:left="864" w:hanging="864"/>
      </w:pPr>
      <w:r>
        <w:t xml:space="preserve">Blocker, K.A., Insel, K., Koerner, K.M., &amp; Rogers, W. A. (2016, November). </w:t>
      </w:r>
      <w:r w:rsidRPr="350BEA2F">
        <w:rPr>
          <w:i/>
          <w:iCs/>
        </w:rPr>
        <w:t xml:space="preserve">Understanding the medication adherence strategies of older adults with hypertension. </w:t>
      </w:r>
      <w:r>
        <w:t>Gerontological Society of America 69</w:t>
      </w:r>
      <w:r w:rsidRPr="350BEA2F">
        <w:rPr>
          <w:vertAlign w:val="superscript"/>
        </w:rPr>
        <w:t>th</w:t>
      </w:r>
      <w:r>
        <w:t xml:space="preserve"> Annual Meeting, New Orleans, LA.</w:t>
      </w:r>
    </w:p>
    <w:p w14:paraId="6426216D" w14:textId="77777777" w:rsidR="009511BF" w:rsidRPr="009511BF" w:rsidRDefault="350BEA2F" w:rsidP="00D71413">
      <w:pPr>
        <w:widowControl w:val="0"/>
        <w:ind w:left="864" w:hanging="864"/>
      </w:pPr>
      <w:r>
        <w:t xml:space="preserve">Boot, W., Charness, N., Rogers, W. A., Czaja, S., &amp; Sharit, J. (2016, November). </w:t>
      </w:r>
      <w:r w:rsidRPr="350BEA2F">
        <w:rPr>
          <w:i/>
          <w:iCs/>
        </w:rPr>
        <w:t xml:space="preserve">Leisure and the PRISM system: What differentiates gamers from non-gamers in the PRISM sample? </w:t>
      </w:r>
      <w:r>
        <w:t>Gerontological Society of America 69</w:t>
      </w:r>
      <w:r w:rsidRPr="350BEA2F">
        <w:rPr>
          <w:vertAlign w:val="superscript"/>
        </w:rPr>
        <w:t>th</w:t>
      </w:r>
      <w:r>
        <w:t xml:space="preserve"> Annual Meeting, New Orleans, LA.</w:t>
      </w:r>
    </w:p>
    <w:p w14:paraId="448B400F" w14:textId="77777777" w:rsidR="009511BF" w:rsidRPr="009511BF" w:rsidRDefault="350BEA2F" w:rsidP="00D71413">
      <w:pPr>
        <w:widowControl w:val="0"/>
        <w:ind w:left="864" w:hanging="864"/>
      </w:pPr>
      <w:r>
        <w:t xml:space="preserve">Charness, N., Yoon, J.S., Boot, W., Czaja, S., Sharit, J., Rogers, W. A., &amp; Mitzner, T. (2016, November). </w:t>
      </w:r>
      <w:r w:rsidRPr="350BEA2F">
        <w:rPr>
          <w:i/>
          <w:iCs/>
        </w:rPr>
        <w:t xml:space="preserve">Depression as a predictor of memory complaints in the PRISM sample. </w:t>
      </w:r>
      <w:r>
        <w:t>Gerontological Society of America 69</w:t>
      </w:r>
      <w:r w:rsidRPr="350BEA2F">
        <w:rPr>
          <w:vertAlign w:val="superscript"/>
        </w:rPr>
        <w:t>th</w:t>
      </w:r>
      <w:r>
        <w:t xml:space="preserve"> Annual Meeting, New Orleans, LA.</w:t>
      </w:r>
    </w:p>
    <w:p w14:paraId="7151474C" w14:textId="77777777" w:rsidR="009511BF" w:rsidRPr="009511BF" w:rsidRDefault="350BEA2F" w:rsidP="00D71413">
      <w:pPr>
        <w:widowControl w:val="0"/>
        <w:ind w:left="864" w:hanging="864"/>
      </w:pPr>
      <w:r>
        <w:t xml:space="preserve">Chong, A.W., Bixter, M.T., &amp; Rogers, W. A. (2016, November). </w:t>
      </w:r>
      <w:r w:rsidRPr="350BEA2F">
        <w:rPr>
          <w:i/>
          <w:iCs/>
        </w:rPr>
        <w:t xml:space="preserve">Age-related differences in </w:t>
      </w:r>
      <w:r w:rsidRPr="350BEA2F">
        <w:rPr>
          <w:i/>
          <w:iCs/>
        </w:rPr>
        <w:lastRenderedPageBreak/>
        <w:t xml:space="preserve">medication risk taking and susceptibility to social influence. </w:t>
      </w:r>
      <w:r>
        <w:t>Gerontological Society of America 69</w:t>
      </w:r>
      <w:r w:rsidRPr="350BEA2F">
        <w:rPr>
          <w:vertAlign w:val="superscript"/>
        </w:rPr>
        <w:t>th</w:t>
      </w:r>
      <w:r>
        <w:t xml:space="preserve"> Annual Meeting, New Orleans, LA.</w:t>
      </w:r>
    </w:p>
    <w:p w14:paraId="7913AECD" w14:textId="77777777" w:rsidR="009511BF" w:rsidRPr="009511BF" w:rsidRDefault="350BEA2F" w:rsidP="00D71413">
      <w:pPr>
        <w:widowControl w:val="0"/>
        <w:ind w:left="864" w:hanging="864"/>
      </w:pPr>
      <w:r>
        <w:t xml:space="preserve">Czaja, S., Sharit, J., Lee, C.C., Rogers, W. A., Mitzner, T., Charness, N., &amp; Boot, W. (2016, November). </w:t>
      </w:r>
      <w:r w:rsidRPr="350BEA2F">
        <w:rPr>
          <w:i/>
          <w:iCs/>
        </w:rPr>
        <w:t xml:space="preserve">Why do older adults at risk for isolation value a computer system: Findings from the PRISM trial. </w:t>
      </w:r>
      <w:r>
        <w:t>Gerontological Society of America 69</w:t>
      </w:r>
      <w:r w:rsidRPr="350BEA2F">
        <w:rPr>
          <w:vertAlign w:val="superscript"/>
        </w:rPr>
        <w:t>th</w:t>
      </w:r>
      <w:r>
        <w:t xml:space="preserve"> Annual Meeting, New Orleans, LA.</w:t>
      </w:r>
    </w:p>
    <w:p w14:paraId="7DE65A35" w14:textId="77777777" w:rsidR="009511BF" w:rsidRPr="009511BF" w:rsidRDefault="350BEA2F" w:rsidP="00D71413">
      <w:pPr>
        <w:widowControl w:val="0"/>
        <w:ind w:left="864" w:hanging="864"/>
      </w:pPr>
      <w:r>
        <w:t xml:space="preserve">Gonzalez, E., Singleton, J.L., Mitzner, T., &amp; Rogers, W. A. (2016, November). </w:t>
      </w:r>
      <w:r w:rsidRPr="350BEA2F">
        <w:rPr>
          <w:i/>
          <w:iCs/>
        </w:rPr>
        <w:t xml:space="preserve">Everyday technology use among Deaf older adults. </w:t>
      </w:r>
      <w:r>
        <w:t>Gerontological Society of America 69</w:t>
      </w:r>
      <w:r w:rsidRPr="350BEA2F">
        <w:rPr>
          <w:vertAlign w:val="superscript"/>
        </w:rPr>
        <w:t>th</w:t>
      </w:r>
      <w:r>
        <w:t xml:space="preserve"> Annual Meeting, New Orleans, LA.</w:t>
      </w:r>
    </w:p>
    <w:p w14:paraId="343EC619" w14:textId="77777777" w:rsidR="009511BF" w:rsidRPr="009511BF" w:rsidRDefault="350BEA2F" w:rsidP="00D71413">
      <w:pPr>
        <w:widowControl w:val="0"/>
        <w:ind w:left="864" w:hanging="864"/>
      </w:pPr>
      <w:r>
        <w:t xml:space="preserve">Mitzner, T., Hartley, J., Stuck, R., Chan, L., Beer, J., &amp; Rogers, W. A. (2016, November). </w:t>
      </w:r>
      <w:r w:rsidRPr="350BEA2F">
        <w:rPr>
          <w:i/>
          <w:iCs/>
        </w:rPr>
        <w:t xml:space="preserve">Being there: Attitudes about </w:t>
      </w:r>
      <w:proofErr w:type="spellStart"/>
      <w:r w:rsidRPr="350BEA2F">
        <w:rPr>
          <w:i/>
          <w:iCs/>
        </w:rPr>
        <w:t>televideo</w:t>
      </w:r>
      <w:proofErr w:type="spellEnd"/>
      <w:r w:rsidRPr="350BEA2F">
        <w:rPr>
          <w:i/>
          <w:iCs/>
        </w:rPr>
        <w:t xml:space="preserve"> technology for adults aging with a mobility impairment. </w:t>
      </w:r>
      <w:r>
        <w:t>Gerontological Society of America 69</w:t>
      </w:r>
      <w:r w:rsidRPr="350BEA2F">
        <w:rPr>
          <w:vertAlign w:val="superscript"/>
        </w:rPr>
        <w:t>th</w:t>
      </w:r>
      <w:r>
        <w:t xml:space="preserve"> Annual Meeting, New Orleans, LA.</w:t>
      </w:r>
    </w:p>
    <w:p w14:paraId="47653F25" w14:textId="77777777" w:rsidR="009511BF" w:rsidRPr="009511BF" w:rsidRDefault="350BEA2F" w:rsidP="00D71413">
      <w:pPr>
        <w:widowControl w:val="0"/>
        <w:ind w:left="864" w:hanging="864"/>
      </w:pPr>
      <w:r>
        <w:t xml:space="preserve">Preusse, K., Gonzalez, E., Singleton, J.L., Mitzner, T., &amp; Rogers, W. A. (2016, November). </w:t>
      </w:r>
      <w:r w:rsidRPr="350BEA2F">
        <w:rPr>
          <w:i/>
          <w:iCs/>
        </w:rPr>
        <w:t xml:space="preserve">Aging with impairment: Needs assessment insights from subject matter experts. </w:t>
      </w:r>
      <w:r>
        <w:t>Gerontological Society of America 69</w:t>
      </w:r>
      <w:r w:rsidRPr="350BEA2F">
        <w:rPr>
          <w:vertAlign w:val="superscript"/>
        </w:rPr>
        <w:t>th</w:t>
      </w:r>
      <w:r>
        <w:t xml:space="preserve"> Annual Meeting, New Orleans, LA.</w:t>
      </w:r>
    </w:p>
    <w:p w14:paraId="58FBA40D" w14:textId="77777777" w:rsidR="009511BF" w:rsidRPr="009511BF" w:rsidRDefault="350BEA2F" w:rsidP="00D71413">
      <w:pPr>
        <w:widowControl w:val="0"/>
        <w:ind w:left="864" w:hanging="864"/>
      </w:pPr>
      <w:r>
        <w:t xml:space="preserve">Rogers, W. A., Mitzner, T., Savla, J., Czaja, S., Charness, N., Boot, W., &amp; Sharit, J. (2016, November). </w:t>
      </w:r>
      <w:r w:rsidRPr="350BEA2F">
        <w:rPr>
          <w:i/>
          <w:iCs/>
        </w:rPr>
        <w:t xml:space="preserve">Predictors of long-term PRISM use. </w:t>
      </w:r>
      <w:r>
        <w:t>Gerontological Society of America 69</w:t>
      </w:r>
      <w:r w:rsidRPr="350BEA2F">
        <w:rPr>
          <w:vertAlign w:val="superscript"/>
        </w:rPr>
        <w:t>th</w:t>
      </w:r>
      <w:r>
        <w:t xml:space="preserve"> Annual Meeting, New Orleans, LA.</w:t>
      </w:r>
    </w:p>
    <w:p w14:paraId="05626C06" w14:textId="77777777" w:rsidR="009511BF" w:rsidRPr="009511BF" w:rsidRDefault="350BEA2F" w:rsidP="00D71413">
      <w:pPr>
        <w:widowControl w:val="0"/>
        <w:ind w:left="864" w:hanging="864"/>
      </w:pPr>
      <w:r>
        <w:t xml:space="preserve">Sharit, J., Czaja, S., Charness, N., Boot, W., Rogers, W. A., &amp; Mitzner, T. (2016, November). </w:t>
      </w:r>
      <w:r w:rsidRPr="350BEA2F">
        <w:rPr>
          <w:i/>
          <w:iCs/>
        </w:rPr>
        <w:t xml:space="preserve">Contrasting highest and lowest users of the PRISM system. </w:t>
      </w:r>
      <w:r>
        <w:t>Gerontological Society of America 69</w:t>
      </w:r>
      <w:r w:rsidRPr="350BEA2F">
        <w:rPr>
          <w:vertAlign w:val="superscript"/>
        </w:rPr>
        <w:t>th</w:t>
      </w:r>
      <w:r>
        <w:t xml:space="preserve"> Annual Meeting, New Orleans, LA.</w:t>
      </w:r>
    </w:p>
    <w:p w14:paraId="4C8B555D" w14:textId="77777777" w:rsidR="009511BF" w:rsidRPr="009511BF" w:rsidRDefault="350BEA2F" w:rsidP="00D71413">
      <w:pPr>
        <w:widowControl w:val="0"/>
        <w:ind w:left="864" w:hanging="864"/>
      </w:pPr>
      <w:r>
        <w:t xml:space="preserve">Stuck, R., Chong, A., Mitzner, T., &amp; Rogers, W. A. (2016, November). </w:t>
      </w:r>
      <w:r w:rsidRPr="350BEA2F">
        <w:rPr>
          <w:i/>
          <w:iCs/>
        </w:rPr>
        <w:t xml:space="preserve">Human factors analysis of medication management apps. </w:t>
      </w:r>
      <w:r>
        <w:t>Gerontological Society of America 69</w:t>
      </w:r>
      <w:r w:rsidRPr="350BEA2F">
        <w:rPr>
          <w:vertAlign w:val="superscript"/>
        </w:rPr>
        <w:t>th</w:t>
      </w:r>
      <w:r>
        <w:t xml:space="preserve"> Annual Meeting, New Orleans, LA.</w:t>
      </w:r>
    </w:p>
    <w:p w14:paraId="5DA709BF" w14:textId="77777777" w:rsidR="00AB06E6" w:rsidRPr="00F42F86" w:rsidRDefault="00AB06E6" w:rsidP="00D71413">
      <w:pPr>
        <w:widowControl w:val="0"/>
        <w:ind w:left="864" w:hanging="864"/>
      </w:pPr>
      <w:r>
        <w:t xml:space="preserve">McGlynn, S. A., </w:t>
      </w:r>
      <w:proofErr w:type="spellStart"/>
      <w:r>
        <w:t>Geiskkovitch</w:t>
      </w:r>
      <w:proofErr w:type="spellEnd"/>
      <w:r>
        <w:t>, D., Mitzner, T. L., &amp; Rogers, W. A. (September, 2016</w:t>
      </w:r>
      <w:r w:rsidRPr="00F42F86">
        <w:t xml:space="preserve">). </w:t>
      </w:r>
      <w:r w:rsidRPr="00603163">
        <w:rPr>
          <w:color w:val="212121"/>
          <w:sz w:val="23"/>
          <w:szCs w:val="23"/>
        </w:rPr>
        <w:t xml:space="preserve">PARO's </w:t>
      </w:r>
      <w:r>
        <w:rPr>
          <w:color w:val="212121"/>
          <w:sz w:val="23"/>
          <w:szCs w:val="23"/>
        </w:rPr>
        <w:t>s</w:t>
      </w:r>
      <w:r w:rsidRPr="00603163">
        <w:rPr>
          <w:color w:val="212121"/>
          <w:sz w:val="23"/>
          <w:szCs w:val="23"/>
        </w:rPr>
        <w:t>tress-</w:t>
      </w:r>
      <w:r>
        <w:rPr>
          <w:color w:val="212121"/>
          <w:sz w:val="23"/>
          <w:szCs w:val="23"/>
        </w:rPr>
        <w:t>r</w:t>
      </w:r>
      <w:r w:rsidRPr="00603163">
        <w:rPr>
          <w:color w:val="212121"/>
          <w:sz w:val="23"/>
          <w:szCs w:val="23"/>
        </w:rPr>
        <w:t xml:space="preserve">eduction </w:t>
      </w:r>
      <w:r>
        <w:rPr>
          <w:color w:val="212121"/>
          <w:sz w:val="23"/>
          <w:szCs w:val="23"/>
        </w:rPr>
        <w:t>p</w:t>
      </w:r>
      <w:r w:rsidRPr="00603163">
        <w:rPr>
          <w:color w:val="212121"/>
          <w:sz w:val="23"/>
          <w:szCs w:val="23"/>
        </w:rPr>
        <w:t xml:space="preserve">otential for </w:t>
      </w:r>
      <w:r>
        <w:rPr>
          <w:color w:val="212121"/>
          <w:sz w:val="23"/>
          <w:szCs w:val="23"/>
        </w:rPr>
        <w:t>o</w:t>
      </w:r>
      <w:r w:rsidRPr="00603163">
        <w:rPr>
          <w:color w:val="212121"/>
          <w:sz w:val="23"/>
          <w:szCs w:val="23"/>
        </w:rPr>
        <w:t xml:space="preserve">lder </w:t>
      </w:r>
      <w:r>
        <w:rPr>
          <w:color w:val="212121"/>
          <w:sz w:val="23"/>
          <w:szCs w:val="23"/>
        </w:rPr>
        <w:t>a</w:t>
      </w:r>
      <w:r w:rsidRPr="00603163">
        <w:rPr>
          <w:color w:val="212121"/>
          <w:sz w:val="23"/>
          <w:szCs w:val="23"/>
        </w:rPr>
        <w:t>dults</w:t>
      </w:r>
      <w:r w:rsidRPr="350BEA2F">
        <w:rPr>
          <w:i/>
          <w:iCs/>
        </w:rPr>
        <w:t xml:space="preserve">. </w:t>
      </w:r>
      <w:r w:rsidRPr="350BEA2F">
        <w:rPr>
          <w:i/>
          <w:iCs/>
          <w:color w:val="222222"/>
          <w:shd w:val="clear" w:color="auto" w:fill="FFFFFF"/>
        </w:rPr>
        <w:t>Human Factors and Ergonomics Society 59</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Washington, DC</w:t>
      </w:r>
      <w:r w:rsidRPr="00F42F86">
        <w:rPr>
          <w:color w:val="222222"/>
          <w:shd w:val="clear" w:color="auto" w:fill="FFFFFF"/>
        </w:rPr>
        <w:t>.</w:t>
      </w:r>
      <w:r w:rsidRPr="00F42F86">
        <w:t xml:space="preserve"> </w:t>
      </w:r>
    </w:p>
    <w:p w14:paraId="38464CE4" w14:textId="77777777" w:rsidR="00AB06E6" w:rsidRPr="00F42F86" w:rsidRDefault="00AB06E6" w:rsidP="00D71413">
      <w:pPr>
        <w:widowControl w:val="0"/>
        <w:ind w:left="864" w:hanging="864"/>
      </w:pPr>
      <w:r>
        <w:t>Preusse, K. C., &amp; Rogers, W. A. (September, 2016</w:t>
      </w:r>
      <w:r w:rsidRPr="00F42F86">
        <w:t xml:space="preserve">). </w:t>
      </w:r>
      <w:r>
        <w:t>Error interpretation during everyday automation use</w:t>
      </w:r>
      <w:r w:rsidRPr="350BEA2F">
        <w:rPr>
          <w:i/>
          <w:iCs/>
        </w:rPr>
        <w:t xml:space="preserve">. </w:t>
      </w:r>
      <w:r w:rsidRPr="350BEA2F">
        <w:rPr>
          <w:i/>
          <w:iCs/>
          <w:color w:val="222222"/>
          <w:shd w:val="clear" w:color="auto" w:fill="FFFFFF"/>
        </w:rPr>
        <w:t>Human Factors and Ergonomics Society 59</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Washington, DC</w:t>
      </w:r>
      <w:r w:rsidRPr="00F42F86">
        <w:rPr>
          <w:color w:val="222222"/>
          <w:shd w:val="clear" w:color="auto" w:fill="FFFFFF"/>
        </w:rPr>
        <w:t>.</w:t>
      </w:r>
      <w:r w:rsidRPr="00F42F86">
        <w:t xml:space="preserve"> </w:t>
      </w:r>
    </w:p>
    <w:p w14:paraId="659988C9" w14:textId="77777777" w:rsidR="00BA13BC" w:rsidRDefault="350BEA2F" w:rsidP="00D71413">
      <w:pPr>
        <w:widowControl w:val="0"/>
        <w:ind w:left="864" w:hanging="864"/>
      </w:pPr>
      <w:r>
        <w:t xml:space="preserve">Mitzner, T. L., Stuck, R. E., Hartley, J. Q., Chan, L., Beer, J. M., &amp; Rogers, W. A. (2016, September).  </w:t>
      </w:r>
      <w:proofErr w:type="spellStart"/>
      <w:r w:rsidRPr="350BEA2F">
        <w:rPr>
          <w:i/>
          <w:iCs/>
        </w:rPr>
        <w:t>Televideo</w:t>
      </w:r>
      <w:proofErr w:type="spellEnd"/>
      <w:r w:rsidRPr="350BEA2F">
        <w:rPr>
          <w:i/>
          <w:iCs/>
        </w:rPr>
        <w:t xml:space="preserve"> technology: Benefits and barriers perceived by older adults with a mobility impairment</w:t>
      </w:r>
      <w:r>
        <w:t xml:space="preserve">.  </w:t>
      </w:r>
      <w:r w:rsidRPr="350BEA2F">
        <w:rPr>
          <w:rStyle w:val="apple-style-span"/>
        </w:rPr>
        <w:t>International Society for Gerontechnology, Nice, France</w:t>
      </w:r>
      <w:r>
        <w:t>.</w:t>
      </w:r>
    </w:p>
    <w:p w14:paraId="506C6855" w14:textId="77777777" w:rsidR="00BA13BC" w:rsidRDefault="350BEA2F" w:rsidP="00D71413">
      <w:pPr>
        <w:widowControl w:val="0"/>
        <w:ind w:left="864" w:hanging="864"/>
      </w:pPr>
      <w:r>
        <w:t xml:space="preserve">Rogers, W. A., Mitzner, T. L., Savla, J., Czaja, S. J., Charness, N., Boot, W., &amp; Sharit, J. (2016, September).  </w:t>
      </w:r>
      <w:r w:rsidRPr="350BEA2F">
        <w:rPr>
          <w:i/>
          <w:iCs/>
        </w:rPr>
        <w:t>Technology acceptance over time for PRISM users</w:t>
      </w:r>
      <w:r>
        <w:t xml:space="preserve">.  </w:t>
      </w:r>
      <w:r w:rsidRPr="350BEA2F">
        <w:rPr>
          <w:rStyle w:val="apple-style-span"/>
        </w:rPr>
        <w:t>International Society for Gerontechnology, Nice, France</w:t>
      </w:r>
      <w:r>
        <w:t>.</w:t>
      </w:r>
    </w:p>
    <w:p w14:paraId="40A8D8CD" w14:textId="77777777" w:rsidR="00991459" w:rsidRDefault="350BEA2F" w:rsidP="00D71413">
      <w:pPr>
        <w:widowControl w:val="0"/>
        <w:ind w:left="864" w:hanging="864"/>
      </w:pPr>
      <w:r>
        <w:t xml:space="preserve">Hartley, J. Q., </w:t>
      </w:r>
      <w:proofErr w:type="spellStart"/>
      <w:r>
        <w:t>Matalenas</w:t>
      </w:r>
      <w:proofErr w:type="spellEnd"/>
      <w:r>
        <w:t xml:space="preserve">, L., Mitzner, T.L., &amp; Rogers, W. A. (2016, August). </w:t>
      </w:r>
      <w:r w:rsidRPr="350BEA2F">
        <w:rPr>
          <w:i/>
          <w:iCs/>
        </w:rPr>
        <w:t>Kinect games for older adults: Understanding usability challenges</w:t>
      </w:r>
      <w:r w:rsidRPr="350BEA2F">
        <w:rPr>
          <w:rStyle w:val="apple-style-span"/>
        </w:rPr>
        <w:t>. Georgia Gerontology Society Annual Conference</w:t>
      </w:r>
      <w:r>
        <w:t>, Jekyll Island, GA.</w:t>
      </w:r>
    </w:p>
    <w:p w14:paraId="6061DC42" w14:textId="77777777" w:rsidR="00991459" w:rsidRDefault="350BEA2F" w:rsidP="00D71413">
      <w:pPr>
        <w:widowControl w:val="0"/>
        <w:ind w:left="864" w:hanging="864"/>
      </w:pPr>
      <w:r>
        <w:t xml:space="preserve">McGlynn, S. A., &amp; Rogers, W. A. (2016, August). </w:t>
      </w:r>
      <w:r w:rsidRPr="350BEA2F">
        <w:rPr>
          <w:i/>
          <w:iCs/>
        </w:rPr>
        <w:t>Investigating daily predictors of emotion level and variation in older adulthood</w:t>
      </w:r>
      <w:r w:rsidRPr="350BEA2F">
        <w:rPr>
          <w:rStyle w:val="apple-style-span"/>
        </w:rPr>
        <w:t>. Georgia Gerontology Society Annual Conference</w:t>
      </w:r>
      <w:r>
        <w:t>, Jekyll Island, GA.</w:t>
      </w:r>
    </w:p>
    <w:p w14:paraId="5F6114BD" w14:textId="77777777" w:rsidR="000143F1" w:rsidRDefault="350BEA2F" w:rsidP="00D71413">
      <w:pPr>
        <w:widowControl w:val="0"/>
        <w:ind w:left="864" w:hanging="864"/>
      </w:pPr>
      <w:r>
        <w:t xml:space="preserve">Preusse, K. C., Gonzalez, E. T., Mitzner, T. L., Singleton J. L., &amp; Rogers, W. A. (2016, April). </w:t>
      </w:r>
      <w:r w:rsidRPr="350BEA2F">
        <w:rPr>
          <w:i/>
          <w:iCs/>
        </w:rPr>
        <w:t>Older adults with visual impairments: Potential barriers to social connectedness</w:t>
      </w:r>
      <w:r w:rsidRPr="350BEA2F">
        <w:rPr>
          <w:rStyle w:val="apple-style-span"/>
        </w:rPr>
        <w:t xml:space="preserve">. </w:t>
      </w:r>
      <w:r>
        <w:t>Cognitive Aging Conference, Atlanta, GA.</w:t>
      </w:r>
    </w:p>
    <w:p w14:paraId="60B910CE" w14:textId="77777777" w:rsidR="00E31674" w:rsidRDefault="350BEA2F" w:rsidP="00D71413">
      <w:pPr>
        <w:widowControl w:val="0"/>
        <w:ind w:left="864" w:hanging="864"/>
      </w:pPr>
      <w:r>
        <w:t xml:space="preserve">McGlynn, S. A., &amp; Rogers, W. A. (2016, April). </w:t>
      </w:r>
      <w:r w:rsidRPr="350BEA2F">
        <w:rPr>
          <w:i/>
          <w:iCs/>
        </w:rPr>
        <w:t xml:space="preserve">Understanding </w:t>
      </w:r>
      <w:proofErr w:type="spellStart"/>
      <w:r w:rsidRPr="350BEA2F">
        <w:rPr>
          <w:i/>
          <w:iCs/>
        </w:rPr>
        <w:t>intraindividual</w:t>
      </w:r>
      <w:proofErr w:type="spellEnd"/>
      <w:r w:rsidRPr="350BEA2F">
        <w:rPr>
          <w:i/>
          <w:iCs/>
        </w:rPr>
        <w:t xml:space="preserve"> variability in positive and negative affect in older adults</w:t>
      </w:r>
      <w:r w:rsidRPr="350BEA2F">
        <w:rPr>
          <w:rStyle w:val="apple-style-span"/>
        </w:rPr>
        <w:t xml:space="preserve">. </w:t>
      </w:r>
      <w:r>
        <w:t>Cognitive Aging Conference, Atlanta, GA.</w:t>
      </w:r>
    </w:p>
    <w:p w14:paraId="1C1F6CB5" w14:textId="77777777" w:rsidR="004427D9" w:rsidRDefault="350BEA2F" w:rsidP="00D71413">
      <w:pPr>
        <w:widowControl w:val="0"/>
        <w:ind w:left="864" w:hanging="864"/>
      </w:pPr>
      <w:r>
        <w:t xml:space="preserve">Bixter, M. T., Prakash, A., Blocker, K. A., Mitzner, T. L., &amp; Rogers, W. A. (2016, April). </w:t>
      </w:r>
      <w:r w:rsidRPr="350BEA2F">
        <w:rPr>
          <w:i/>
          <w:iCs/>
        </w:rPr>
        <w:lastRenderedPageBreak/>
        <w:t>Designing social networking applications for older adults: Insights from current users and non-users</w:t>
      </w:r>
      <w:r w:rsidRPr="350BEA2F">
        <w:rPr>
          <w:rStyle w:val="apple-style-span"/>
        </w:rPr>
        <w:t xml:space="preserve">. </w:t>
      </w:r>
      <w:r>
        <w:t>Cognitive Aging Conference, Atlanta, GA.</w:t>
      </w:r>
    </w:p>
    <w:p w14:paraId="3C8513B6" w14:textId="77777777" w:rsidR="004427D9" w:rsidRDefault="350BEA2F" w:rsidP="00D71413">
      <w:pPr>
        <w:widowControl w:val="0"/>
        <w:ind w:left="864" w:hanging="864"/>
      </w:pPr>
      <w:proofErr w:type="spellStart"/>
      <w:r>
        <w:t>Geiskkovitch</w:t>
      </w:r>
      <w:proofErr w:type="spellEnd"/>
      <w:r>
        <w:t xml:space="preserve">, D., Y., McGlynn, S. A., Mitzner, T. L., &amp; Rogers, W. A. (2016, April). </w:t>
      </w:r>
      <w:r w:rsidRPr="350BEA2F">
        <w:rPr>
          <w:i/>
          <w:iCs/>
        </w:rPr>
        <w:t>Using the PARO robot to reduce stress in older adults during a cognitively demanding task</w:t>
      </w:r>
      <w:r w:rsidRPr="350BEA2F">
        <w:rPr>
          <w:rStyle w:val="apple-style-span"/>
        </w:rPr>
        <w:t xml:space="preserve">. </w:t>
      </w:r>
      <w:r>
        <w:t>Cognitive Aging Conference, Atlanta, GA.</w:t>
      </w:r>
    </w:p>
    <w:p w14:paraId="786C870E" w14:textId="7C320E88" w:rsidR="003A727D" w:rsidRDefault="350BEA2F" w:rsidP="00D71413">
      <w:pPr>
        <w:widowControl w:val="0"/>
        <w:ind w:left="864" w:hanging="864"/>
      </w:pPr>
      <w:r>
        <w:t xml:space="preserve">Rogers, W. A., Harrington, C. N., Barg-Walkow, L. H., Hartley, J. Q., &amp; Mitzner, T. L. (2015, November). </w:t>
      </w:r>
      <w:r w:rsidRPr="350BEA2F">
        <w:rPr>
          <w:i/>
          <w:iCs/>
        </w:rPr>
        <w:t>Designing a quick start guide for Kinect game use by older adults</w:t>
      </w:r>
      <w:r>
        <w:t>. Gerontological Society of America 68</w:t>
      </w:r>
      <w:r w:rsidRPr="350BEA2F">
        <w:rPr>
          <w:vertAlign w:val="superscript"/>
        </w:rPr>
        <w:t>th</w:t>
      </w:r>
      <w:r>
        <w:t xml:space="preserve"> Annual Meeting, Orlando, FL. </w:t>
      </w:r>
    </w:p>
    <w:p w14:paraId="08FAA767" w14:textId="276479A2" w:rsidR="00712937" w:rsidRDefault="350BEA2F" w:rsidP="00D71413">
      <w:pPr>
        <w:widowControl w:val="0"/>
        <w:ind w:left="864" w:hanging="864"/>
      </w:pPr>
      <w:r>
        <w:t xml:space="preserve">Gonzalez, E., Sanford, J. A., Rogers, W. A., &amp; Mitzner, T. L. (2015, November).  </w:t>
      </w:r>
      <w:r w:rsidRPr="350BEA2F">
        <w:rPr>
          <w:i/>
          <w:iCs/>
        </w:rPr>
        <w:t>Re-conceptualizing the impact of aging on disability: Implications for technology interventions</w:t>
      </w:r>
      <w:r>
        <w:t>. Gerontological Society of America 68</w:t>
      </w:r>
      <w:r w:rsidRPr="350BEA2F">
        <w:rPr>
          <w:vertAlign w:val="superscript"/>
        </w:rPr>
        <w:t>th</w:t>
      </w:r>
      <w:r>
        <w:t xml:space="preserve"> Annual Meeting, Orlando, FL. </w:t>
      </w:r>
    </w:p>
    <w:p w14:paraId="4308DE20" w14:textId="77777777" w:rsidR="00DC2818" w:rsidRPr="004379ED" w:rsidRDefault="350BEA2F" w:rsidP="00D71413">
      <w:pPr>
        <w:widowControl w:val="0"/>
        <w:ind w:left="864" w:hanging="864"/>
      </w:pPr>
      <w:r>
        <w:t xml:space="preserve">Rogers, W.A., Singleton, J., Mitzner, T. L., Gonzalez, E., &amp; Preusse, K. C. (2015, October).  </w:t>
      </w:r>
      <w:r w:rsidRPr="350BEA2F">
        <w:rPr>
          <w:i/>
          <w:iCs/>
        </w:rPr>
        <w:t>Needs assessment for individuals aging with impairment</w:t>
      </w:r>
      <w:r>
        <w:t>.  Human Factors and Ergonomics Society Europe Chapter.  Groningen, The Netherlands.</w:t>
      </w:r>
    </w:p>
    <w:p w14:paraId="2009D432" w14:textId="77777777" w:rsidR="00FC0208" w:rsidRPr="004379ED" w:rsidRDefault="350BEA2F" w:rsidP="00D71413">
      <w:pPr>
        <w:widowControl w:val="0"/>
        <w:ind w:left="864" w:hanging="864"/>
      </w:pPr>
      <w:r>
        <w:t xml:space="preserve">Harrington, C. N., Mitzner, T.L., &amp; Rogers, W.A. (2015, October).  </w:t>
      </w:r>
      <w:r w:rsidRPr="350BEA2F">
        <w:rPr>
          <w:i/>
          <w:iCs/>
        </w:rPr>
        <w:t>Identifying the gaps in available assistive technologies to support healthy aging</w:t>
      </w:r>
      <w:r>
        <w:t>.  Human Factors and Ergonomics Society Europe Chapter.  Groningen, The Netherlands.</w:t>
      </w:r>
    </w:p>
    <w:p w14:paraId="48A9B9F2" w14:textId="77777777" w:rsidR="00FC0208" w:rsidRPr="004379ED" w:rsidRDefault="350BEA2F" w:rsidP="00D71413">
      <w:pPr>
        <w:widowControl w:val="0"/>
        <w:ind w:left="864" w:hanging="864"/>
      </w:pPr>
      <w:r>
        <w:t xml:space="preserve">McGlynn, S. A., </w:t>
      </w:r>
      <w:proofErr w:type="spellStart"/>
      <w:r>
        <w:t>Geiskkovitch</w:t>
      </w:r>
      <w:proofErr w:type="spellEnd"/>
      <w:r>
        <w:t xml:space="preserve">, D., Mitzner, T.L., &amp; Rogers, W.A. (2015, October).  </w:t>
      </w:r>
      <w:r w:rsidRPr="350BEA2F">
        <w:rPr>
          <w:i/>
          <w:iCs/>
        </w:rPr>
        <w:t>Understanding the potential of the PARO robot as a stress reduction tool for older adults</w:t>
      </w:r>
      <w:r>
        <w:t>.  Human Factors and Ergonomics Society Europe Chapter.  Groningen, The Netherlands.</w:t>
      </w:r>
    </w:p>
    <w:p w14:paraId="19C4FAE6" w14:textId="77777777" w:rsidR="0089520A" w:rsidRPr="00BC3E33" w:rsidRDefault="350BEA2F" w:rsidP="00D71413">
      <w:pPr>
        <w:widowControl w:val="0"/>
        <w:ind w:left="864" w:hanging="864"/>
      </w:pPr>
      <w:r>
        <w:t xml:space="preserve">Rogers, W. A., &amp; Mitzner, T.L. (2015, August).  </w:t>
      </w:r>
      <w:r w:rsidRPr="350BEA2F">
        <w:rPr>
          <w:i/>
          <w:iCs/>
        </w:rPr>
        <w:t xml:space="preserve">Technologies to support successful aging with disabilities: A framework for design.  </w:t>
      </w:r>
      <w:r>
        <w:t>American Psychological Association, Toronto, Canada.</w:t>
      </w:r>
    </w:p>
    <w:p w14:paraId="5F04A6B8" w14:textId="77777777" w:rsidR="0089520A" w:rsidRPr="00BC3E33" w:rsidRDefault="350BEA2F" w:rsidP="00D71413">
      <w:pPr>
        <w:widowControl w:val="0"/>
        <w:ind w:left="864" w:hanging="864"/>
      </w:pPr>
      <w:r>
        <w:t xml:space="preserve">Rogers, W. A., &amp; Mitzner, T.L. (2015, August). </w:t>
      </w:r>
      <w:r w:rsidRPr="350BEA2F">
        <w:rPr>
          <w:i/>
          <w:iCs/>
        </w:rPr>
        <w:t xml:space="preserve"> Understanding the potential and challenges of designing robots for older adults.  </w:t>
      </w:r>
      <w:r>
        <w:t>American Psychological Association, Toronto, Canada.</w:t>
      </w:r>
    </w:p>
    <w:p w14:paraId="7D6B1D33" w14:textId="77777777" w:rsidR="00BC3E33" w:rsidRPr="00BC3E33" w:rsidRDefault="350BEA2F" w:rsidP="00D71413">
      <w:pPr>
        <w:widowControl w:val="0"/>
        <w:ind w:left="864" w:hanging="864"/>
      </w:pPr>
      <w:r>
        <w:t xml:space="preserve">Rogers, W. A., Mitzner, T.L., Hartley, J. Q., &amp; Harrington, C. N. (2015, April).  </w:t>
      </w:r>
      <w:r w:rsidRPr="350BEA2F">
        <w:rPr>
          <w:i/>
          <w:iCs/>
        </w:rPr>
        <w:t xml:space="preserve">Identifying the potential of exergame interventions: An analysis of use challenges for novice older adults.  </w:t>
      </w:r>
      <w:r>
        <w:t>International Association of Gerontology and Geriatrics European Region Congress, Dublin, Ireland.</w:t>
      </w:r>
    </w:p>
    <w:p w14:paraId="1AB342B7" w14:textId="77777777" w:rsidR="00A90A38" w:rsidRDefault="350BEA2F" w:rsidP="00D71413">
      <w:pPr>
        <w:widowControl w:val="0"/>
        <w:ind w:left="864" w:hanging="864"/>
      </w:pPr>
      <w:r>
        <w:t xml:space="preserve">Beer, J. M., &amp; Rogers, W. A. (2014, November). </w:t>
      </w:r>
      <w:r w:rsidRPr="350BEA2F">
        <w:rPr>
          <w:i/>
          <w:iCs/>
        </w:rPr>
        <w:t>Perceptions of usefulness for robot assistance: Differences between older adults with and without mobility loss</w:t>
      </w:r>
      <w:r>
        <w:t>. Gerontological Society of America 67</w:t>
      </w:r>
      <w:r w:rsidRPr="350BEA2F">
        <w:rPr>
          <w:vertAlign w:val="superscript"/>
        </w:rPr>
        <w:t>th</w:t>
      </w:r>
      <w:r>
        <w:t xml:space="preserve"> Annual Meeting, Washington, DC. </w:t>
      </w:r>
    </w:p>
    <w:p w14:paraId="6D7A8B52" w14:textId="77777777" w:rsidR="00155001" w:rsidRDefault="350BEA2F" w:rsidP="00D71413">
      <w:pPr>
        <w:widowControl w:val="0"/>
        <w:ind w:left="864" w:hanging="864"/>
      </w:pPr>
      <w:r>
        <w:t xml:space="preserve">Harrington, C. N., Mitzner, T. L., &amp; Rogers, W. A. (2014, November). </w:t>
      </w:r>
      <w:r w:rsidRPr="350BEA2F">
        <w:rPr>
          <w:i/>
          <w:iCs/>
        </w:rPr>
        <w:t>Understanding everyday task challenges for older adults with and without disabilities</w:t>
      </w:r>
      <w:r>
        <w:t>. Gerontological Society of America 67</w:t>
      </w:r>
      <w:r w:rsidRPr="350BEA2F">
        <w:rPr>
          <w:vertAlign w:val="superscript"/>
        </w:rPr>
        <w:t>th</w:t>
      </w:r>
      <w:r>
        <w:t xml:space="preserve"> Annual Meeting, Washington, DC. </w:t>
      </w:r>
    </w:p>
    <w:p w14:paraId="4623B456" w14:textId="77777777" w:rsidR="000F052F" w:rsidRDefault="350BEA2F" w:rsidP="00D71413">
      <w:pPr>
        <w:widowControl w:val="0"/>
        <w:ind w:left="864" w:hanging="864"/>
      </w:pPr>
      <w:r>
        <w:t xml:space="preserve">Kerssens, C., Kumar, R., Adams, A., </w:t>
      </w:r>
      <w:proofErr w:type="spellStart"/>
      <w:r>
        <w:t>Matalenas</w:t>
      </w:r>
      <w:proofErr w:type="spellEnd"/>
      <w:r>
        <w:t xml:space="preserve">, L., Knott, C., Sanford, J. A., &amp; Rogers, W. A. (2014, November). </w:t>
      </w:r>
      <w:r w:rsidRPr="350BEA2F">
        <w:rPr>
          <w:i/>
          <w:iCs/>
        </w:rPr>
        <w:t>Tablet use and adoption by cognitively-impaired seniors: A longitudinal in-home assistive technology study</w:t>
      </w:r>
      <w:r>
        <w:t>. Gerontological Society of America 67</w:t>
      </w:r>
      <w:r w:rsidRPr="350BEA2F">
        <w:rPr>
          <w:vertAlign w:val="superscript"/>
        </w:rPr>
        <w:t>th</w:t>
      </w:r>
      <w:r>
        <w:t xml:space="preserve"> Annual Meeting, Washington, DC. </w:t>
      </w:r>
    </w:p>
    <w:p w14:paraId="1600EC4C" w14:textId="77777777" w:rsidR="00260483" w:rsidRDefault="350BEA2F" w:rsidP="00D71413">
      <w:pPr>
        <w:widowControl w:val="0"/>
        <w:tabs>
          <w:tab w:val="left" w:pos="180"/>
        </w:tabs>
        <w:ind w:left="864" w:hanging="864"/>
      </w:pPr>
      <w:r>
        <w:t xml:space="preserve">Rogers, W. A., Marinelli, E., Cha, G., Hartley, J., &amp; Mitzner, T. L. (2014, November). </w:t>
      </w:r>
      <w:r w:rsidRPr="350BEA2F">
        <w:rPr>
          <w:i/>
          <w:iCs/>
        </w:rPr>
        <w:t>Kinect games for older adults: Understanding usability challenges</w:t>
      </w:r>
      <w:r>
        <w:t>. Gerontological Society of America 67</w:t>
      </w:r>
      <w:r w:rsidRPr="350BEA2F">
        <w:rPr>
          <w:vertAlign w:val="superscript"/>
        </w:rPr>
        <w:t>th</w:t>
      </w:r>
      <w:r>
        <w:t xml:space="preserve"> Annual Meeting, Washington, DC. </w:t>
      </w:r>
    </w:p>
    <w:p w14:paraId="7FFA4644" w14:textId="77777777" w:rsidR="006430EE" w:rsidRDefault="350BEA2F" w:rsidP="00D71413">
      <w:pPr>
        <w:widowControl w:val="0"/>
        <w:ind w:left="864" w:hanging="864"/>
      </w:pPr>
      <w:r>
        <w:t xml:space="preserve">Rogers, W. A., Mitzner, T. L., Czaja, S. J., Charness, N., Boot, W., &amp; Sharit, J. (2014, November). </w:t>
      </w:r>
      <w:r w:rsidRPr="350BEA2F">
        <w:rPr>
          <w:i/>
          <w:iCs/>
        </w:rPr>
        <w:t>Testing technology acceptance models for PRISM users</w:t>
      </w:r>
      <w:r>
        <w:t>. Gerontological Society of America 67</w:t>
      </w:r>
      <w:r w:rsidRPr="350BEA2F">
        <w:rPr>
          <w:vertAlign w:val="superscript"/>
        </w:rPr>
        <w:t>th</w:t>
      </w:r>
      <w:r>
        <w:t xml:space="preserve"> Annual Meeting, Washington, DC. </w:t>
      </w:r>
    </w:p>
    <w:p w14:paraId="6581D8A5" w14:textId="77777777" w:rsidR="00382814" w:rsidRDefault="350BEA2F" w:rsidP="00D71413">
      <w:pPr>
        <w:widowControl w:val="0"/>
        <w:ind w:left="864" w:hanging="864"/>
      </w:pPr>
      <w:r>
        <w:t xml:space="preserve">Rogers, W. A., Singleton, J., Mitzner, T.L., &amp; Chen, E. (2014, November). </w:t>
      </w:r>
      <w:r w:rsidRPr="350BEA2F">
        <w:rPr>
          <w:i/>
          <w:iCs/>
        </w:rPr>
        <w:t xml:space="preserve">Experiences with </w:t>
      </w:r>
      <w:r w:rsidRPr="350BEA2F">
        <w:rPr>
          <w:i/>
          <w:iCs/>
        </w:rPr>
        <w:lastRenderedPageBreak/>
        <w:t>technology by older adults in the deaf community</w:t>
      </w:r>
      <w:r>
        <w:t>. Gerontological Society of America 67</w:t>
      </w:r>
      <w:r w:rsidRPr="350BEA2F">
        <w:rPr>
          <w:vertAlign w:val="superscript"/>
        </w:rPr>
        <w:t>th</w:t>
      </w:r>
      <w:r>
        <w:t xml:space="preserve"> Annual Meeting, Washington, DC.   </w:t>
      </w:r>
    </w:p>
    <w:p w14:paraId="4E61A0E9" w14:textId="77777777" w:rsidR="00434827" w:rsidRPr="00F42F86" w:rsidRDefault="00434827" w:rsidP="00D71413">
      <w:pPr>
        <w:widowControl w:val="0"/>
        <w:ind w:left="864" w:hanging="864"/>
      </w:pPr>
      <w:r w:rsidRPr="00F42F86">
        <w:t xml:space="preserve">Barg-Walkow, </w:t>
      </w:r>
      <w:r>
        <w:t>L. H., &amp; Rogers, W. A. (</w:t>
      </w:r>
      <w:r w:rsidR="00382814">
        <w:t xml:space="preserve">October, </w:t>
      </w:r>
      <w:r>
        <w:t>2014</w:t>
      </w:r>
      <w:r w:rsidRPr="00F42F86">
        <w:t>). Introducing an automated system: Effects on perception and use of the system</w:t>
      </w:r>
      <w:r w:rsidRPr="350BEA2F">
        <w:rPr>
          <w:i/>
          <w:iCs/>
        </w:rPr>
        <w:t xml:space="preserve">. </w:t>
      </w:r>
      <w:r w:rsidRPr="350BEA2F">
        <w:rPr>
          <w:i/>
          <w:iCs/>
          <w:color w:val="222222"/>
          <w:shd w:val="clear" w:color="auto" w:fill="FFFFFF"/>
        </w:rPr>
        <w:t>Human Factors and Ergonomics Society 58</w:t>
      </w:r>
      <w:r w:rsidRPr="350BEA2F">
        <w:rPr>
          <w:i/>
          <w:iCs/>
          <w:color w:val="222222"/>
          <w:shd w:val="clear" w:color="auto" w:fill="FFFFFF"/>
          <w:vertAlign w:val="superscript"/>
        </w:rPr>
        <w:t>th</w:t>
      </w:r>
      <w:r w:rsidRPr="350BEA2F">
        <w:rPr>
          <w:i/>
          <w:iCs/>
          <w:color w:val="222222"/>
          <w:shd w:val="clear" w:color="auto" w:fill="FFFFFF"/>
        </w:rPr>
        <w:t xml:space="preserve"> Annual Meeting</w:t>
      </w:r>
      <w:r>
        <w:rPr>
          <w:color w:val="222222"/>
          <w:shd w:val="clear" w:color="auto" w:fill="FFFFFF"/>
        </w:rPr>
        <w:t>, Chicago, IL</w:t>
      </w:r>
      <w:r w:rsidRPr="00F42F86">
        <w:rPr>
          <w:color w:val="222222"/>
          <w:shd w:val="clear" w:color="auto" w:fill="FFFFFF"/>
        </w:rPr>
        <w:t>.</w:t>
      </w:r>
      <w:r w:rsidRPr="00F42F86">
        <w:t xml:space="preserve"> </w:t>
      </w:r>
    </w:p>
    <w:p w14:paraId="7C8D7CF5" w14:textId="77777777" w:rsidR="00434827" w:rsidRPr="00F42F86" w:rsidRDefault="00434827" w:rsidP="00D71413">
      <w:pPr>
        <w:widowControl w:val="0"/>
        <w:ind w:left="864" w:hanging="864"/>
      </w:pPr>
      <w:r w:rsidRPr="00F42F86">
        <w:t xml:space="preserve">Bowman, </w:t>
      </w:r>
      <w:r>
        <w:t>S. E., &amp; Rogers, W. A. (</w:t>
      </w:r>
      <w:r w:rsidR="00382814">
        <w:t xml:space="preserve">October, </w:t>
      </w:r>
      <w:r>
        <w:t>2014</w:t>
      </w:r>
      <w:r w:rsidRPr="00F42F86">
        <w:t xml:space="preserve">).  </w:t>
      </w:r>
      <w:r w:rsidRPr="350BEA2F">
        <w:rPr>
          <w:i/>
          <w:iCs/>
        </w:rPr>
        <w:t xml:space="preserve">Understanding contextual decision making by assisted living caregivers: Implications for training and design supports. </w:t>
      </w:r>
      <w:r w:rsidRPr="00434827">
        <w:rPr>
          <w:color w:val="222222"/>
          <w:shd w:val="clear" w:color="auto" w:fill="FFFFFF"/>
        </w:rPr>
        <w:t>Human Factors and Ergonomics Society 58</w:t>
      </w:r>
      <w:r w:rsidRPr="00434827">
        <w:rPr>
          <w:color w:val="222222"/>
          <w:shd w:val="clear" w:color="auto" w:fill="FFFFFF"/>
          <w:vertAlign w:val="superscript"/>
        </w:rPr>
        <w:t>th</w:t>
      </w:r>
      <w:r w:rsidRPr="00434827">
        <w:rPr>
          <w:color w:val="222222"/>
          <w:shd w:val="clear" w:color="auto" w:fill="FFFFFF"/>
        </w:rPr>
        <w:t xml:space="preserve"> Annual Meeting,</w:t>
      </w:r>
      <w:r>
        <w:rPr>
          <w:color w:val="222222"/>
          <w:shd w:val="clear" w:color="auto" w:fill="FFFFFF"/>
        </w:rPr>
        <w:t xml:space="preserve"> Chicago, IL</w:t>
      </w:r>
      <w:r w:rsidRPr="00F42F86">
        <w:rPr>
          <w:color w:val="222222"/>
          <w:shd w:val="clear" w:color="auto" w:fill="FFFFFF"/>
        </w:rPr>
        <w:t xml:space="preserve">. </w:t>
      </w:r>
    </w:p>
    <w:p w14:paraId="0E42D50C" w14:textId="77777777" w:rsidR="00434827" w:rsidRPr="00F42F86" w:rsidRDefault="00434827" w:rsidP="00D71413">
      <w:pPr>
        <w:widowControl w:val="0"/>
        <w:ind w:left="864" w:hanging="864"/>
      </w:pPr>
      <w:r w:rsidRPr="00F42F86">
        <w:t xml:space="preserve">McGlynn, S., </w:t>
      </w:r>
      <w:proofErr w:type="spellStart"/>
      <w:r w:rsidRPr="00F42F86">
        <w:t>Kemple</w:t>
      </w:r>
      <w:proofErr w:type="spellEnd"/>
      <w:r w:rsidRPr="00F42F86">
        <w:t xml:space="preserve">, S., K., Mitzner, T. L., King, </w:t>
      </w:r>
      <w:r>
        <w:t>A.-C., &amp; Rogers, W. A. (</w:t>
      </w:r>
      <w:r w:rsidR="00382814">
        <w:t xml:space="preserve">October, </w:t>
      </w:r>
      <w:r>
        <w:t>2014</w:t>
      </w:r>
      <w:r w:rsidRPr="00F42F86">
        <w:t xml:space="preserve">). </w:t>
      </w:r>
      <w:r w:rsidRPr="350BEA2F">
        <w:rPr>
          <w:i/>
          <w:iCs/>
        </w:rPr>
        <w:t xml:space="preserve">Understanding older adults’ perceptions of usefulness for the Paro robot. </w:t>
      </w:r>
      <w:r w:rsidRPr="00434827">
        <w:rPr>
          <w:color w:val="222222"/>
          <w:shd w:val="clear" w:color="auto" w:fill="FFFFFF"/>
        </w:rPr>
        <w:t>Human Factors and Ergonomics Society 58</w:t>
      </w:r>
      <w:r w:rsidRPr="00434827">
        <w:rPr>
          <w:color w:val="222222"/>
          <w:shd w:val="clear" w:color="auto" w:fill="FFFFFF"/>
          <w:vertAlign w:val="superscript"/>
        </w:rPr>
        <w:t>th</w:t>
      </w:r>
      <w:r w:rsidRPr="00434827">
        <w:rPr>
          <w:color w:val="222222"/>
          <w:shd w:val="clear" w:color="auto" w:fill="FFFFFF"/>
        </w:rPr>
        <w:t xml:space="preserve"> Annual Meeting,</w:t>
      </w:r>
      <w:r w:rsidRPr="350BEA2F">
        <w:rPr>
          <w:i/>
          <w:iCs/>
          <w:color w:val="222222"/>
          <w:shd w:val="clear" w:color="auto" w:fill="FFFFFF"/>
        </w:rPr>
        <w:t xml:space="preserve"> </w:t>
      </w:r>
      <w:r>
        <w:rPr>
          <w:color w:val="222222"/>
          <w:shd w:val="clear" w:color="auto" w:fill="FFFFFF"/>
        </w:rPr>
        <w:t>Chicago, IL</w:t>
      </w:r>
      <w:r w:rsidRPr="00F42F86">
        <w:rPr>
          <w:color w:val="222222"/>
          <w:shd w:val="clear" w:color="auto" w:fill="FFFFFF"/>
        </w:rPr>
        <w:t>. Santa Monica, CA: Human Factors and Ergonomics Society.</w:t>
      </w:r>
      <w:r w:rsidRPr="00F42F86">
        <w:t xml:space="preserve"> </w:t>
      </w:r>
    </w:p>
    <w:p w14:paraId="281467D7" w14:textId="77777777" w:rsidR="00434827" w:rsidRPr="00F42F86" w:rsidRDefault="00434827" w:rsidP="00D71413">
      <w:pPr>
        <w:widowControl w:val="0"/>
        <w:ind w:left="864" w:hanging="864"/>
      </w:pPr>
      <w:r w:rsidRPr="00F42F86">
        <w:t xml:space="preserve">Marinelli, </w:t>
      </w:r>
      <w:r>
        <w:t>E. C., &amp; Rogers, W. A. (</w:t>
      </w:r>
      <w:r w:rsidR="00382814">
        <w:t xml:space="preserve">October, </w:t>
      </w:r>
      <w:r>
        <w:t>2014</w:t>
      </w:r>
      <w:r w:rsidRPr="00F42F86">
        <w:t xml:space="preserve">). </w:t>
      </w:r>
      <w:r w:rsidRPr="350BEA2F">
        <w:rPr>
          <w:i/>
          <w:iCs/>
        </w:rPr>
        <w:t xml:space="preserve">Identifying potential usability for XBOX 360 Kinect Exergames for older adults. </w:t>
      </w:r>
      <w:r w:rsidRPr="00434827">
        <w:rPr>
          <w:color w:val="222222"/>
          <w:shd w:val="clear" w:color="auto" w:fill="FFFFFF"/>
        </w:rPr>
        <w:t>Human Factors and Ergonomics Society 58</w:t>
      </w:r>
      <w:r w:rsidRPr="00434827">
        <w:rPr>
          <w:color w:val="222222"/>
          <w:shd w:val="clear" w:color="auto" w:fill="FFFFFF"/>
          <w:vertAlign w:val="superscript"/>
        </w:rPr>
        <w:t>th</w:t>
      </w:r>
      <w:r w:rsidRPr="00434827">
        <w:rPr>
          <w:color w:val="222222"/>
          <w:shd w:val="clear" w:color="auto" w:fill="FFFFFF"/>
        </w:rPr>
        <w:t xml:space="preserve"> Annual Meeting, </w:t>
      </w:r>
      <w:r>
        <w:rPr>
          <w:color w:val="222222"/>
          <w:shd w:val="clear" w:color="auto" w:fill="FFFFFF"/>
        </w:rPr>
        <w:t>Chicago, IL</w:t>
      </w:r>
      <w:r w:rsidRPr="00F42F86">
        <w:rPr>
          <w:color w:val="222222"/>
          <w:shd w:val="clear" w:color="auto" w:fill="FFFFFF"/>
        </w:rPr>
        <w:t>.</w:t>
      </w:r>
    </w:p>
    <w:p w14:paraId="0E8B046A" w14:textId="77777777" w:rsidR="00434827" w:rsidRPr="00F42F86" w:rsidRDefault="00434827" w:rsidP="00D71413">
      <w:pPr>
        <w:widowControl w:val="0"/>
        <w:ind w:left="864" w:hanging="864"/>
      </w:pPr>
      <w:r w:rsidRPr="00F42F86">
        <w:t>Prakash, A., Mostafa, A., Mitchell,</w:t>
      </w:r>
      <w:r>
        <w:t xml:space="preserve"> D.B., &amp; Rogers, W. A. (</w:t>
      </w:r>
      <w:r w:rsidR="00382814">
        <w:t xml:space="preserve">October, </w:t>
      </w:r>
      <w:r>
        <w:t>2014</w:t>
      </w:r>
      <w:r w:rsidRPr="00F42F86">
        <w:t xml:space="preserve">). </w:t>
      </w:r>
      <w:r w:rsidRPr="350BEA2F">
        <w:rPr>
          <w:i/>
          <w:iCs/>
        </w:rPr>
        <w:t>Understanding older adults’ health and social memory needs in the home.</w:t>
      </w:r>
      <w:r w:rsidRPr="00434827">
        <w:t xml:space="preserve"> </w:t>
      </w:r>
      <w:r w:rsidRPr="00434827">
        <w:rPr>
          <w:color w:val="222222"/>
          <w:shd w:val="clear" w:color="auto" w:fill="FFFFFF"/>
        </w:rPr>
        <w:t>Human Factors and Ergonomics Society 58</w:t>
      </w:r>
      <w:r w:rsidRPr="00434827">
        <w:rPr>
          <w:color w:val="222222"/>
          <w:shd w:val="clear" w:color="auto" w:fill="FFFFFF"/>
          <w:vertAlign w:val="superscript"/>
        </w:rPr>
        <w:t>th</w:t>
      </w:r>
      <w:r w:rsidRPr="00434827">
        <w:rPr>
          <w:color w:val="222222"/>
          <w:shd w:val="clear" w:color="auto" w:fill="FFFFFF"/>
        </w:rPr>
        <w:t xml:space="preserve"> Annual Meeting,</w:t>
      </w:r>
      <w:r>
        <w:rPr>
          <w:color w:val="222222"/>
          <w:shd w:val="clear" w:color="auto" w:fill="FFFFFF"/>
        </w:rPr>
        <w:t xml:space="preserve"> Chicago, IL</w:t>
      </w:r>
      <w:r w:rsidRPr="00F42F86">
        <w:rPr>
          <w:color w:val="222222"/>
          <w:shd w:val="clear" w:color="auto" w:fill="FFFFFF"/>
        </w:rPr>
        <w:t>.</w:t>
      </w:r>
    </w:p>
    <w:p w14:paraId="6E754142" w14:textId="59A8F3C2" w:rsidR="00434827" w:rsidRPr="00F42F86" w:rsidRDefault="00434827" w:rsidP="00D71413">
      <w:pPr>
        <w:widowControl w:val="0"/>
        <w:ind w:left="864" w:hanging="864"/>
      </w:pPr>
      <w:r w:rsidRPr="00F42F86">
        <w:t>Preusse, K., Mitzner, T. L., Fausset, C., &amp; Rogers, W. A. (</w:t>
      </w:r>
      <w:r w:rsidR="00382814">
        <w:t xml:space="preserve">October, </w:t>
      </w:r>
      <w:r>
        <w:t>2014</w:t>
      </w:r>
      <w:r w:rsidRPr="00F42F86">
        <w:t xml:space="preserve">). </w:t>
      </w:r>
      <w:r w:rsidRPr="350BEA2F">
        <w:rPr>
          <w:i/>
          <w:iCs/>
        </w:rPr>
        <w:t xml:space="preserve">Older adults’ changes in intention to adopt wellness management technologies. </w:t>
      </w:r>
      <w:r w:rsidRPr="00434827">
        <w:rPr>
          <w:color w:val="222222"/>
          <w:shd w:val="clear" w:color="auto" w:fill="FFFFFF"/>
        </w:rPr>
        <w:t>Human Factors and Ergonomics Society 58</w:t>
      </w:r>
      <w:r w:rsidRPr="00434827">
        <w:rPr>
          <w:color w:val="222222"/>
          <w:shd w:val="clear" w:color="auto" w:fill="FFFFFF"/>
          <w:vertAlign w:val="superscript"/>
        </w:rPr>
        <w:t>th</w:t>
      </w:r>
      <w:r w:rsidRPr="00434827">
        <w:rPr>
          <w:color w:val="222222"/>
          <w:shd w:val="clear" w:color="auto" w:fill="FFFFFF"/>
        </w:rPr>
        <w:t xml:space="preserve"> Annual Meeting, </w:t>
      </w:r>
      <w:r>
        <w:rPr>
          <w:color w:val="222222"/>
          <w:shd w:val="clear" w:color="auto" w:fill="FFFFFF"/>
        </w:rPr>
        <w:t>Chicago, IL</w:t>
      </w:r>
      <w:r w:rsidRPr="00F42F86">
        <w:rPr>
          <w:color w:val="222222"/>
          <w:shd w:val="clear" w:color="auto" w:fill="FFFFFF"/>
        </w:rPr>
        <w:t>.</w:t>
      </w:r>
      <w:r w:rsidRPr="00F42F86">
        <w:t xml:space="preserve"> </w:t>
      </w:r>
    </w:p>
    <w:p w14:paraId="51593FB2" w14:textId="77777777" w:rsidR="00434827" w:rsidRDefault="00434827" w:rsidP="00D71413">
      <w:pPr>
        <w:widowControl w:val="0"/>
        <w:ind w:left="864" w:hanging="864"/>
        <w:rPr>
          <w:color w:val="222222"/>
        </w:rPr>
      </w:pPr>
      <w:proofErr w:type="spellStart"/>
      <w:r w:rsidRPr="00F42F86">
        <w:t>Smarr</w:t>
      </w:r>
      <w:proofErr w:type="spellEnd"/>
      <w:r w:rsidRPr="00F42F86">
        <w:t>, C-A., Long, S., Prakash, A., Mi</w:t>
      </w:r>
      <w:r>
        <w:t>tzner, T. L., &amp; Rogers, W. A. (2014</w:t>
      </w:r>
      <w:r w:rsidRPr="00F42F86">
        <w:t xml:space="preserve">). </w:t>
      </w:r>
      <w:r w:rsidRPr="350BEA2F">
        <w:rPr>
          <w:i/>
          <w:iCs/>
        </w:rPr>
        <w:t>Understanding younger and older adults’ needs for home organization support.</w:t>
      </w:r>
      <w:r w:rsidRPr="00434827">
        <w:t xml:space="preserve"> </w:t>
      </w:r>
      <w:r w:rsidRPr="00434827">
        <w:rPr>
          <w:color w:val="222222"/>
          <w:shd w:val="clear" w:color="auto" w:fill="FFFFFF"/>
        </w:rPr>
        <w:t>Human Factors and Ergonomics Society 58</w:t>
      </w:r>
      <w:r w:rsidRPr="00434827">
        <w:rPr>
          <w:color w:val="222222"/>
          <w:shd w:val="clear" w:color="auto" w:fill="FFFFFF"/>
          <w:vertAlign w:val="superscript"/>
        </w:rPr>
        <w:t>th</w:t>
      </w:r>
      <w:r w:rsidRPr="00434827">
        <w:rPr>
          <w:color w:val="222222"/>
          <w:shd w:val="clear" w:color="auto" w:fill="FFFFFF"/>
        </w:rPr>
        <w:t xml:space="preserve"> Annual Meeting, </w:t>
      </w:r>
      <w:r>
        <w:rPr>
          <w:color w:val="222222"/>
          <w:shd w:val="clear" w:color="auto" w:fill="FFFFFF"/>
        </w:rPr>
        <w:t>Chicago, IL</w:t>
      </w:r>
      <w:r w:rsidRPr="00F42F86">
        <w:rPr>
          <w:color w:val="222222"/>
          <w:shd w:val="clear" w:color="auto" w:fill="FFFFFF"/>
        </w:rPr>
        <w:t>.</w:t>
      </w:r>
    </w:p>
    <w:p w14:paraId="41F6AF72" w14:textId="77777777" w:rsidR="00382814" w:rsidRPr="00382814" w:rsidRDefault="350BEA2F" w:rsidP="00D71413">
      <w:pPr>
        <w:widowControl w:val="0"/>
        <w:ind w:left="864" w:hanging="864"/>
        <w:rPr>
          <w:color w:val="222222"/>
        </w:rPr>
      </w:pPr>
      <w:r w:rsidRPr="350BEA2F">
        <w:rPr>
          <w:color w:val="222222"/>
        </w:rPr>
        <w:t>Singleton, J.L., Mitzner, T.L., &amp; Rogers, W.A. (June, 2014).</w:t>
      </w:r>
      <w:r w:rsidRPr="350BEA2F">
        <w:rPr>
          <w:rStyle w:val="apple-converted-space"/>
          <w:color w:val="222222"/>
        </w:rPr>
        <w:t xml:space="preserve"> </w:t>
      </w:r>
      <w:r w:rsidRPr="350BEA2F">
        <w:rPr>
          <w:i/>
          <w:iCs/>
          <w:color w:val="222222"/>
        </w:rPr>
        <w:t>Research on technologies to support successful aging with disability</w:t>
      </w:r>
      <w:r w:rsidRPr="350BEA2F">
        <w:rPr>
          <w:color w:val="222222"/>
        </w:rPr>
        <w:t xml:space="preserve">. Effective Access Technology Conference, Rochester, NY. </w:t>
      </w:r>
    </w:p>
    <w:p w14:paraId="69708C7D" w14:textId="77777777" w:rsidR="006430EE" w:rsidRDefault="350BEA2F" w:rsidP="00D71413">
      <w:pPr>
        <w:widowControl w:val="0"/>
        <w:ind w:left="864" w:hanging="864"/>
      </w:pPr>
      <w:r>
        <w:t xml:space="preserve">Rogers, W. A., Mitzner, T. L., Fisk, A. D., Boot, W., Charness, N., Czaja, C. J., &amp; Sharit, J. (2014, June). </w:t>
      </w:r>
      <w:r w:rsidRPr="350BEA2F">
        <w:rPr>
          <w:i/>
          <w:iCs/>
        </w:rPr>
        <w:t>PRISM development: Iterative design using human factors tools.</w:t>
      </w:r>
      <w:r>
        <w:t xml:space="preserve"> International Society for Gerontechnology, Taipei, Taiwan. </w:t>
      </w:r>
    </w:p>
    <w:p w14:paraId="7AA264E5" w14:textId="77777777" w:rsidR="008954D8" w:rsidRDefault="350BEA2F" w:rsidP="00D71413">
      <w:pPr>
        <w:widowControl w:val="0"/>
        <w:ind w:left="864" w:hanging="864"/>
      </w:pPr>
      <w:r>
        <w:t xml:space="preserve">Rogers, W. A., Mitzner, T. L., &amp; Sanford, J. A. (2014, June). </w:t>
      </w:r>
      <w:r w:rsidRPr="350BEA2F">
        <w:rPr>
          <w:i/>
          <w:iCs/>
        </w:rPr>
        <w:t>A research framework to guide design of technologies for successful aging with disabilities.</w:t>
      </w:r>
      <w:r>
        <w:t xml:space="preserve"> International Society for Gerontechnology, Taipei, Taiwan. </w:t>
      </w:r>
    </w:p>
    <w:p w14:paraId="211BC4F9" w14:textId="77777777" w:rsidR="004F3497" w:rsidRDefault="350BEA2F" w:rsidP="00D71413">
      <w:pPr>
        <w:widowControl w:val="0"/>
        <w:ind w:left="864" w:hanging="864"/>
      </w:pPr>
      <w:r>
        <w:t xml:space="preserve">Barg-Walkow, L. H., McBride, S. E., Morgan, M. J., Mitzner, T. L., Clark, E. N., Bauer, D. T., Knott, C. C., &amp; Rogers, W. A. (2014, April). </w:t>
      </w:r>
      <w:r w:rsidRPr="350BEA2F">
        <w:rPr>
          <w:i/>
          <w:iCs/>
          <w:noProof/>
        </w:rPr>
        <w:t>A system for tracking and managing older adults' osteoarthritis pain.</w:t>
      </w:r>
      <w:r w:rsidRPr="350BEA2F">
        <w:rPr>
          <w:rStyle w:val="apple-style-span"/>
        </w:rPr>
        <w:t xml:space="preserve"> </w:t>
      </w:r>
      <w:r>
        <w:t>Cognitive Aging Conference, Atlanta, GA.</w:t>
      </w:r>
    </w:p>
    <w:p w14:paraId="49F48E8F" w14:textId="77777777" w:rsidR="004F3497" w:rsidRDefault="350BEA2F" w:rsidP="00D71413">
      <w:pPr>
        <w:widowControl w:val="0"/>
        <w:ind w:left="864" w:hanging="864"/>
      </w:pPr>
      <w:proofErr w:type="spellStart"/>
      <w:r>
        <w:t>Bobbey</w:t>
      </w:r>
      <w:proofErr w:type="spellEnd"/>
      <w:r>
        <w:t xml:space="preserve">, S. H., Beer, J. M., Fisk. A. D., &amp; Rogers, W. A. (2014, April). </w:t>
      </w:r>
      <w:r w:rsidRPr="350BEA2F">
        <w:rPr>
          <w:i/>
          <w:iCs/>
          <w:noProof/>
        </w:rPr>
        <w:t>Older adults' perceived usefulness of in-home robots</w:t>
      </w:r>
      <w:r w:rsidRPr="350BEA2F">
        <w:rPr>
          <w:rStyle w:val="apple-style-span"/>
        </w:rPr>
        <w:t xml:space="preserve">. </w:t>
      </w:r>
      <w:r>
        <w:t>Cognitive Aging Conference, Atlanta, GA.</w:t>
      </w:r>
    </w:p>
    <w:p w14:paraId="4BE971ED" w14:textId="77777777" w:rsidR="004F3497" w:rsidRDefault="350BEA2F" w:rsidP="00D71413">
      <w:pPr>
        <w:widowControl w:val="0"/>
        <w:ind w:left="864" w:hanging="864"/>
      </w:pPr>
      <w:r>
        <w:t xml:space="preserve">Kerssens, C., Kumar, R., </w:t>
      </w:r>
      <w:proofErr w:type="spellStart"/>
      <w:r>
        <w:t>Matalenas</w:t>
      </w:r>
      <w:proofErr w:type="spellEnd"/>
      <w:r>
        <w:t xml:space="preserve">, L., Knott, C. C., Sanford, J., &amp; Rogers, W. A. (2014, April). </w:t>
      </w:r>
      <w:r w:rsidRPr="350BEA2F">
        <w:rPr>
          <w:i/>
          <w:iCs/>
          <w:noProof/>
        </w:rPr>
        <w:t>Personalized assistive technology to support older adults with dementia living at home.</w:t>
      </w:r>
      <w:r w:rsidRPr="350BEA2F">
        <w:rPr>
          <w:rStyle w:val="apple-style-span"/>
        </w:rPr>
        <w:t xml:space="preserve"> </w:t>
      </w:r>
      <w:r>
        <w:t>Cognitive Aging Conference, Atlanta, GA.</w:t>
      </w:r>
    </w:p>
    <w:p w14:paraId="3DC19EB0" w14:textId="77777777" w:rsidR="004F3497" w:rsidRDefault="350BEA2F" w:rsidP="00D71413">
      <w:pPr>
        <w:widowControl w:val="0"/>
        <w:ind w:left="864" w:hanging="864"/>
      </w:pPr>
      <w:r>
        <w:t xml:space="preserve">Long, S. K., Prakash, A., </w:t>
      </w:r>
      <w:proofErr w:type="spellStart"/>
      <w:r>
        <w:t>Smarr</w:t>
      </w:r>
      <w:proofErr w:type="spellEnd"/>
      <w:r>
        <w:t xml:space="preserve">, C.-A., Mitzner, T. L., &amp; Rogers, W. A. (2014, April). </w:t>
      </w:r>
      <w:r w:rsidRPr="350BEA2F">
        <w:rPr>
          <w:i/>
          <w:iCs/>
          <w:noProof/>
        </w:rPr>
        <w:t>Understanding older adults' satisfaction and challenges with home organization</w:t>
      </w:r>
      <w:r w:rsidRPr="350BEA2F">
        <w:rPr>
          <w:rStyle w:val="apple-style-span"/>
        </w:rPr>
        <w:t xml:space="preserve">. </w:t>
      </w:r>
      <w:r>
        <w:t>Cognitive Aging Conference, Atlanta, GA.</w:t>
      </w:r>
    </w:p>
    <w:p w14:paraId="78615357" w14:textId="77777777" w:rsidR="004F3497" w:rsidRDefault="350BEA2F" w:rsidP="00D71413">
      <w:pPr>
        <w:widowControl w:val="0"/>
        <w:ind w:left="864" w:hanging="864"/>
      </w:pPr>
      <w:r>
        <w:t xml:space="preserve">McGlynn, S., Mitzner, T. L., &amp; Rogers, W. A. (2014, April). </w:t>
      </w:r>
      <w:r w:rsidRPr="350BEA2F">
        <w:rPr>
          <w:i/>
          <w:iCs/>
          <w:noProof/>
        </w:rPr>
        <w:t>Investigating subjective well-being as an indicator of physical health in older adults.</w:t>
      </w:r>
      <w:r w:rsidRPr="350BEA2F">
        <w:rPr>
          <w:rStyle w:val="apple-style-span"/>
        </w:rPr>
        <w:t xml:space="preserve"> </w:t>
      </w:r>
      <w:r>
        <w:t>Cognitive Aging Conference, Atlanta, GA.</w:t>
      </w:r>
    </w:p>
    <w:p w14:paraId="3DEE33A3" w14:textId="77777777" w:rsidR="004F3497" w:rsidRDefault="350BEA2F" w:rsidP="00D71413">
      <w:pPr>
        <w:widowControl w:val="0"/>
        <w:ind w:left="864" w:hanging="864"/>
      </w:pPr>
      <w:r>
        <w:t xml:space="preserve">Prakash, A., Mostafa, A., Morgan, M. J., Mitchell, D. B., &amp; Rogers, W. A. (2014, April). </w:t>
      </w:r>
      <w:r w:rsidRPr="350BEA2F">
        <w:rPr>
          <w:i/>
          <w:iCs/>
          <w:noProof/>
        </w:rPr>
        <w:lastRenderedPageBreak/>
        <w:t>Understanding the influence of memory challenges on social and interpersonal activities.</w:t>
      </w:r>
      <w:r w:rsidRPr="350BEA2F">
        <w:rPr>
          <w:rStyle w:val="apple-style-span"/>
        </w:rPr>
        <w:t xml:space="preserve"> </w:t>
      </w:r>
      <w:r>
        <w:t>Cognitive Aging Conference, Atlanta, GA.</w:t>
      </w:r>
    </w:p>
    <w:p w14:paraId="49BEDA59" w14:textId="77777777" w:rsidR="004F3497" w:rsidRDefault="350BEA2F" w:rsidP="00D71413">
      <w:pPr>
        <w:widowControl w:val="0"/>
        <w:ind w:left="864" w:hanging="864"/>
      </w:pPr>
      <w:r>
        <w:t xml:space="preserve">Preusse, K. C., Mitzner, T. L., Fausset, C. B., &amp; Rogers, W. A. (2014, April). </w:t>
      </w:r>
      <w:r w:rsidRPr="350BEA2F">
        <w:rPr>
          <w:i/>
          <w:iCs/>
          <w:noProof/>
        </w:rPr>
        <w:t>Potential barriers and facilitators for adoption of wellness management technologies for older adults</w:t>
      </w:r>
      <w:r w:rsidRPr="350BEA2F">
        <w:rPr>
          <w:rStyle w:val="apple-style-span"/>
        </w:rPr>
        <w:t xml:space="preserve">. </w:t>
      </w:r>
      <w:r>
        <w:t>Cognitive Aging Conference, Atlanta, GA.</w:t>
      </w:r>
    </w:p>
    <w:p w14:paraId="286DFED7" w14:textId="77777777" w:rsidR="00255F35" w:rsidRDefault="350BEA2F" w:rsidP="00D71413">
      <w:pPr>
        <w:widowControl w:val="0"/>
        <w:ind w:left="864" w:hanging="864"/>
      </w:pPr>
      <w:r>
        <w:t xml:space="preserve">Preusse, K., Mitzner, T. L., Fausset, C., &amp; Rogers, W. A. (2014, March). </w:t>
      </w:r>
      <w:r w:rsidRPr="350BEA2F">
        <w:rPr>
          <w:i/>
          <w:iCs/>
        </w:rPr>
        <w:t xml:space="preserve">Activity monitoring technologies and older adults: Heuristic analysis and usability assessment. </w:t>
      </w:r>
      <w:r>
        <w:t xml:space="preserve">International Symposium on Human Factors and Ergonomics in Health Care: Leading the Way, Chicago. IL. </w:t>
      </w:r>
    </w:p>
    <w:p w14:paraId="3F959651" w14:textId="77777777" w:rsidR="00E25884" w:rsidRDefault="350BEA2F" w:rsidP="00D71413">
      <w:pPr>
        <w:widowControl w:val="0"/>
        <w:ind w:left="864" w:hanging="864"/>
      </w:pPr>
      <w:r>
        <w:t xml:space="preserve">Barg-Walkow, L., McBride, S. E., Morgan, M.J., Jr., Mitzner, T. L., Clarke, E., Bauer, D. Knott, C., &amp; Rogers, W. A. (2014, March). </w:t>
      </w:r>
      <w:r w:rsidRPr="350BEA2F">
        <w:rPr>
          <w:i/>
          <w:iCs/>
        </w:rPr>
        <w:t xml:space="preserve">Efficacy of a system for tracking and managing osteoarthritis pain for both health care providers and older adults. </w:t>
      </w:r>
      <w:r>
        <w:t xml:space="preserve">International Symposium on Human Factors and Ergonomics in Health Care: Leading the Way, Chicago. IL. </w:t>
      </w:r>
    </w:p>
    <w:p w14:paraId="0B57318A" w14:textId="77777777" w:rsidR="008954D8" w:rsidRDefault="350BEA2F" w:rsidP="00D71413">
      <w:pPr>
        <w:widowControl w:val="0"/>
        <w:ind w:left="720" w:hanging="720"/>
      </w:pPr>
      <w:r>
        <w:t xml:space="preserve">Prakash, A., Kemp, C. C., &amp; Rogers, W. A. (2014, March). </w:t>
      </w:r>
      <w:r w:rsidRPr="350BEA2F">
        <w:rPr>
          <w:i/>
          <w:iCs/>
        </w:rPr>
        <w:t>Older adults’ reactions to a robot’s appearance in the context of home use.</w:t>
      </w:r>
      <w:r>
        <w:t xml:space="preserve"> </w:t>
      </w:r>
      <w:r w:rsidRPr="350BEA2F">
        <w:rPr>
          <w:rStyle w:val="apple-style-span"/>
        </w:rPr>
        <w:t>ACM/IEEE International Conference on Human-Robot Interaction, Bielefeld, Germany.</w:t>
      </w:r>
      <w:r>
        <w:t xml:space="preserve"> </w:t>
      </w:r>
    </w:p>
    <w:p w14:paraId="1F3B94F2" w14:textId="77777777" w:rsidR="00587357" w:rsidRDefault="350BEA2F" w:rsidP="00D71413">
      <w:pPr>
        <w:widowControl w:val="0"/>
        <w:ind w:left="720" w:hanging="720"/>
      </w:pPr>
      <w:r>
        <w:t xml:space="preserve">McGlynn, S., Snook, B., </w:t>
      </w:r>
      <w:proofErr w:type="spellStart"/>
      <w:r>
        <w:t>Kemple</w:t>
      </w:r>
      <w:proofErr w:type="spellEnd"/>
      <w:r>
        <w:t xml:space="preserve">, S., Mitzner, T.L. &amp; Rogers, W. A. (2014, March). </w:t>
      </w:r>
      <w:r w:rsidRPr="350BEA2F">
        <w:rPr>
          <w:i/>
          <w:iCs/>
        </w:rPr>
        <w:t>Therapeutic robots for older adults: Investigating the potential of Paro.</w:t>
      </w:r>
      <w:r>
        <w:t xml:space="preserve"> </w:t>
      </w:r>
      <w:r w:rsidRPr="350BEA2F">
        <w:rPr>
          <w:rStyle w:val="apple-style-span"/>
        </w:rPr>
        <w:t>ACM/IEEE International Conference on Human-Robot Interaction, Bielefeld, Germany.</w:t>
      </w:r>
      <w:r>
        <w:t xml:space="preserve"> </w:t>
      </w:r>
    </w:p>
    <w:p w14:paraId="3D1E194B" w14:textId="77777777" w:rsidR="00192AAB" w:rsidRDefault="00192AAB" w:rsidP="00D71413">
      <w:pPr>
        <w:widowControl w:val="0"/>
        <w:ind w:left="720" w:hanging="720"/>
      </w:pPr>
      <w:r w:rsidRPr="00AC7DCC">
        <w:t>Rogers, W. A.</w:t>
      </w:r>
      <w:r w:rsidR="00CF702D">
        <w:t>,</w:t>
      </w:r>
      <w:r w:rsidR="00CF702D" w:rsidRPr="00CF702D">
        <w:t xml:space="preserve"> </w:t>
      </w:r>
      <w:r w:rsidR="00CF702D">
        <w:t xml:space="preserve">Mitzner, T. L., Boot, W., Charness, N., Czaja, S. J., Fisk, A.D., &amp; Sharit, J. </w:t>
      </w:r>
      <w:r w:rsidRPr="00AC7DCC">
        <w:t>(</w:t>
      </w:r>
      <w:r>
        <w:t>2013, November</w:t>
      </w:r>
      <w:r w:rsidRPr="00AC7DCC">
        <w:t>).</w:t>
      </w:r>
      <w:r>
        <w:t xml:space="preserve"> </w:t>
      </w:r>
      <w:r w:rsidRPr="350BEA2F">
        <w:rPr>
          <w:i/>
          <w:iCs/>
        </w:rPr>
        <w:t>Predicting technology acceptance through individual differences and perceptions of usefulness and ease of use</w:t>
      </w:r>
      <w:r w:rsidRPr="350BEA2F">
        <w:rPr>
          <w:i/>
          <w:iCs/>
          <w:color w:val="222222"/>
          <w:shd w:val="clear" w:color="auto" w:fill="FFFFFF"/>
        </w:rPr>
        <w:t>.</w:t>
      </w:r>
      <w:r>
        <w:t xml:space="preserve"> </w:t>
      </w:r>
      <w:r w:rsidRPr="00E67028">
        <w:t xml:space="preserve">Gerontological Society of America </w:t>
      </w:r>
      <w:r>
        <w:t>66</w:t>
      </w:r>
      <w:r w:rsidRPr="001B7BDD">
        <w:rPr>
          <w:vertAlign w:val="superscript"/>
        </w:rPr>
        <w:t>th</w:t>
      </w:r>
      <w:r>
        <w:t xml:space="preserve"> Annual Meeting, New Orleans, LA</w:t>
      </w:r>
      <w:r w:rsidRPr="00E67028">
        <w:t>.</w:t>
      </w:r>
      <w:r w:rsidRPr="00437714">
        <w:t xml:space="preserve"> </w:t>
      </w:r>
    </w:p>
    <w:p w14:paraId="2299505E" w14:textId="77777777" w:rsidR="002E3AD5" w:rsidRDefault="002E3AD5" w:rsidP="00D71413">
      <w:pPr>
        <w:widowControl w:val="0"/>
        <w:ind w:left="720" w:hanging="720"/>
      </w:pPr>
      <w:proofErr w:type="spellStart"/>
      <w:r>
        <w:t>Tiberio</w:t>
      </w:r>
      <w:proofErr w:type="spellEnd"/>
      <w:r>
        <w:t xml:space="preserve">, L. Mitzner, T. L., Kemp, C. C., </w:t>
      </w:r>
      <w:r w:rsidRPr="00AC7DCC">
        <w:t>&amp; Rogers, W. A. (</w:t>
      </w:r>
      <w:r>
        <w:t>2013, November</w:t>
      </w:r>
      <w:r w:rsidRPr="00AC7DCC">
        <w:t>).</w:t>
      </w:r>
      <w:r>
        <w:t xml:space="preserve"> </w:t>
      </w:r>
      <w:r w:rsidR="00192AAB" w:rsidRPr="350BEA2F">
        <w:rPr>
          <w:i/>
          <w:iCs/>
          <w:color w:val="222222"/>
          <w:shd w:val="clear" w:color="auto" w:fill="FFFFFF"/>
        </w:rPr>
        <w:t>What do healthcare providers want a personal robot to do in their work setting?</w:t>
      </w:r>
      <w:r>
        <w:t xml:space="preserve"> </w:t>
      </w:r>
      <w:r w:rsidR="00840B0F" w:rsidRPr="00E67028">
        <w:t xml:space="preserve">Gerontological Society of America </w:t>
      </w:r>
      <w:r w:rsidR="00840B0F">
        <w:t>66</w:t>
      </w:r>
      <w:r w:rsidR="00840B0F" w:rsidRPr="001B7BDD">
        <w:rPr>
          <w:vertAlign w:val="superscript"/>
        </w:rPr>
        <w:t>th</w:t>
      </w:r>
      <w:r w:rsidR="00840B0F">
        <w:t xml:space="preserve"> Annual Meeting, New Orleans, LA</w:t>
      </w:r>
      <w:r w:rsidR="00840B0F" w:rsidRPr="00E67028">
        <w:t>.</w:t>
      </w:r>
      <w:r w:rsidRPr="00437714">
        <w:t xml:space="preserve"> </w:t>
      </w:r>
    </w:p>
    <w:p w14:paraId="2E6D201D" w14:textId="07E494DD" w:rsidR="00805B77" w:rsidRPr="004520D0" w:rsidRDefault="00805B77" w:rsidP="00D71413">
      <w:pPr>
        <w:widowControl w:val="0"/>
        <w:ind w:left="720" w:hanging="720"/>
        <w:rPr>
          <w:color w:val="222222"/>
        </w:rPr>
      </w:pPr>
      <w:r w:rsidRPr="004520D0">
        <w:rPr>
          <w:color w:val="222222"/>
          <w:shd w:val="clear" w:color="auto" w:fill="FFFFFF"/>
        </w:rPr>
        <w:t>Barg-Walkow, L. H., McBride, S. E., Morgan, M. J., Mitzner, T. L., Knott, C. C., &amp; Rogers, W. A. (</w:t>
      </w:r>
      <w:r>
        <w:rPr>
          <w:color w:val="222222"/>
          <w:shd w:val="clear" w:color="auto" w:fill="FFFFFF"/>
        </w:rPr>
        <w:t>2013</w:t>
      </w:r>
      <w:r w:rsidRPr="004520D0">
        <w:rPr>
          <w:color w:val="222222"/>
          <w:shd w:val="clear" w:color="auto" w:fill="FFFFFF"/>
        </w:rPr>
        <w:t>).</w:t>
      </w:r>
      <w:r>
        <w:rPr>
          <w:color w:val="222222"/>
          <w:shd w:val="clear" w:color="auto" w:fill="FFFFFF"/>
        </w:rPr>
        <w:t xml:space="preserve"> </w:t>
      </w:r>
      <w:r w:rsidRPr="350BEA2F">
        <w:rPr>
          <w:i/>
          <w:iCs/>
          <w:color w:val="222222"/>
          <w:shd w:val="clear" w:color="auto" w:fill="FFFFFF"/>
        </w:rPr>
        <w:t>How do older adults manage osteoarthritis pain? The need for a person-centered disease model</w:t>
      </w:r>
      <w:r w:rsidRPr="350BEA2F">
        <w:rPr>
          <w:color w:val="222222"/>
          <w:shd w:val="clear" w:color="auto" w:fill="FFFFFF"/>
        </w:rPr>
        <w:t xml:space="preserve">. </w:t>
      </w:r>
      <w:r w:rsidRPr="00805B77">
        <w:rPr>
          <w:color w:val="222222"/>
          <w:shd w:val="clear" w:color="auto" w:fill="FFFFFF"/>
        </w:rPr>
        <w:t>Human Factors and Ergonomics Society 57th Annual Meeting</w:t>
      </w:r>
      <w:r w:rsidRPr="350BEA2F">
        <w:rPr>
          <w:i/>
          <w:iCs/>
          <w:color w:val="222222"/>
          <w:shd w:val="clear" w:color="auto" w:fill="FFFFFF"/>
        </w:rPr>
        <w:t xml:space="preserve">, </w:t>
      </w:r>
      <w:r w:rsidRPr="004520D0">
        <w:rPr>
          <w:color w:val="222222"/>
          <w:shd w:val="clear" w:color="auto" w:fill="FFFFFF"/>
        </w:rPr>
        <w:t>San</w:t>
      </w:r>
      <w:r>
        <w:rPr>
          <w:color w:val="222222"/>
          <w:shd w:val="clear" w:color="auto" w:fill="FFFFFF"/>
        </w:rPr>
        <w:t xml:space="preserve"> Diego, </w:t>
      </w:r>
      <w:r w:rsidRPr="004520D0">
        <w:rPr>
          <w:color w:val="222222"/>
          <w:shd w:val="clear" w:color="auto" w:fill="FFFFFF"/>
        </w:rPr>
        <w:t>CA</w:t>
      </w:r>
      <w:r>
        <w:rPr>
          <w:color w:val="222222"/>
          <w:shd w:val="clear" w:color="auto" w:fill="FFFFFF"/>
        </w:rPr>
        <w:t>.</w:t>
      </w:r>
      <w:r w:rsidR="00AF134A">
        <w:rPr>
          <w:color w:val="222222"/>
          <w:shd w:val="clear" w:color="auto" w:fill="FFFFFF"/>
        </w:rPr>
        <w:t xml:space="preserve"> </w:t>
      </w:r>
    </w:p>
    <w:p w14:paraId="64581BA6" w14:textId="789867B5" w:rsidR="00805B77" w:rsidRPr="00805B77" w:rsidRDefault="00805B77" w:rsidP="00D71413">
      <w:pPr>
        <w:widowControl w:val="0"/>
        <w:spacing w:before="60" w:after="60"/>
        <w:ind w:left="720" w:hanging="720"/>
        <w:rPr>
          <w:color w:val="222222"/>
        </w:rPr>
      </w:pPr>
      <w:r w:rsidRPr="350BEA2F">
        <w:rPr>
          <w:color w:val="222222"/>
          <w:shd w:val="clear" w:color="auto" w:fill="FFFFFF"/>
        </w:rPr>
        <w:t>Fausset, C. B.</w:t>
      </w:r>
      <w:r w:rsidRPr="00CA34D0">
        <w:rPr>
          <w:color w:val="222222"/>
          <w:shd w:val="clear" w:color="auto" w:fill="FFFFFF"/>
        </w:rPr>
        <w:t>, Mitzner, T. L., Price, C. E., Jones, B. D., W. B. Fain, &amp; Rogers, W. A. (</w:t>
      </w:r>
      <w:r>
        <w:rPr>
          <w:color w:val="222222"/>
          <w:shd w:val="clear" w:color="auto" w:fill="FFFFFF"/>
        </w:rPr>
        <w:t>2013</w:t>
      </w:r>
      <w:r w:rsidRPr="00CA34D0">
        <w:rPr>
          <w:color w:val="222222"/>
          <w:shd w:val="clear" w:color="auto" w:fill="FFFFFF"/>
        </w:rPr>
        <w:t xml:space="preserve">). </w:t>
      </w:r>
      <w:r w:rsidRPr="350BEA2F">
        <w:rPr>
          <w:i/>
          <w:iCs/>
          <w:color w:val="222222"/>
          <w:shd w:val="clear" w:color="auto" w:fill="FFFFFF"/>
        </w:rPr>
        <w:t>Older adults’ use of and attitudes toward activity monitoring technologies</w:t>
      </w:r>
      <w:r w:rsidRPr="00CA34D0">
        <w:rPr>
          <w:color w:val="222222"/>
          <w:shd w:val="clear" w:color="auto" w:fill="FFFFFF"/>
        </w:rPr>
        <w:t>.</w:t>
      </w:r>
      <w:r>
        <w:rPr>
          <w:color w:val="222222"/>
          <w:shd w:val="clear" w:color="auto" w:fill="FFFFFF"/>
        </w:rPr>
        <w:t xml:space="preserve"> </w:t>
      </w:r>
      <w:r w:rsidRPr="350BEA2F">
        <w:rPr>
          <w:color w:val="222222"/>
          <w:shd w:val="clear" w:color="auto" w:fill="FFFFFF"/>
        </w:rPr>
        <w:t>Human Factors and Ergonomics Society 57</w:t>
      </w:r>
      <w:r w:rsidRPr="350BEA2F">
        <w:rPr>
          <w:color w:val="222222"/>
          <w:shd w:val="clear" w:color="auto" w:fill="FFFFFF"/>
          <w:vertAlign w:val="superscript"/>
        </w:rPr>
        <w:t xml:space="preserve">th </w:t>
      </w:r>
      <w:r w:rsidRPr="350BEA2F">
        <w:rPr>
          <w:color w:val="222222"/>
          <w:shd w:val="clear" w:color="auto" w:fill="FFFFFF"/>
        </w:rPr>
        <w:t xml:space="preserve">Annual Meeting, </w:t>
      </w:r>
      <w:r w:rsidRPr="004520D0">
        <w:rPr>
          <w:color w:val="222222"/>
          <w:shd w:val="clear" w:color="auto" w:fill="FFFFFF"/>
        </w:rPr>
        <w:t>San</w:t>
      </w:r>
      <w:r>
        <w:rPr>
          <w:color w:val="222222"/>
          <w:shd w:val="clear" w:color="auto" w:fill="FFFFFF"/>
        </w:rPr>
        <w:t xml:space="preserve"> Diego, </w:t>
      </w:r>
      <w:r w:rsidRPr="004520D0">
        <w:rPr>
          <w:color w:val="222222"/>
          <w:shd w:val="clear" w:color="auto" w:fill="FFFFFF"/>
        </w:rPr>
        <w:t>CA</w:t>
      </w:r>
      <w:r>
        <w:rPr>
          <w:color w:val="222222"/>
          <w:shd w:val="clear" w:color="auto" w:fill="FFFFFF"/>
        </w:rPr>
        <w:t>.</w:t>
      </w:r>
      <w:r w:rsidR="00AC3476">
        <w:rPr>
          <w:color w:val="222222"/>
          <w:shd w:val="clear" w:color="auto" w:fill="FFFFFF"/>
        </w:rPr>
        <w:t xml:space="preserve"> </w:t>
      </w:r>
    </w:p>
    <w:p w14:paraId="75FF5A5C" w14:textId="77777777" w:rsidR="00805B77" w:rsidRDefault="00805B77" w:rsidP="00D71413">
      <w:pPr>
        <w:widowControl w:val="0"/>
        <w:ind w:left="720" w:hanging="720"/>
        <w:rPr>
          <w:color w:val="222222"/>
        </w:rPr>
      </w:pPr>
      <w:r>
        <w:rPr>
          <w:color w:val="222222"/>
          <w:shd w:val="clear" w:color="auto" w:fill="FFFFFF"/>
        </w:rPr>
        <w:t>Prakash</w:t>
      </w:r>
      <w:r w:rsidRPr="004520D0">
        <w:rPr>
          <w:color w:val="222222"/>
          <w:shd w:val="clear" w:color="auto" w:fill="FFFFFF"/>
        </w:rPr>
        <w:t xml:space="preserve">, </w:t>
      </w:r>
      <w:r>
        <w:rPr>
          <w:color w:val="222222"/>
          <w:shd w:val="clear" w:color="auto" w:fill="FFFFFF"/>
        </w:rPr>
        <w:t>A</w:t>
      </w:r>
      <w:r w:rsidRPr="004520D0">
        <w:rPr>
          <w:color w:val="222222"/>
          <w:shd w:val="clear" w:color="auto" w:fill="FFFFFF"/>
        </w:rPr>
        <w:t>.</w:t>
      </w:r>
      <w:r>
        <w:rPr>
          <w:color w:val="222222"/>
          <w:shd w:val="clear" w:color="auto" w:fill="FFFFFF"/>
        </w:rPr>
        <w:t xml:space="preserve">, &amp; Rogers, W. A. </w:t>
      </w:r>
      <w:r w:rsidRPr="004520D0">
        <w:rPr>
          <w:color w:val="222222"/>
          <w:shd w:val="clear" w:color="auto" w:fill="FFFFFF"/>
        </w:rPr>
        <w:t>(</w:t>
      </w:r>
      <w:r>
        <w:rPr>
          <w:color w:val="222222"/>
          <w:shd w:val="clear" w:color="auto" w:fill="FFFFFF"/>
        </w:rPr>
        <w:t>2013</w:t>
      </w:r>
      <w:r w:rsidRPr="004520D0">
        <w:rPr>
          <w:color w:val="222222"/>
          <w:shd w:val="clear" w:color="auto" w:fill="FFFFFF"/>
        </w:rPr>
        <w:t>).</w:t>
      </w:r>
      <w:r>
        <w:rPr>
          <w:color w:val="222222"/>
          <w:shd w:val="clear" w:color="auto" w:fill="FFFFFF"/>
        </w:rPr>
        <w:t xml:space="preserve"> </w:t>
      </w:r>
      <w:r w:rsidRPr="350BEA2F">
        <w:rPr>
          <w:i/>
          <w:iCs/>
          <w:color w:val="222222"/>
          <w:shd w:val="clear" w:color="auto" w:fill="FFFFFF"/>
        </w:rPr>
        <w:t>Younger and older adults’ attitudes toward robot faces: Effects of task and humanoid appearance</w:t>
      </w:r>
      <w:r w:rsidRPr="350BEA2F">
        <w:rPr>
          <w:color w:val="222222"/>
          <w:shd w:val="clear" w:color="auto" w:fill="FFFFFF"/>
        </w:rPr>
        <w:t xml:space="preserve">. </w:t>
      </w:r>
      <w:r w:rsidRPr="00805B77">
        <w:rPr>
          <w:color w:val="222222"/>
          <w:shd w:val="clear" w:color="auto" w:fill="FFFFFF"/>
        </w:rPr>
        <w:t xml:space="preserve">Human Factors and Ergonomics Society 57th Annual Meeting, San </w:t>
      </w:r>
      <w:r>
        <w:rPr>
          <w:color w:val="222222"/>
          <w:shd w:val="clear" w:color="auto" w:fill="FFFFFF"/>
        </w:rPr>
        <w:t xml:space="preserve">Diego, </w:t>
      </w:r>
      <w:r w:rsidRPr="004520D0">
        <w:rPr>
          <w:color w:val="222222"/>
          <w:shd w:val="clear" w:color="auto" w:fill="FFFFFF"/>
        </w:rPr>
        <w:t>CA</w:t>
      </w:r>
      <w:r>
        <w:rPr>
          <w:color w:val="222222"/>
          <w:shd w:val="clear" w:color="auto" w:fill="FFFFFF"/>
        </w:rPr>
        <w:t>.</w:t>
      </w:r>
    </w:p>
    <w:p w14:paraId="2DA5BFC7" w14:textId="46A0568F" w:rsidR="0087508D" w:rsidRDefault="350BEA2F" w:rsidP="00D71413">
      <w:pPr>
        <w:widowControl w:val="0"/>
        <w:ind w:left="720" w:hanging="720"/>
      </w:pPr>
      <w:proofErr w:type="spellStart"/>
      <w:r>
        <w:t>Tiberio</w:t>
      </w:r>
      <w:proofErr w:type="spellEnd"/>
      <w:r>
        <w:t xml:space="preserve">, L. Mitzner, T. L., Kemp, C. C., &amp; Rogers, W. A. (2013, April). </w:t>
      </w:r>
      <w:r w:rsidRPr="350BEA2F">
        <w:rPr>
          <w:i/>
          <w:iCs/>
        </w:rPr>
        <w:t>Investigating healthcare providers’ acceptance of personal robots for assisting with daily caregiving tasks?</w:t>
      </w:r>
      <w:r>
        <w:t xml:space="preserve"> </w:t>
      </w:r>
      <w:r w:rsidRPr="350BEA2F">
        <w:rPr>
          <w:rStyle w:val="apple-style-span"/>
        </w:rPr>
        <w:t>ACM SIGCHI Conference on Human Factors in Computing Systems, Paris, France.</w:t>
      </w:r>
      <w:r>
        <w:t xml:space="preserve"> </w:t>
      </w:r>
    </w:p>
    <w:p w14:paraId="4AEC49CD" w14:textId="77777777" w:rsidR="004D7333" w:rsidRDefault="350BEA2F" w:rsidP="00D71413">
      <w:pPr>
        <w:widowControl w:val="0"/>
        <w:ind w:left="720" w:hanging="720"/>
      </w:pPr>
      <w:r>
        <w:t xml:space="preserve">Barg-Walkow, L. H., McBride, S. E., Beer, J. M., Mitzner, T. L., &amp; Rogers, W. A. (2013, March). </w:t>
      </w:r>
      <w:r w:rsidRPr="350BEA2F">
        <w:rPr>
          <w:i/>
          <w:iCs/>
        </w:rPr>
        <w:t xml:space="preserve">Understanding home healthcare providers’ challenges in providing task education. </w:t>
      </w:r>
      <w:r>
        <w:t xml:space="preserve">International Symposium on Human Factors and Ergonomics in Health Care: Advancing the Cause, Baltimore, MD. </w:t>
      </w:r>
    </w:p>
    <w:p w14:paraId="74C9EE4E" w14:textId="77777777" w:rsidR="004D7333" w:rsidRDefault="350BEA2F" w:rsidP="00D71413">
      <w:pPr>
        <w:widowControl w:val="0"/>
        <w:ind w:left="720" w:hanging="720"/>
      </w:pPr>
      <w:r>
        <w:t xml:space="preserve">McBride, S. E., &amp; Rogers, W. A. (2013, March). </w:t>
      </w:r>
      <w:r w:rsidRPr="350BEA2F">
        <w:rPr>
          <w:i/>
          <w:iCs/>
        </w:rPr>
        <w:t xml:space="preserve">Optimizing resident care in assisted living communities: The role of worker knowledge and reporting practices. </w:t>
      </w:r>
      <w:r>
        <w:t xml:space="preserve">International Symposium on Human Factors and Ergonomics in Health Care: Advancing the Cause, </w:t>
      </w:r>
      <w:r>
        <w:lastRenderedPageBreak/>
        <w:t xml:space="preserve">Baltimore, MD. </w:t>
      </w:r>
    </w:p>
    <w:p w14:paraId="466ADE0E" w14:textId="77777777" w:rsidR="004D7333" w:rsidRDefault="350BEA2F" w:rsidP="00D71413">
      <w:pPr>
        <w:widowControl w:val="0"/>
        <w:ind w:left="720" w:hanging="720"/>
      </w:pPr>
      <w:r>
        <w:t xml:space="preserve">Mitzner, T. L., Beer, J. M., McBride, S. E., &amp; Rogers, W. A. (2013, March). </w:t>
      </w:r>
      <w:r w:rsidRPr="350BEA2F">
        <w:rPr>
          <w:i/>
          <w:iCs/>
        </w:rPr>
        <w:t xml:space="preserve">From the front lines of home health care: Potential solutions to provider challenges. </w:t>
      </w:r>
      <w:r>
        <w:t xml:space="preserve">International Symposium on Human Factors and Ergonomics in Health Care: Advancing the Cause, Baltimore, MD. </w:t>
      </w:r>
    </w:p>
    <w:p w14:paraId="2F8AA2B9" w14:textId="77777777" w:rsidR="004D7333" w:rsidRDefault="350BEA2F" w:rsidP="00D71413">
      <w:pPr>
        <w:widowControl w:val="0"/>
        <w:ind w:left="720" w:hanging="720"/>
      </w:pPr>
      <w:r>
        <w:t xml:space="preserve">Beer, J. M., Fisk. A. D., &amp; Rogers, W. A. (2013, March). </w:t>
      </w:r>
      <w:r w:rsidRPr="350BEA2F">
        <w:rPr>
          <w:i/>
          <w:iCs/>
        </w:rPr>
        <w:t>Developing a framework for robot autonomy.</w:t>
      </w:r>
      <w:r>
        <w:t xml:space="preserve"> </w:t>
      </w:r>
      <w:r w:rsidRPr="350BEA2F">
        <w:rPr>
          <w:rStyle w:val="apple-style-span"/>
        </w:rPr>
        <w:t>ACM/IEEE International Conference on Human-Robot Interaction, Tokyo, Japan.</w:t>
      </w:r>
      <w:r>
        <w:t xml:space="preserve"> </w:t>
      </w:r>
    </w:p>
    <w:p w14:paraId="171238D9" w14:textId="77777777" w:rsidR="004D7333" w:rsidRDefault="350BEA2F" w:rsidP="00D71413">
      <w:pPr>
        <w:widowControl w:val="0"/>
        <w:ind w:left="720" w:hanging="720"/>
      </w:pPr>
      <w:r>
        <w:t xml:space="preserve">Olson, K. E., Long, S. K., Fisk. A. D., &amp; Rogers, W. A. (2013, March). </w:t>
      </w:r>
      <w:r w:rsidRPr="350BEA2F">
        <w:rPr>
          <w:i/>
          <w:iCs/>
        </w:rPr>
        <w:t>Toward understanding human trust in service robots.</w:t>
      </w:r>
      <w:r>
        <w:t xml:space="preserve"> </w:t>
      </w:r>
      <w:r w:rsidRPr="350BEA2F">
        <w:rPr>
          <w:rStyle w:val="apple-style-span"/>
        </w:rPr>
        <w:t>ACM/IEEE International Conference on Human-Robot Interaction, Tokyo, Japan.</w:t>
      </w:r>
      <w:r>
        <w:t xml:space="preserve"> </w:t>
      </w:r>
    </w:p>
    <w:p w14:paraId="7A42FB40" w14:textId="031D798C" w:rsidR="004D7333" w:rsidRDefault="350BEA2F" w:rsidP="00D71413">
      <w:pPr>
        <w:widowControl w:val="0"/>
        <w:ind w:left="720" w:hanging="720"/>
      </w:pPr>
      <w:r>
        <w:t xml:space="preserve">Prakash, A., Beer, J. M., </w:t>
      </w:r>
      <w:proofErr w:type="spellStart"/>
      <w:r>
        <w:t>Deyle</w:t>
      </w:r>
      <w:proofErr w:type="spellEnd"/>
      <w:r>
        <w:t xml:space="preserve">, T., </w:t>
      </w:r>
      <w:proofErr w:type="spellStart"/>
      <w:r>
        <w:t>Smarr</w:t>
      </w:r>
      <w:proofErr w:type="spellEnd"/>
      <w:r>
        <w:t xml:space="preserve">, C.-A., Chen, T. L., Mitzner, T. L., Kemp, C. C., &amp; Rogers, W. A. (2013, March). </w:t>
      </w:r>
      <w:r w:rsidRPr="350BEA2F">
        <w:rPr>
          <w:i/>
          <w:iCs/>
        </w:rPr>
        <w:t>Older adults’ medication management in the home: How can robots help?</w:t>
      </w:r>
      <w:r>
        <w:t xml:space="preserve"> </w:t>
      </w:r>
      <w:r w:rsidRPr="350BEA2F">
        <w:rPr>
          <w:rStyle w:val="apple-style-span"/>
        </w:rPr>
        <w:t>ACM/IEEE International Conference on Human-Robot Interaction, Tokyo, Japan.</w:t>
      </w:r>
      <w:r>
        <w:t xml:space="preserve"> </w:t>
      </w:r>
    </w:p>
    <w:p w14:paraId="24C70D71" w14:textId="77777777" w:rsidR="001B7BDD" w:rsidRDefault="350BEA2F" w:rsidP="00D71413">
      <w:pPr>
        <w:widowControl w:val="0"/>
        <w:ind w:left="720" w:right="270" w:hanging="720"/>
      </w:pPr>
      <w:r>
        <w:t xml:space="preserve">Rogers, W. A., &amp; Mitzner, T. L. (2012, November). </w:t>
      </w:r>
      <w:r w:rsidRPr="350BEA2F">
        <w:rPr>
          <w:i/>
          <w:iCs/>
        </w:rPr>
        <w:t>Using human factors tools to prepare for a field trial with older adults.</w:t>
      </w:r>
      <w:r>
        <w:t xml:space="preserve"> Gerontological Society of America 65</w:t>
      </w:r>
      <w:r w:rsidRPr="350BEA2F">
        <w:rPr>
          <w:vertAlign w:val="superscript"/>
        </w:rPr>
        <w:t>th</w:t>
      </w:r>
      <w:r>
        <w:t xml:space="preserve"> Annual Meeting, San Diego, CA.</w:t>
      </w:r>
    </w:p>
    <w:p w14:paraId="5FC24792" w14:textId="77777777" w:rsidR="001B7BDD" w:rsidRDefault="350BEA2F" w:rsidP="00D71413">
      <w:pPr>
        <w:widowControl w:val="0"/>
        <w:ind w:left="720" w:right="270" w:hanging="720"/>
      </w:pPr>
      <w:r>
        <w:t xml:space="preserve">Rogers, W. A., Mitzner, T. L., </w:t>
      </w:r>
      <w:proofErr w:type="spellStart"/>
      <w:r>
        <w:t>Smarr</w:t>
      </w:r>
      <w:proofErr w:type="spellEnd"/>
      <w:r>
        <w:t xml:space="preserve">, C.-A., Beer, J. M., Prakash, A., Chen, T. L., &amp; Kemp, C. C. (2012, November). </w:t>
      </w:r>
      <w:r w:rsidRPr="350BEA2F">
        <w:rPr>
          <w:i/>
          <w:iCs/>
        </w:rPr>
        <w:t>What do older adults want their personal robots to do?</w:t>
      </w:r>
      <w:r>
        <w:t xml:space="preserve"> Gerontological Society of America 65</w:t>
      </w:r>
      <w:r w:rsidRPr="350BEA2F">
        <w:rPr>
          <w:vertAlign w:val="superscript"/>
        </w:rPr>
        <w:t>th</w:t>
      </w:r>
      <w:r>
        <w:t xml:space="preserve"> Annual Meeting, San Diego, CA.</w:t>
      </w:r>
    </w:p>
    <w:p w14:paraId="60D8A34D" w14:textId="77777777" w:rsidR="00895600" w:rsidRDefault="350BEA2F" w:rsidP="00D71413">
      <w:pPr>
        <w:widowControl w:val="0"/>
        <w:ind w:left="720" w:hanging="720"/>
      </w:pPr>
      <w:r>
        <w:t xml:space="preserve">Barg-Walkow, L. H., Walsh, D. R., &amp; Rogers, W. A. (2012, October). </w:t>
      </w:r>
      <w:r w:rsidRPr="350BEA2F">
        <w:rPr>
          <w:i/>
          <w:iCs/>
        </w:rPr>
        <w:t>Understanding use errors for medical devices: Analysis of the MAUDE database</w:t>
      </w:r>
      <w:r>
        <w:t>. Human Factors and Ergonomics Society 56</w:t>
      </w:r>
      <w:r w:rsidRPr="350BEA2F">
        <w:rPr>
          <w:vertAlign w:val="superscript"/>
        </w:rPr>
        <w:t>th</w:t>
      </w:r>
      <w:r>
        <w:t xml:space="preserve"> Annual Meeting</w:t>
      </w:r>
      <w:r w:rsidRPr="350BEA2F">
        <w:rPr>
          <w:i/>
          <w:iCs/>
        </w:rPr>
        <w:t>,</w:t>
      </w:r>
      <w:r>
        <w:t xml:space="preserve"> Boston, MA.</w:t>
      </w:r>
    </w:p>
    <w:p w14:paraId="0B5AD13F" w14:textId="77777777" w:rsidR="00895600" w:rsidRDefault="350BEA2F" w:rsidP="00D71413">
      <w:pPr>
        <w:widowControl w:val="0"/>
        <w:ind w:left="720" w:hanging="720"/>
      </w:pPr>
      <w:r>
        <w:t xml:space="preserve">Beer, J. M., Prakash, A., </w:t>
      </w:r>
      <w:proofErr w:type="spellStart"/>
      <w:r>
        <w:t>Smarr</w:t>
      </w:r>
      <w:proofErr w:type="spellEnd"/>
      <w:r>
        <w:t xml:space="preserve">, C.-A., Mitzner, T. L., Kemp, C. C., &amp; Rogers, W. A. (2012, October). </w:t>
      </w:r>
      <w:r w:rsidRPr="350BEA2F">
        <w:rPr>
          <w:i/>
          <w:iCs/>
        </w:rPr>
        <w:t>“Commanding your robot” Older adults’ preferences for methods of robot control</w:t>
      </w:r>
      <w:r>
        <w:t>. Human Factors and Ergonomics Society 56</w:t>
      </w:r>
      <w:r w:rsidRPr="350BEA2F">
        <w:rPr>
          <w:vertAlign w:val="superscript"/>
        </w:rPr>
        <w:t>th</w:t>
      </w:r>
      <w:r>
        <w:t xml:space="preserve"> Annual Meeting</w:t>
      </w:r>
      <w:r w:rsidRPr="350BEA2F">
        <w:rPr>
          <w:i/>
          <w:iCs/>
        </w:rPr>
        <w:t>,</w:t>
      </w:r>
      <w:r>
        <w:t xml:space="preserve"> Boston, MA.</w:t>
      </w:r>
    </w:p>
    <w:p w14:paraId="3D537395" w14:textId="77777777" w:rsidR="00895600" w:rsidRDefault="350BEA2F" w:rsidP="00D71413">
      <w:pPr>
        <w:widowControl w:val="0"/>
        <w:ind w:left="720" w:hanging="720"/>
      </w:pPr>
      <w:r>
        <w:t xml:space="preserve">Cullen, R. H., Rogers, W. A., &amp; Fisk, A. D. (2012, October). </w:t>
      </w:r>
      <w:r w:rsidRPr="350BEA2F">
        <w:rPr>
          <w:i/>
          <w:iCs/>
        </w:rPr>
        <w:t>The effects of automation reliability and experience on attention in a computer environment</w:t>
      </w:r>
      <w:r>
        <w:t>. Human Factors and Ergonomics Society 56</w:t>
      </w:r>
      <w:r w:rsidRPr="350BEA2F">
        <w:rPr>
          <w:vertAlign w:val="superscript"/>
        </w:rPr>
        <w:t>th</w:t>
      </w:r>
      <w:r>
        <w:t xml:space="preserve"> Annual Meeting</w:t>
      </w:r>
      <w:r w:rsidRPr="350BEA2F">
        <w:rPr>
          <w:i/>
          <w:iCs/>
        </w:rPr>
        <w:t>,</w:t>
      </w:r>
      <w:r>
        <w:t xml:space="preserve"> Boston, MA. </w:t>
      </w:r>
      <w:r w:rsidRPr="350BEA2F">
        <w:rPr>
          <w:b/>
          <w:bCs/>
          <w:i/>
          <w:iCs/>
        </w:rPr>
        <w:t>Winner of the HFES Computer System Technical Group Best Paper Award</w:t>
      </w:r>
      <w:r>
        <w:t>.</w:t>
      </w:r>
    </w:p>
    <w:p w14:paraId="58786DDE" w14:textId="77777777" w:rsidR="00895600" w:rsidRDefault="350BEA2F" w:rsidP="00D71413">
      <w:pPr>
        <w:widowControl w:val="0"/>
        <w:ind w:left="720" w:hanging="720"/>
      </w:pPr>
      <w:r>
        <w:t xml:space="preserve">Dan, C. S., Cullen, R. H., Rogers, W. A., &amp; Fisk, A. D. (2012, October). </w:t>
      </w:r>
      <w:r w:rsidRPr="350BEA2F">
        <w:rPr>
          <w:i/>
          <w:iCs/>
        </w:rPr>
        <w:t>Exploring strategy use in a multiple task environment: Effects of automation reliability and task properties</w:t>
      </w:r>
      <w:r>
        <w:t>. Human Factors and Ergonomics Society 56</w:t>
      </w:r>
      <w:r w:rsidRPr="350BEA2F">
        <w:rPr>
          <w:vertAlign w:val="superscript"/>
        </w:rPr>
        <w:t>th</w:t>
      </w:r>
      <w:r>
        <w:t xml:space="preserve"> Annual Meeting</w:t>
      </w:r>
      <w:r w:rsidRPr="350BEA2F">
        <w:rPr>
          <w:i/>
          <w:iCs/>
        </w:rPr>
        <w:t>,</w:t>
      </w:r>
      <w:r>
        <w:t xml:space="preserve"> Boston, MA.</w:t>
      </w:r>
    </w:p>
    <w:p w14:paraId="4299434A" w14:textId="77777777" w:rsidR="00895600" w:rsidRDefault="350BEA2F" w:rsidP="00D71413">
      <w:pPr>
        <w:widowControl w:val="0"/>
        <w:ind w:left="720" w:hanging="720"/>
      </w:pPr>
      <w:r w:rsidRPr="350BEA2F">
        <w:rPr>
          <w:lang w:val="fr-FR"/>
        </w:rPr>
        <w:t xml:space="preserve">Fausset, C. B., &amp; Rogers, W. A. (2012, </w:t>
      </w:r>
      <w:r>
        <w:t>October</w:t>
      </w:r>
      <w:r w:rsidRPr="350BEA2F">
        <w:rPr>
          <w:lang w:val="fr-FR"/>
        </w:rPr>
        <w:t xml:space="preserve">). </w:t>
      </w:r>
      <w:r w:rsidRPr="350BEA2F">
        <w:rPr>
          <w:i/>
          <w:iCs/>
        </w:rPr>
        <w:t>Younger and older adults’ comprehension of health risk probabilities: Understanding the relationship between format and numeracy</w:t>
      </w:r>
      <w:r>
        <w:t>. Human Factors and Ergonomics Society 56</w:t>
      </w:r>
      <w:r w:rsidRPr="350BEA2F">
        <w:rPr>
          <w:vertAlign w:val="superscript"/>
        </w:rPr>
        <w:t>th</w:t>
      </w:r>
      <w:r>
        <w:t xml:space="preserve"> Annual Meeting</w:t>
      </w:r>
      <w:r w:rsidRPr="350BEA2F">
        <w:rPr>
          <w:i/>
          <w:iCs/>
        </w:rPr>
        <w:t>,</w:t>
      </w:r>
      <w:r>
        <w:t xml:space="preserve"> Boston, MA.</w:t>
      </w:r>
    </w:p>
    <w:p w14:paraId="5FD62F4B" w14:textId="35A800A7" w:rsidR="00895600" w:rsidRDefault="350BEA2F" w:rsidP="00D71413">
      <w:pPr>
        <w:widowControl w:val="0"/>
        <w:ind w:left="720" w:hanging="720"/>
      </w:pPr>
      <w:r>
        <w:t xml:space="preserve">McBride, S. E., Beer, J. M., Mitzner, T. L., </w:t>
      </w:r>
      <w:proofErr w:type="spellStart"/>
      <w:r>
        <w:t>Springman</w:t>
      </w:r>
      <w:proofErr w:type="spellEnd"/>
      <w:r>
        <w:t xml:space="preserve">, J. M., &amp; Rogers, W. A. (2012, October). </w:t>
      </w:r>
      <w:r w:rsidRPr="350BEA2F">
        <w:rPr>
          <w:i/>
          <w:iCs/>
        </w:rPr>
        <w:t>Challenges of training older adults in a home health care context</w:t>
      </w:r>
      <w:r>
        <w:t>. Human Factors and Ergonomics Society 56</w:t>
      </w:r>
      <w:r w:rsidRPr="350BEA2F">
        <w:rPr>
          <w:vertAlign w:val="superscript"/>
        </w:rPr>
        <w:t>th</w:t>
      </w:r>
      <w:r>
        <w:t xml:space="preserve"> Annual Meeting</w:t>
      </w:r>
      <w:r w:rsidRPr="350BEA2F">
        <w:rPr>
          <w:i/>
          <w:iCs/>
        </w:rPr>
        <w:t>,</w:t>
      </w:r>
      <w:r>
        <w:t xml:space="preserve"> Boston, MA.</w:t>
      </w:r>
      <w:r w:rsidR="00992ACC">
        <w:t xml:space="preserve"> </w:t>
      </w:r>
    </w:p>
    <w:p w14:paraId="05DD7F75" w14:textId="77777777" w:rsidR="00895600" w:rsidRDefault="350BEA2F" w:rsidP="00D71413">
      <w:pPr>
        <w:widowControl w:val="0"/>
        <w:ind w:left="720" w:hanging="720"/>
      </w:pPr>
      <w:proofErr w:type="spellStart"/>
      <w:r>
        <w:t>Smarr</w:t>
      </w:r>
      <w:proofErr w:type="spellEnd"/>
      <w:r>
        <w:t xml:space="preserve">, C.-A., Prakash, A., Beer, J. M., Mitzner, T. L., Kemp, C. C., &amp; Rogers, W. A. (2012, October). </w:t>
      </w:r>
      <w:r w:rsidRPr="350BEA2F">
        <w:rPr>
          <w:i/>
          <w:iCs/>
        </w:rPr>
        <w:t>Older adults’ preferences for and acceptance of robot assistance for everyday living tasks</w:t>
      </w:r>
      <w:r>
        <w:t>. Presented at the Human Factors and Ergonomics Society 56</w:t>
      </w:r>
      <w:r w:rsidRPr="350BEA2F">
        <w:rPr>
          <w:vertAlign w:val="superscript"/>
        </w:rPr>
        <w:t>th</w:t>
      </w:r>
      <w:r>
        <w:t xml:space="preserve"> Annual Meeting, Boston, MA. </w:t>
      </w:r>
      <w:r w:rsidRPr="350BEA2F">
        <w:rPr>
          <w:b/>
          <w:bCs/>
          <w:i/>
          <w:iCs/>
        </w:rPr>
        <w:t>Winner of the HFES Arnold M. Small Aging Technical Group Best Student Paper Award</w:t>
      </w:r>
      <w:r>
        <w:t>.</w:t>
      </w:r>
    </w:p>
    <w:p w14:paraId="7227D914" w14:textId="77777777" w:rsidR="006B1519" w:rsidRDefault="350BEA2F" w:rsidP="00D71413">
      <w:pPr>
        <w:widowControl w:val="0"/>
        <w:ind w:left="720" w:hanging="720"/>
      </w:pPr>
      <w:r>
        <w:t xml:space="preserve">Tsai, W-C., Ro, Y-L., Lee, C-F., &amp; Rogers, W. A. (2012, October). </w:t>
      </w:r>
      <w:r w:rsidRPr="350BEA2F">
        <w:rPr>
          <w:i/>
          <w:iCs/>
        </w:rPr>
        <w:t xml:space="preserve">The development of a participatory design research for kitchen cruet with older adults. </w:t>
      </w:r>
      <w:r w:rsidRPr="350BEA2F">
        <w:rPr>
          <w:rStyle w:val="apple-style-span"/>
        </w:rPr>
        <w:t>The 4</w:t>
      </w:r>
      <w:r w:rsidRPr="350BEA2F">
        <w:rPr>
          <w:rStyle w:val="apple-style-span"/>
          <w:vertAlign w:val="superscript"/>
        </w:rPr>
        <w:t>th</w:t>
      </w:r>
      <w:r w:rsidRPr="350BEA2F">
        <w:rPr>
          <w:rStyle w:val="apple-style-span"/>
        </w:rPr>
        <w:t xml:space="preserve"> Annual Conference for Universal Design, Fukuoka, Japan</w:t>
      </w:r>
      <w:r>
        <w:t>.</w:t>
      </w:r>
    </w:p>
    <w:p w14:paraId="7F929AFE" w14:textId="77777777" w:rsidR="00375C5D" w:rsidRDefault="350BEA2F" w:rsidP="00D71413">
      <w:pPr>
        <w:widowControl w:val="0"/>
        <w:ind w:left="720" w:hanging="720"/>
      </w:pPr>
      <w:r>
        <w:lastRenderedPageBreak/>
        <w:t xml:space="preserve">Morgan, Jr., M. J., Fausset, C. B., &amp; Rogers, W. A. (2012, August). </w:t>
      </w:r>
      <w:r w:rsidRPr="350BEA2F">
        <w:rPr>
          <w:i/>
          <w:iCs/>
        </w:rPr>
        <w:t xml:space="preserve">Number format influences health risk comparisons for older adults. </w:t>
      </w:r>
      <w:r w:rsidRPr="350BEA2F">
        <w:rPr>
          <w:rStyle w:val="apple-style-span"/>
        </w:rPr>
        <w:t>Georgia Gerontology Society Conference</w:t>
      </w:r>
      <w:r>
        <w:t>, St. Simon’s Island, GA.</w:t>
      </w:r>
    </w:p>
    <w:p w14:paraId="71F347FB" w14:textId="77777777" w:rsidR="00A21766" w:rsidRDefault="350BEA2F" w:rsidP="00D71413">
      <w:pPr>
        <w:widowControl w:val="0"/>
        <w:ind w:left="720" w:hanging="720"/>
      </w:pPr>
      <w:r>
        <w:t xml:space="preserve">Beer, J. M., </w:t>
      </w:r>
      <w:proofErr w:type="spellStart"/>
      <w:r>
        <w:t>Smarr</w:t>
      </w:r>
      <w:proofErr w:type="spellEnd"/>
      <w:r>
        <w:t xml:space="preserve">, C.-A., Prakash, A., Chen, T. L., Mitzner, T. L., Kemp, C. C., &amp; Rogers, W. A. (2012, April). </w:t>
      </w:r>
      <w:r w:rsidRPr="350BEA2F">
        <w:rPr>
          <w:rStyle w:val="apple-style-span"/>
          <w:i/>
          <w:iCs/>
        </w:rPr>
        <w:t>Older adult preferences for controlling a home-based robot</w:t>
      </w:r>
      <w:r w:rsidRPr="350BEA2F">
        <w:rPr>
          <w:rStyle w:val="apple-style-span"/>
        </w:rPr>
        <w:t xml:space="preserve">. </w:t>
      </w:r>
      <w:r>
        <w:t>Cognitive Aging Conference, Atlanta, GA.</w:t>
      </w:r>
    </w:p>
    <w:p w14:paraId="3193161E" w14:textId="77777777" w:rsidR="001169A8" w:rsidRPr="004B74CD" w:rsidRDefault="350BEA2F" w:rsidP="00D71413">
      <w:pPr>
        <w:widowControl w:val="0"/>
        <w:ind w:left="720" w:hanging="720"/>
      </w:pPr>
      <w:r>
        <w:t xml:space="preserve">Burnett, J. S., Mitzner, T. L., Rogers, W. A., &amp; Charness, N. (2012, April). </w:t>
      </w:r>
      <w:r w:rsidRPr="350BEA2F">
        <w:rPr>
          <w:rStyle w:val="apple-style-span"/>
          <w:i/>
          <w:iCs/>
        </w:rPr>
        <w:t>Understanding older adults’ perceived usefulness of a computer for everyday activities.</w:t>
      </w:r>
      <w:r w:rsidRPr="350BEA2F">
        <w:rPr>
          <w:rStyle w:val="apple-style-span"/>
        </w:rPr>
        <w:t xml:space="preserve"> </w:t>
      </w:r>
      <w:r>
        <w:t>Cognitive Aging Conference, Atlanta, GA.</w:t>
      </w:r>
    </w:p>
    <w:p w14:paraId="3D1C4F22" w14:textId="77777777" w:rsidR="00D65EA0" w:rsidRPr="004B74CD" w:rsidRDefault="350BEA2F" w:rsidP="00D71413">
      <w:pPr>
        <w:widowControl w:val="0"/>
        <w:ind w:left="720" w:hanging="720"/>
      </w:pPr>
      <w:r>
        <w:t xml:space="preserve">Fausset, C. B., Morgan, M. J., Jr. &amp; Rogers, W. A. (2012, April). </w:t>
      </w:r>
      <w:r w:rsidRPr="350BEA2F">
        <w:rPr>
          <w:rStyle w:val="apple-style-span"/>
          <w:i/>
          <w:iCs/>
        </w:rPr>
        <w:t>The role of format on older adults’ comprehension and recall of health risk probabilities</w:t>
      </w:r>
      <w:r w:rsidRPr="350BEA2F">
        <w:rPr>
          <w:rStyle w:val="apple-style-span"/>
        </w:rPr>
        <w:t xml:space="preserve">. </w:t>
      </w:r>
      <w:r>
        <w:t>Cognitive Aging Conference, Atlanta, GA.</w:t>
      </w:r>
    </w:p>
    <w:p w14:paraId="1237EC47" w14:textId="77777777" w:rsidR="00D65EA0" w:rsidRPr="004B74CD" w:rsidRDefault="350BEA2F" w:rsidP="00D71413">
      <w:pPr>
        <w:widowControl w:val="0"/>
        <w:ind w:left="720" w:hanging="720"/>
      </w:pPr>
      <w:r>
        <w:t xml:space="preserve">McBride, S. E., Barg-Walkow, L. H., Mitzner, T. L., &amp; Rogers, W. A. (2012, April). </w:t>
      </w:r>
      <w:r w:rsidRPr="350BEA2F">
        <w:rPr>
          <w:rStyle w:val="apple-style-span"/>
          <w:i/>
          <w:iCs/>
        </w:rPr>
        <w:t xml:space="preserve">A framework to understand adults’ health support needs. </w:t>
      </w:r>
      <w:r>
        <w:t>Cognitive Aging Conference, Atlanta, GA.</w:t>
      </w:r>
    </w:p>
    <w:p w14:paraId="0A187788" w14:textId="77777777" w:rsidR="001169A8" w:rsidRPr="004B74CD" w:rsidRDefault="350BEA2F" w:rsidP="00D71413">
      <w:pPr>
        <w:widowControl w:val="0"/>
        <w:ind w:left="720" w:hanging="720"/>
      </w:pPr>
      <w:r>
        <w:t xml:space="preserve">Prakash, A., Mitchell, D., &amp; Rogers, W. A. (2012, April). </w:t>
      </w:r>
      <w:r w:rsidRPr="350BEA2F">
        <w:rPr>
          <w:rStyle w:val="apple-style-span"/>
          <w:i/>
          <w:iCs/>
        </w:rPr>
        <w:t>Toward a taxonomy of memory demands in the home environment</w:t>
      </w:r>
      <w:r w:rsidRPr="350BEA2F">
        <w:rPr>
          <w:rStyle w:val="apple-style-span"/>
        </w:rPr>
        <w:t xml:space="preserve">. </w:t>
      </w:r>
      <w:r>
        <w:t>Cognitive Aging Conference, Atlanta, GA.</w:t>
      </w:r>
    </w:p>
    <w:p w14:paraId="23564B03" w14:textId="77777777" w:rsidR="001169A8" w:rsidRPr="004B74CD" w:rsidRDefault="350BEA2F" w:rsidP="00D71413">
      <w:pPr>
        <w:widowControl w:val="0"/>
        <w:ind w:left="720" w:hanging="720"/>
      </w:pPr>
      <w:proofErr w:type="spellStart"/>
      <w:r>
        <w:t>Smarr</w:t>
      </w:r>
      <w:proofErr w:type="spellEnd"/>
      <w:r>
        <w:t xml:space="preserve">, C.-A., Fisk, A. D., &amp; Rogers, W. A. (2012, April). </w:t>
      </w:r>
      <w:r w:rsidRPr="350BEA2F">
        <w:rPr>
          <w:rStyle w:val="apple-style-span"/>
          <w:i/>
          <w:iCs/>
        </w:rPr>
        <w:t>Age-related differences in recognizing emotions displayed by a virtual agent: Effects of intensity and movement</w:t>
      </w:r>
      <w:r w:rsidRPr="350BEA2F">
        <w:rPr>
          <w:rStyle w:val="apple-style-span"/>
        </w:rPr>
        <w:t xml:space="preserve">. </w:t>
      </w:r>
      <w:r>
        <w:t>Cognitive Aging Conference, Atlanta, GA.</w:t>
      </w:r>
    </w:p>
    <w:p w14:paraId="320EDEE1" w14:textId="7EF22D76" w:rsidR="004B74CD" w:rsidRPr="004B74CD" w:rsidRDefault="350BEA2F" w:rsidP="00D71413">
      <w:pPr>
        <w:widowControl w:val="0"/>
        <w:ind w:left="720" w:hanging="720"/>
      </w:pPr>
      <w:r>
        <w:t xml:space="preserve">Beer, J. M., </w:t>
      </w:r>
      <w:proofErr w:type="spellStart"/>
      <w:r>
        <w:t>Smarr</w:t>
      </w:r>
      <w:proofErr w:type="spellEnd"/>
      <w:r>
        <w:t xml:space="preserve">, C.-A., Chen, T. L., Prakash, A., Mitzner, T. L., Kemp, C. C., &amp; Rogers, W. A. (2012, March). </w:t>
      </w:r>
      <w:r w:rsidRPr="350BEA2F">
        <w:rPr>
          <w:rStyle w:val="apple-style-span"/>
          <w:i/>
          <w:iCs/>
        </w:rPr>
        <w:t>The domesticated robot: Design guidelines for assisting older adults to age in place</w:t>
      </w:r>
      <w:r w:rsidRPr="350BEA2F">
        <w:rPr>
          <w:rStyle w:val="apple-style-span"/>
        </w:rPr>
        <w:t>. ACM/IEEE International Conference on Human-Robot Interaction, Boston, MA.</w:t>
      </w:r>
      <w:r w:rsidR="00456039">
        <w:rPr>
          <w:rStyle w:val="apple-style-span"/>
        </w:rPr>
        <w:t xml:space="preserve"> </w:t>
      </w:r>
    </w:p>
    <w:p w14:paraId="052D678C" w14:textId="77777777" w:rsidR="000C2152" w:rsidRDefault="350BEA2F" w:rsidP="00D71413">
      <w:pPr>
        <w:widowControl w:val="0"/>
        <w:ind w:left="720" w:hanging="720"/>
      </w:pPr>
      <w:r>
        <w:t xml:space="preserve">Mitzner, T. L., Beer, J. M., </w:t>
      </w:r>
      <w:proofErr w:type="spellStart"/>
      <w:r>
        <w:t>Smarr</w:t>
      </w:r>
      <w:proofErr w:type="spellEnd"/>
      <w:r>
        <w:t xml:space="preserve">, C.-A., Kemp, C.C ., &amp; Rogers, W. A. (2012, March). </w:t>
      </w:r>
      <w:r w:rsidRPr="350BEA2F">
        <w:rPr>
          <w:i/>
          <w:iCs/>
        </w:rPr>
        <w:t xml:space="preserve">Mobile manipulator: An emerging class of robots for health and medicine. </w:t>
      </w:r>
      <w:r>
        <w:t xml:space="preserve">Symposium on Human Factors and Ergonomics in Health Care: Bridging the Gap, Baltimore, MD. </w:t>
      </w:r>
    </w:p>
    <w:p w14:paraId="412EA4B3" w14:textId="77777777" w:rsidR="00475D32" w:rsidRPr="00475D32" w:rsidRDefault="00475D32" w:rsidP="00D71413">
      <w:pPr>
        <w:widowControl w:val="0"/>
        <w:ind w:left="720" w:hanging="720"/>
        <w:rPr>
          <w:color w:val="222222"/>
        </w:rPr>
      </w:pPr>
      <w:r w:rsidRPr="00475D32">
        <w:rPr>
          <w:color w:val="222222"/>
          <w:shd w:val="clear" w:color="auto" w:fill="FFFFFF"/>
        </w:rPr>
        <w:t>Mitzner, T. L., McBride, S. E., Beer, J. M., &amp; Rogers, W. A.</w:t>
      </w:r>
      <w:r w:rsidR="00AF051A">
        <w:rPr>
          <w:color w:val="222222"/>
          <w:shd w:val="clear" w:color="auto" w:fill="FFFFFF"/>
        </w:rPr>
        <w:t xml:space="preserve"> </w:t>
      </w:r>
      <w:r w:rsidRPr="00475D32">
        <w:rPr>
          <w:color w:val="222222"/>
          <w:shd w:val="clear" w:color="auto" w:fill="FFFFFF"/>
        </w:rPr>
        <w:t xml:space="preserve">(2011, November). </w:t>
      </w:r>
      <w:r w:rsidRPr="350BEA2F">
        <w:rPr>
          <w:i/>
          <w:iCs/>
          <w:color w:val="222222"/>
          <w:shd w:val="clear" w:color="auto" w:fill="FFFFFF"/>
        </w:rPr>
        <w:t>Challenges experienced by home health care providers and the potential for technology supports</w:t>
      </w:r>
      <w:r w:rsidRPr="00475D32">
        <w:rPr>
          <w:color w:val="222222"/>
          <w:shd w:val="clear" w:color="auto" w:fill="FFFFFF"/>
        </w:rPr>
        <w:t>.</w:t>
      </w:r>
      <w:r w:rsidR="00AF051A">
        <w:rPr>
          <w:color w:val="222222"/>
          <w:shd w:val="clear" w:color="auto" w:fill="FFFFFF"/>
        </w:rPr>
        <w:t xml:space="preserve"> </w:t>
      </w:r>
      <w:r w:rsidRPr="00475D32">
        <w:t>Gerontological Society of America 64</w:t>
      </w:r>
      <w:r w:rsidRPr="00475D32">
        <w:rPr>
          <w:vertAlign w:val="superscript"/>
        </w:rPr>
        <w:t>th</w:t>
      </w:r>
      <w:r w:rsidR="00D245E1">
        <w:t xml:space="preserve"> Annual Meeting,</w:t>
      </w:r>
      <w:r w:rsidRPr="00475D32">
        <w:t xml:space="preserve"> Boston, MA.</w:t>
      </w:r>
    </w:p>
    <w:p w14:paraId="495D116B" w14:textId="77777777" w:rsidR="00154DE2" w:rsidRPr="00154DE2" w:rsidRDefault="00154DE2" w:rsidP="00D71413">
      <w:pPr>
        <w:widowControl w:val="0"/>
        <w:ind w:left="720" w:hanging="720"/>
        <w:rPr>
          <w:color w:val="222222"/>
        </w:rPr>
      </w:pPr>
      <w:r w:rsidRPr="00154DE2">
        <w:rPr>
          <w:color w:val="222222"/>
          <w:shd w:val="clear" w:color="auto" w:fill="FFFFFF"/>
        </w:rPr>
        <w:t xml:space="preserve">Boron, J. B., Mitzner, T. L., Fausset, C. B., Adams, A. E., &amp; Rogers, W. A. (2011, November). </w:t>
      </w:r>
      <w:r w:rsidRPr="350BEA2F">
        <w:rPr>
          <w:i/>
          <w:iCs/>
          <w:color w:val="222222"/>
          <w:shd w:val="clear" w:color="auto" w:fill="FFFFFF"/>
        </w:rPr>
        <w:t>Technology use for health care: Older adults' likes, dislikes, and training preferences</w:t>
      </w:r>
      <w:r w:rsidRPr="00154DE2">
        <w:rPr>
          <w:color w:val="222222"/>
          <w:shd w:val="clear" w:color="auto" w:fill="FFFFFF"/>
        </w:rPr>
        <w:t>.</w:t>
      </w:r>
      <w:r w:rsidR="00AF051A">
        <w:rPr>
          <w:color w:val="222222"/>
          <w:shd w:val="clear" w:color="auto" w:fill="FFFFFF"/>
        </w:rPr>
        <w:t xml:space="preserve"> </w:t>
      </w:r>
      <w:r w:rsidRPr="00E67028">
        <w:t xml:space="preserve">Gerontological Society of America </w:t>
      </w:r>
      <w:r>
        <w:t>64</w:t>
      </w:r>
      <w:r w:rsidRPr="001B7BDD">
        <w:rPr>
          <w:vertAlign w:val="superscript"/>
        </w:rPr>
        <w:t>th</w:t>
      </w:r>
      <w:r>
        <w:t xml:space="preserve"> Annual</w:t>
      </w:r>
      <w:r w:rsidR="00D245E1">
        <w:t xml:space="preserve"> Meeting,</w:t>
      </w:r>
      <w:r>
        <w:t xml:space="preserve"> Boston, MA</w:t>
      </w:r>
      <w:r w:rsidRPr="00E67028">
        <w:t>.</w:t>
      </w:r>
    </w:p>
    <w:p w14:paraId="75DE7715" w14:textId="77777777" w:rsidR="0087770D" w:rsidRPr="00AC7DCC" w:rsidRDefault="350BEA2F" w:rsidP="00D71413">
      <w:pPr>
        <w:widowControl w:val="0"/>
        <w:ind w:left="720" w:hanging="720"/>
      </w:pPr>
      <w:r>
        <w:t xml:space="preserve">Beer, J. M., McBride, S. E., Adams, A. E., &amp; Rogers, W. A. (2011, September). </w:t>
      </w:r>
      <w:r w:rsidRPr="350BEA2F">
        <w:rPr>
          <w:i/>
          <w:iCs/>
        </w:rPr>
        <w:t>Applied experimental psychology: A capstone course for undergraduate psychology degree programs</w:t>
      </w:r>
      <w:r>
        <w:t>. Human Factors and Ergonomics Society 55</w:t>
      </w:r>
      <w:r w:rsidRPr="350BEA2F">
        <w:rPr>
          <w:vertAlign w:val="superscript"/>
        </w:rPr>
        <w:t>th</w:t>
      </w:r>
      <w:r>
        <w:t xml:space="preserve"> Annual Meeting</w:t>
      </w:r>
      <w:r w:rsidRPr="350BEA2F">
        <w:rPr>
          <w:i/>
          <w:iCs/>
        </w:rPr>
        <w:t>,</w:t>
      </w:r>
      <w:r>
        <w:t xml:space="preserve"> Las Vegas, NV.</w:t>
      </w:r>
    </w:p>
    <w:p w14:paraId="3DB209B3" w14:textId="58326646" w:rsidR="0087770D" w:rsidRPr="00AC7DCC" w:rsidRDefault="350BEA2F" w:rsidP="00D71413">
      <w:pPr>
        <w:widowControl w:val="0"/>
        <w:ind w:left="720" w:hanging="720"/>
      </w:pPr>
      <w:r>
        <w:t xml:space="preserve">Beer, J. M., </w:t>
      </w:r>
      <w:proofErr w:type="spellStart"/>
      <w:r>
        <w:t>Springman</w:t>
      </w:r>
      <w:proofErr w:type="spellEnd"/>
      <w:r>
        <w:t xml:space="preserve">, J.M., McBride, S. E., Mitzner, T. L., &amp; Rogers, W. A. (2011, September). </w:t>
      </w:r>
      <w:r w:rsidRPr="350BEA2F">
        <w:rPr>
          <w:i/>
          <w:iCs/>
        </w:rPr>
        <w:t>Needs assessment for certified nursing assistants providing personal care.</w:t>
      </w:r>
      <w:r>
        <w:t xml:space="preserve"> Human Factors and Ergonomics Society 55</w:t>
      </w:r>
      <w:r w:rsidRPr="350BEA2F">
        <w:rPr>
          <w:vertAlign w:val="superscript"/>
        </w:rPr>
        <w:t>th</w:t>
      </w:r>
      <w:r>
        <w:t xml:space="preserve"> Annual Meeting</w:t>
      </w:r>
      <w:r w:rsidRPr="350BEA2F">
        <w:rPr>
          <w:i/>
          <w:iCs/>
        </w:rPr>
        <w:t>,</w:t>
      </w:r>
      <w:r>
        <w:t xml:space="preserve"> Las Vegas, NV.</w:t>
      </w:r>
      <w:r w:rsidR="00F303B5">
        <w:t xml:space="preserve"> </w:t>
      </w:r>
    </w:p>
    <w:p w14:paraId="36BC1DA6" w14:textId="77777777" w:rsidR="0087770D" w:rsidRPr="00AC7DCC" w:rsidRDefault="350BEA2F" w:rsidP="00D71413">
      <w:pPr>
        <w:widowControl w:val="0"/>
        <w:ind w:left="720" w:hanging="720"/>
      </w:pPr>
      <w:r>
        <w:t xml:space="preserve">Burnett, J. S., Mitzner, T.L., Charness, N., &amp; Rogers, W. A. (2011, September). </w:t>
      </w:r>
      <w:r w:rsidRPr="350BEA2F">
        <w:rPr>
          <w:i/>
          <w:iCs/>
        </w:rPr>
        <w:t>Understanding predictors of computer communication technology use by older adults.</w:t>
      </w:r>
      <w:r>
        <w:t xml:space="preserve"> Human Factors and Ergonomics Society 55</w:t>
      </w:r>
      <w:r w:rsidRPr="350BEA2F">
        <w:rPr>
          <w:vertAlign w:val="superscript"/>
        </w:rPr>
        <w:t>th</w:t>
      </w:r>
      <w:r>
        <w:t xml:space="preserve"> Annual Meeting</w:t>
      </w:r>
      <w:r w:rsidRPr="350BEA2F">
        <w:rPr>
          <w:i/>
          <w:iCs/>
        </w:rPr>
        <w:t>,</w:t>
      </w:r>
      <w:r>
        <w:t xml:space="preserve"> Las Vegas, NV.</w:t>
      </w:r>
    </w:p>
    <w:p w14:paraId="7A5C1AC7" w14:textId="77777777" w:rsidR="0087770D" w:rsidRPr="00AC7DCC" w:rsidRDefault="350BEA2F" w:rsidP="00D71413">
      <w:pPr>
        <w:widowControl w:val="0"/>
        <w:ind w:left="720" w:hanging="720"/>
      </w:pPr>
      <w:r>
        <w:t xml:space="preserve">Fausset, C. B., Rogers, W. A., &amp; Fisk, A. D. (2011, September). </w:t>
      </w:r>
      <w:r w:rsidRPr="350BEA2F">
        <w:rPr>
          <w:i/>
          <w:iCs/>
        </w:rPr>
        <w:t xml:space="preserve">Older adults’ comprehension of probabilistic risk expressions in a vaccine information statement: A teach-back approach. </w:t>
      </w:r>
      <w:r>
        <w:t>Human Factors and Ergonomics Society 55</w:t>
      </w:r>
      <w:r w:rsidRPr="350BEA2F">
        <w:rPr>
          <w:vertAlign w:val="superscript"/>
        </w:rPr>
        <w:t>th</w:t>
      </w:r>
      <w:r>
        <w:t xml:space="preserve"> Annual Meeting</w:t>
      </w:r>
      <w:r w:rsidRPr="350BEA2F">
        <w:rPr>
          <w:i/>
          <w:iCs/>
        </w:rPr>
        <w:t>,</w:t>
      </w:r>
      <w:r>
        <w:t xml:space="preserve"> Las Vegas, NV.</w:t>
      </w:r>
    </w:p>
    <w:p w14:paraId="4E3E3E29" w14:textId="77777777" w:rsidR="0087770D" w:rsidRPr="00AC7DCC" w:rsidRDefault="350BEA2F" w:rsidP="00D71413">
      <w:pPr>
        <w:widowControl w:val="0"/>
        <w:ind w:left="720" w:hanging="720"/>
      </w:pPr>
      <w:r>
        <w:t xml:space="preserve">McBride, S. E., Tsai, W. C., Knott, C. C., &amp; Rogers, W. A. (2011, September). </w:t>
      </w:r>
      <w:r w:rsidRPr="350BEA2F">
        <w:rPr>
          <w:i/>
          <w:iCs/>
        </w:rPr>
        <w:t>Supporting the management of osteoarthritis pain: A needs analysis</w:t>
      </w:r>
      <w:r>
        <w:t>. Human Factors and Ergonomics Society 55</w:t>
      </w:r>
      <w:r w:rsidRPr="350BEA2F">
        <w:rPr>
          <w:vertAlign w:val="superscript"/>
        </w:rPr>
        <w:t>th</w:t>
      </w:r>
      <w:r>
        <w:t xml:space="preserve"> Annual Meeting</w:t>
      </w:r>
      <w:r w:rsidRPr="350BEA2F">
        <w:rPr>
          <w:i/>
          <w:iCs/>
        </w:rPr>
        <w:t>,</w:t>
      </w:r>
      <w:r>
        <w:t xml:space="preserve"> Las Vegas, NV.</w:t>
      </w:r>
    </w:p>
    <w:p w14:paraId="745A3B42" w14:textId="5F9D42AF" w:rsidR="0087770D" w:rsidRPr="00AC7DCC" w:rsidRDefault="350BEA2F" w:rsidP="00D71413">
      <w:pPr>
        <w:widowControl w:val="0"/>
        <w:ind w:left="720" w:hanging="720"/>
      </w:pPr>
      <w:r>
        <w:lastRenderedPageBreak/>
        <w:t xml:space="preserve">Mitzner, T. L., Chen, T. L. Kemp, C. C., &amp; Rogers, W. A. (2011, September). </w:t>
      </w:r>
      <w:r w:rsidRPr="350BEA2F">
        <w:rPr>
          <w:i/>
          <w:iCs/>
        </w:rPr>
        <w:t>Older adults needs for assistance as a function of living environment</w:t>
      </w:r>
      <w:r>
        <w:t>. Human Factors and Ergonomics Society 55</w:t>
      </w:r>
      <w:r w:rsidRPr="350BEA2F">
        <w:rPr>
          <w:vertAlign w:val="superscript"/>
        </w:rPr>
        <w:t>th</w:t>
      </w:r>
      <w:r>
        <w:t xml:space="preserve"> Annual Meeting</w:t>
      </w:r>
      <w:r w:rsidRPr="350BEA2F">
        <w:rPr>
          <w:i/>
          <w:iCs/>
        </w:rPr>
        <w:t>,</w:t>
      </w:r>
      <w:r>
        <w:t xml:space="preserve"> Las Vegas, NV.</w:t>
      </w:r>
      <w:r w:rsidR="00481B44">
        <w:t xml:space="preserve"> </w:t>
      </w:r>
    </w:p>
    <w:p w14:paraId="56FBE439" w14:textId="77777777" w:rsidR="0087770D" w:rsidRPr="00AC7DCC" w:rsidRDefault="350BEA2F" w:rsidP="00D71413">
      <w:pPr>
        <w:widowControl w:val="0"/>
        <w:ind w:left="720" w:hanging="720"/>
      </w:pPr>
      <w:proofErr w:type="spellStart"/>
      <w:r>
        <w:t>Smarr</w:t>
      </w:r>
      <w:proofErr w:type="spellEnd"/>
      <w:r>
        <w:t xml:space="preserve">, C.-A., Fisk, A. D., &amp; Rogers, W. A. (2011, September). </w:t>
      </w:r>
      <w:r w:rsidRPr="350BEA2F">
        <w:rPr>
          <w:i/>
          <w:iCs/>
        </w:rPr>
        <w:t>Dynamic vs. static: Age-related differences in recognizing emotive facial expressions in a virtual agent</w:t>
      </w:r>
      <w:r>
        <w:t>. Human Factors and Ergonomics Society 55</w:t>
      </w:r>
      <w:r w:rsidRPr="350BEA2F">
        <w:rPr>
          <w:vertAlign w:val="superscript"/>
        </w:rPr>
        <w:t>th</w:t>
      </w:r>
      <w:r>
        <w:t xml:space="preserve"> Annual Meeting</w:t>
      </w:r>
      <w:r w:rsidRPr="350BEA2F">
        <w:rPr>
          <w:i/>
          <w:iCs/>
        </w:rPr>
        <w:t>,</w:t>
      </w:r>
      <w:r>
        <w:t xml:space="preserve"> Las Vegas, NV.</w:t>
      </w:r>
    </w:p>
    <w:p w14:paraId="0D1D5E97" w14:textId="77777777" w:rsidR="007B6391" w:rsidRPr="00963EA2" w:rsidRDefault="350BEA2F" w:rsidP="00D71413">
      <w:pPr>
        <w:widowControl w:val="0"/>
        <w:ind w:left="720" w:hanging="720"/>
      </w:pPr>
      <w:r>
        <w:t xml:space="preserve">Beer, J. M., McBride, S. E., Mitzner, T. L., </w:t>
      </w:r>
      <w:proofErr w:type="spellStart"/>
      <w:r>
        <w:t>Springman</w:t>
      </w:r>
      <w:proofErr w:type="spellEnd"/>
      <w:r>
        <w:t xml:space="preserve">, J. M., &amp; Rogers, W. A. (2011, August). </w:t>
      </w:r>
      <w:r w:rsidRPr="350BEA2F">
        <w:rPr>
          <w:i/>
          <w:iCs/>
        </w:rPr>
        <w:t>Challenges in patient education: Teaching older adults home health care tasks.</w:t>
      </w:r>
      <w:r>
        <w:t xml:space="preserve"> American Psychological Association Annual Meeting, Washington, DC.</w:t>
      </w:r>
    </w:p>
    <w:p w14:paraId="3C37012F" w14:textId="77777777" w:rsidR="00963EA2" w:rsidRPr="00963EA2" w:rsidRDefault="350BEA2F" w:rsidP="00D71413">
      <w:pPr>
        <w:widowControl w:val="0"/>
        <w:ind w:left="720" w:hanging="720"/>
      </w:pPr>
      <w:r>
        <w:t xml:space="preserve">McBride, S. E., Tsai, W. C., Knott, C. C., &amp; Rogers, W. A. (2011, August). </w:t>
      </w:r>
      <w:r w:rsidRPr="350BEA2F">
        <w:rPr>
          <w:i/>
          <w:iCs/>
        </w:rPr>
        <w:t xml:space="preserve">Understanding user needs for an osteoarthritis management tool. </w:t>
      </w:r>
      <w:r>
        <w:t>American Psychological Association Annual Meeting, Washington, DC.</w:t>
      </w:r>
    </w:p>
    <w:p w14:paraId="7B6167BA" w14:textId="77777777" w:rsidR="00963EA2" w:rsidRPr="00963EA2" w:rsidRDefault="350BEA2F" w:rsidP="00D71413">
      <w:pPr>
        <w:widowControl w:val="0"/>
        <w:ind w:left="720" w:hanging="720"/>
      </w:pPr>
      <w:proofErr w:type="spellStart"/>
      <w:r>
        <w:t>Smarr</w:t>
      </w:r>
      <w:proofErr w:type="spellEnd"/>
      <w:r>
        <w:t>, C.-A., Serrano-</w:t>
      </w:r>
      <w:proofErr w:type="spellStart"/>
      <w:r>
        <w:t>Baquero</w:t>
      </w:r>
      <w:proofErr w:type="spellEnd"/>
      <w:r>
        <w:t xml:space="preserve">, D., Cullen, R. H., McBride, S. E., Beer, J. M., &amp; Rogers, W. A. (2011, August). </w:t>
      </w:r>
      <w:r w:rsidRPr="350BEA2F">
        <w:rPr>
          <w:i/>
          <w:iCs/>
        </w:rPr>
        <w:t xml:space="preserve">Using knowledge engineering to understand communication processes in the mowing of citrus groves. </w:t>
      </w:r>
      <w:r>
        <w:t>American Psychological Association Annual Meeting, Washington, DC.</w:t>
      </w:r>
    </w:p>
    <w:p w14:paraId="591F8B57" w14:textId="77777777" w:rsidR="00770094" w:rsidRDefault="350BEA2F" w:rsidP="00D71413">
      <w:pPr>
        <w:widowControl w:val="0"/>
        <w:ind w:left="720" w:hanging="720"/>
      </w:pPr>
      <w:r>
        <w:t>Bergstrom, J. C. R., Olmsted-</w:t>
      </w:r>
      <w:proofErr w:type="spellStart"/>
      <w:r>
        <w:t>Hawala</w:t>
      </w:r>
      <w:proofErr w:type="spellEnd"/>
      <w:r>
        <w:t xml:space="preserve">, E. L., Rogers, W. A., &amp; </w:t>
      </w:r>
      <w:proofErr w:type="spellStart"/>
      <w:r>
        <w:t>Krosnick</w:t>
      </w:r>
      <w:proofErr w:type="spellEnd"/>
      <w:r>
        <w:t xml:space="preserve">, J. A. (2011, May). </w:t>
      </w:r>
      <w:r w:rsidRPr="350BEA2F">
        <w:rPr>
          <w:i/>
          <w:iCs/>
        </w:rPr>
        <w:t>Age-related differences in reported computer and internet usage based on question type: A “great deal” of variability.</w:t>
      </w:r>
      <w:r>
        <w:t xml:space="preserve"> The American Association for Public Opinion Research, Phoenix, AZ. </w:t>
      </w:r>
    </w:p>
    <w:p w14:paraId="0E243879" w14:textId="77777777" w:rsidR="00AC10BB" w:rsidRPr="00AC7DCC" w:rsidRDefault="350BEA2F" w:rsidP="00D71413">
      <w:pPr>
        <w:widowControl w:val="0"/>
        <w:ind w:left="720" w:hanging="720"/>
      </w:pPr>
      <w:r>
        <w:t xml:space="preserve">Beer, J. M., Fisk, A. D., &amp; Rogers, W. A. (2010, September). </w:t>
      </w:r>
      <w:r w:rsidRPr="350BEA2F">
        <w:rPr>
          <w:i/>
          <w:iCs/>
        </w:rPr>
        <w:t>Recognizing emotion in virtual agent, synthetic human, and human facial expressions.</w:t>
      </w:r>
      <w:r>
        <w:t xml:space="preserve"> Human Factors and Ergonomics Society 54</w:t>
      </w:r>
      <w:r w:rsidRPr="350BEA2F">
        <w:rPr>
          <w:vertAlign w:val="superscript"/>
        </w:rPr>
        <w:t>th</w:t>
      </w:r>
      <w:r>
        <w:t xml:space="preserve"> Annual Meeting</w:t>
      </w:r>
      <w:r w:rsidRPr="350BEA2F">
        <w:rPr>
          <w:i/>
          <w:iCs/>
        </w:rPr>
        <w:t>,</w:t>
      </w:r>
      <w:r>
        <w:t xml:space="preserve"> San Francisco, CA.</w:t>
      </w:r>
    </w:p>
    <w:p w14:paraId="1DC97A7A" w14:textId="77777777" w:rsidR="00AC10BB" w:rsidRDefault="350BEA2F" w:rsidP="00D71413">
      <w:pPr>
        <w:widowControl w:val="0"/>
        <w:ind w:left="720" w:hanging="720"/>
      </w:pPr>
      <w:r>
        <w:t xml:space="preserve">Felipe, S. K., Adams, A. E., Rogers, W. A., &amp; Fisk, A. D. (2010, September). </w:t>
      </w:r>
      <w:r w:rsidRPr="350BEA2F">
        <w:rPr>
          <w:i/>
          <w:iCs/>
        </w:rPr>
        <w:t xml:space="preserve">Training novices on hierarchical task </w:t>
      </w:r>
      <w:r w:rsidRPr="350BEA2F">
        <w:rPr>
          <w:rFonts w:cs="Arial"/>
          <w:i/>
          <w:iCs/>
        </w:rPr>
        <w:t>analysis</w:t>
      </w:r>
      <w:r w:rsidRPr="350BEA2F">
        <w:rPr>
          <w:i/>
          <w:iCs/>
        </w:rPr>
        <w:t>.</w:t>
      </w:r>
      <w:r>
        <w:t xml:space="preserve"> Human Factors and Ergonomics Society 54</w:t>
      </w:r>
      <w:r w:rsidRPr="350BEA2F">
        <w:rPr>
          <w:vertAlign w:val="superscript"/>
        </w:rPr>
        <w:t>th</w:t>
      </w:r>
      <w:r>
        <w:t xml:space="preserve"> Annual Meeting</w:t>
      </w:r>
      <w:r w:rsidRPr="350BEA2F">
        <w:rPr>
          <w:i/>
          <w:iCs/>
        </w:rPr>
        <w:t>,</w:t>
      </w:r>
      <w:r>
        <w:t xml:space="preserve"> San Francisco, CA. </w:t>
      </w:r>
    </w:p>
    <w:p w14:paraId="4B5AAAAF" w14:textId="77777777" w:rsidR="00AC10BB" w:rsidRPr="00AC7DCC" w:rsidRDefault="350BEA2F" w:rsidP="00D71413">
      <w:pPr>
        <w:widowControl w:val="0"/>
        <w:ind w:left="720" w:hanging="720"/>
      </w:pPr>
      <w:r>
        <w:t xml:space="preserve">McBride, S. E., Rogers, W. A., &amp; Fisk, A. D. (2010, September). </w:t>
      </w:r>
      <w:r w:rsidRPr="350BEA2F">
        <w:rPr>
          <w:i/>
          <w:iCs/>
        </w:rPr>
        <w:t>Do younger and older adults differentially depend on an automated system?</w:t>
      </w:r>
      <w:r>
        <w:t xml:space="preserve"> Human Factors and Ergonomics Society 54</w:t>
      </w:r>
      <w:r w:rsidRPr="350BEA2F">
        <w:rPr>
          <w:vertAlign w:val="superscript"/>
        </w:rPr>
        <w:t>th</w:t>
      </w:r>
      <w:r>
        <w:t xml:space="preserve"> Annual Meeting</w:t>
      </w:r>
      <w:r w:rsidRPr="350BEA2F">
        <w:rPr>
          <w:i/>
          <w:iCs/>
        </w:rPr>
        <w:t>,</w:t>
      </w:r>
      <w:r>
        <w:t xml:space="preserve"> San Francisco, CA.</w:t>
      </w:r>
    </w:p>
    <w:p w14:paraId="0115FDC4" w14:textId="77777777" w:rsidR="00AC10BB" w:rsidRPr="00AC7DCC" w:rsidRDefault="350BEA2F" w:rsidP="00D71413">
      <w:pPr>
        <w:widowControl w:val="0"/>
        <w:ind w:left="720" w:hanging="720"/>
      </w:pPr>
      <w:r>
        <w:t xml:space="preserve">McLaughlin, A. C., &amp; Rogers, W. A. (2010, September). </w:t>
      </w:r>
      <w:r w:rsidRPr="350BEA2F">
        <w:rPr>
          <w:rFonts w:cs="Arial"/>
          <w:i/>
          <w:iCs/>
        </w:rPr>
        <w:t>Learning by doing: Understanding skill acquisition through skill acquisition</w:t>
      </w:r>
      <w:r>
        <w:t>. Human Factors and Ergonomics Society 54</w:t>
      </w:r>
      <w:r w:rsidRPr="350BEA2F">
        <w:rPr>
          <w:vertAlign w:val="superscript"/>
        </w:rPr>
        <w:t>th</w:t>
      </w:r>
      <w:r>
        <w:t xml:space="preserve"> Annual Meeting</w:t>
      </w:r>
      <w:r w:rsidRPr="350BEA2F">
        <w:rPr>
          <w:i/>
          <w:iCs/>
        </w:rPr>
        <w:t>,</w:t>
      </w:r>
      <w:r>
        <w:t xml:space="preserve"> San Francisco, CA.</w:t>
      </w:r>
    </w:p>
    <w:p w14:paraId="7E6B7ED8" w14:textId="02891F12" w:rsidR="00AC10BB" w:rsidRPr="00AC7DCC" w:rsidRDefault="350BEA2F" w:rsidP="00D71413">
      <w:pPr>
        <w:widowControl w:val="0"/>
        <w:ind w:left="720" w:hanging="720"/>
      </w:pPr>
      <w:r>
        <w:t xml:space="preserve">Mitzner, T. L., Touron, D. R., Rogers, W. A., &amp; Hertzog, C. (2010, September). </w:t>
      </w:r>
      <w:r w:rsidRPr="350BEA2F">
        <w:rPr>
          <w:i/>
          <w:iCs/>
        </w:rPr>
        <w:t>Checking it twice: Age-related differences in double checking during visual search</w:t>
      </w:r>
      <w:r>
        <w:t>. Human Factors and Ergonomics Society 54</w:t>
      </w:r>
      <w:r w:rsidRPr="350BEA2F">
        <w:rPr>
          <w:vertAlign w:val="superscript"/>
        </w:rPr>
        <w:t>th</w:t>
      </w:r>
      <w:r>
        <w:t xml:space="preserve"> Annual Meeting</w:t>
      </w:r>
      <w:r w:rsidRPr="350BEA2F">
        <w:rPr>
          <w:i/>
          <w:iCs/>
        </w:rPr>
        <w:t>,</w:t>
      </w:r>
      <w:r>
        <w:t xml:space="preserve"> San Francisco, CA.</w:t>
      </w:r>
      <w:r w:rsidR="00320374">
        <w:t xml:space="preserve"> </w:t>
      </w:r>
    </w:p>
    <w:p w14:paraId="74CD7E61" w14:textId="77777777" w:rsidR="00AC10BB" w:rsidRPr="00AC7DCC" w:rsidRDefault="350BEA2F" w:rsidP="00D71413">
      <w:pPr>
        <w:widowControl w:val="0"/>
        <w:ind w:left="720" w:hanging="720"/>
      </w:pPr>
      <w:r>
        <w:t xml:space="preserve">O’Brien, M. A., Rogers, W. A., &amp; Fisk, A. D. (2010, September). </w:t>
      </w:r>
      <w:r w:rsidRPr="350BEA2F">
        <w:rPr>
          <w:i/>
          <w:iCs/>
        </w:rPr>
        <w:t>Understanding the role of experience in younger and older adults’ interactions with a novel technology</w:t>
      </w:r>
      <w:r>
        <w:t>. Human Factors and Ergonomics Society 54</w:t>
      </w:r>
      <w:r w:rsidRPr="350BEA2F">
        <w:rPr>
          <w:vertAlign w:val="superscript"/>
        </w:rPr>
        <w:t>th</w:t>
      </w:r>
      <w:r>
        <w:t xml:space="preserve"> Annual Meeting</w:t>
      </w:r>
      <w:r w:rsidRPr="350BEA2F">
        <w:rPr>
          <w:i/>
          <w:iCs/>
        </w:rPr>
        <w:t>,</w:t>
      </w:r>
      <w:r>
        <w:t xml:space="preserve"> San Francisco, CA.</w:t>
      </w:r>
    </w:p>
    <w:p w14:paraId="475FDB77" w14:textId="77777777" w:rsidR="00AC10BB" w:rsidRPr="00AC7DCC" w:rsidRDefault="350BEA2F" w:rsidP="00D71413">
      <w:pPr>
        <w:widowControl w:val="0"/>
        <w:ind w:left="720" w:hanging="720"/>
      </w:pPr>
      <w:r>
        <w:t xml:space="preserve">Poole, A. B., Caine, K. E., Fisk, A. D., &amp; Rogers, W. A. (2010, September). </w:t>
      </w:r>
      <w:r w:rsidRPr="350BEA2F">
        <w:rPr>
          <w:i/>
          <w:iCs/>
        </w:rPr>
        <w:t>Errors of disclosure in computer mediated systems</w:t>
      </w:r>
      <w:r>
        <w:t>. Human Factors and Ergonomics Society 54</w:t>
      </w:r>
      <w:r w:rsidRPr="350BEA2F">
        <w:rPr>
          <w:vertAlign w:val="superscript"/>
        </w:rPr>
        <w:t>th</w:t>
      </w:r>
      <w:r>
        <w:t xml:space="preserve"> Annual Meeting</w:t>
      </w:r>
      <w:r w:rsidRPr="350BEA2F">
        <w:rPr>
          <w:i/>
          <w:iCs/>
        </w:rPr>
        <w:t>,</w:t>
      </w:r>
      <w:r>
        <w:t xml:space="preserve"> San Francisco, CA.</w:t>
      </w:r>
    </w:p>
    <w:p w14:paraId="293A521F" w14:textId="77777777" w:rsidR="00707902" w:rsidRPr="005E1AC1" w:rsidRDefault="350BEA2F" w:rsidP="00D71413">
      <w:pPr>
        <w:widowControl w:val="0"/>
        <w:ind w:left="720" w:right="270" w:hanging="720"/>
      </w:pPr>
      <w:r>
        <w:t xml:space="preserve">O’Brien, M. A., Rogers, W. A., Fisk, A. D. (2010, June). </w:t>
      </w:r>
      <w:r w:rsidRPr="350BEA2F">
        <w:rPr>
          <w:i/>
          <w:iCs/>
          <w:color w:val="000000" w:themeColor="text1"/>
        </w:rPr>
        <w:t>Does prior experience mitigate age-related differences in interactions with a Kindle electronic book reader?</w:t>
      </w:r>
      <w:r w:rsidRPr="350BEA2F">
        <w:rPr>
          <w:color w:val="000000" w:themeColor="text1"/>
        </w:rPr>
        <w:t xml:space="preserve"> </w:t>
      </w:r>
      <w:r>
        <w:t>International Society for Gerontechnology 7</w:t>
      </w:r>
      <w:r w:rsidRPr="350BEA2F">
        <w:rPr>
          <w:vertAlign w:val="superscript"/>
        </w:rPr>
        <w:t>th</w:t>
      </w:r>
      <w:r>
        <w:t xml:space="preserve"> World Conference, Vancouver, BC, Canada.</w:t>
      </w:r>
    </w:p>
    <w:p w14:paraId="4035D70B" w14:textId="77777777" w:rsidR="00D027FE" w:rsidRPr="00154501" w:rsidRDefault="350BEA2F" w:rsidP="00D71413">
      <w:pPr>
        <w:widowControl w:val="0"/>
        <w:autoSpaceDE w:val="0"/>
        <w:autoSpaceDN w:val="0"/>
        <w:adjustRightInd w:val="0"/>
        <w:ind w:left="720" w:hanging="720"/>
      </w:pPr>
      <w:r>
        <w:t xml:space="preserve">Beer, J. M., Fisk, A. D., &amp; Rogers, W. A. (2010, April). </w:t>
      </w:r>
      <w:r w:rsidRPr="350BEA2F">
        <w:rPr>
          <w:i/>
          <w:iCs/>
        </w:rPr>
        <w:t>Age and emotion recognition: A comparison of virtual robotic agent, synthetic human, and human facial expressions</w:t>
      </w:r>
      <w:r>
        <w:t>. Cognitive Aging Conference, Atlanta, GA.</w:t>
      </w:r>
    </w:p>
    <w:p w14:paraId="65206212" w14:textId="77777777" w:rsidR="004F2D71" w:rsidRPr="00154501" w:rsidRDefault="350BEA2F" w:rsidP="00D71413">
      <w:pPr>
        <w:widowControl w:val="0"/>
        <w:autoSpaceDE w:val="0"/>
        <w:autoSpaceDN w:val="0"/>
        <w:adjustRightInd w:val="0"/>
        <w:ind w:left="720" w:hanging="720"/>
      </w:pPr>
      <w:r>
        <w:t xml:space="preserve">Fausset, C. B., Kelly, A. J., Rogers, W. A., &amp; Fisk, A. D. (2010, April). </w:t>
      </w:r>
      <w:r w:rsidRPr="350BEA2F">
        <w:rPr>
          <w:i/>
          <w:iCs/>
        </w:rPr>
        <w:t xml:space="preserve">Older adults’ strategies </w:t>
      </w:r>
      <w:r w:rsidRPr="350BEA2F">
        <w:rPr>
          <w:i/>
          <w:iCs/>
        </w:rPr>
        <w:lastRenderedPageBreak/>
        <w:t>for aging in place</w:t>
      </w:r>
      <w:r>
        <w:t>. Cognitive Aging Conference, Atlanta, GA.</w:t>
      </w:r>
    </w:p>
    <w:p w14:paraId="27D027CE" w14:textId="77777777" w:rsidR="000753CC" w:rsidRPr="00154501" w:rsidRDefault="350BEA2F" w:rsidP="00D71413">
      <w:pPr>
        <w:widowControl w:val="0"/>
        <w:autoSpaceDE w:val="0"/>
        <w:autoSpaceDN w:val="0"/>
        <w:adjustRightInd w:val="0"/>
        <w:ind w:left="720" w:hanging="720"/>
      </w:pPr>
      <w:r>
        <w:t xml:space="preserve">Hickman, J. M., Rogers, W. A., Fisk, A. D. (2010, April). </w:t>
      </w:r>
      <w:r w:rsidRPr="350BEA2F">
        <w:rPr>
          <w:i/>
          <w:iCs/>
        </w:rPr>
        <w:t>Understanding the role of presentation pace for learning in a time-sensitive task</w:t>
      </w:r>
      <w:r>
        <w:t>. Cognitive Aging Conference, Atlanta, GA.</w:t>
      </w:r>
    </w:p>
    <w:p w14:paraId="70942C9F" w14:textId="77777777" w:rsidR="004F2D71" w:rsidRPr="00154501" w:rsidRDefault="350BEA2F" w:rsidP="00D71413">
      <w:pPr>
        <w:widowControl w:val="0"/>
        <w:ind w:left="720" w:right="270" w:hanging="720"/>
      </w:pPr>
      <w:r>
        <w:t xml:space="preserve">McBride, S. E., Rogers, W. A., &amp; Fisk, A. D. (2010, April). </w:t>
      </w:r>
      <w:r w:rsidRPr="350BEA2F">
        <w:rPr>
          <w:i/>
          <w:iCs/>
        </w:rPr>
        <w:t>Age-related differences in performance in a dual-task environment with an automated aid</w:t>
      </w:r>
      <w:r>
        <w:t>. Cognitive Aging Conference, Atlanta, GA.</w:t>
      </w:r>
    </w:p>
    <w:p w14:paraId="12D0A062" w14:textId="77777777" w:rsidR="004F2D71" w:rsidRPr="00154501" w:rsidRDefault="350BEA2F" w:rsidP="00D71413">
      <w:pPr>
        <w:widowControl w:val="0"/>
        <w:ind w:left="720" w:right="270" w:hanging="720"/>
      </w:pPr>
      <w:r>
        <w:t xml:space="preserve">O’Brien, M. A., Burnett, J. S., Rogers, W. A., &amp; Fisk, A. D. (2010, April). </w:t>
      </w:r>
      <w:r w:rsidRPr="350BEA2F">
        <w:rPr>
          <w:i/>
          <w:iCs/>
        </w:rPr>
        <w:t>Understanding age-related problems in use of everyday technologies</w:t>
      </w:r>
      <w:r>
        <w:t>. Cognitive Aging Conference, Atlanta, GA.</w:t>
      </w:r>
    </w:p>
    <w:p w14:paraId="1FC97037" w14:textId="77777777" w:rsidR="004F2D71" w:rsidRPr="00154501" w:rsidRDefault="350BEA2F" w:rsidP="00D71413">
      <w:pPr>
        <w:widowControl w:val="0"/>
        <w:autoSpaceDE w:val="0"/>
        <w:autoSpaceDN w:val="0"/>
        <w:adjustRightInd w:val="0"/>
        <w:ind w:left="720" w:hanging="720"/>
      </w:pPr>
      <w:r>
        <w:t xml:space="preserve">Olson, K. A., Fisk, A. D., &amp; Rogers, W. A. (2010, April). </w:t>
      </w:r>
      <w:r w:rsidRPr="350BEA2F">
        <w:rPr>
          <w:i/>
          <w:iCs/>
        </w:rPr>
        <w:t>The effect of mental model quality on older adults’ dependence on automated systems</w:t>
      </w:r>
      <w:r>
        <w:t>. Cognitive Aging Conference, Atlanta, GA.</w:t>
      </w:r>
    </w:p>
    <w:p w14:paraId="5E582697" w14:textId="77777777" w:rsidR="004718A0" w:rsidRDefault="350BEA2F" w:rsidP="00D71413">
      <w:pPr>
        <w:widowControl w:val="0"/>
        <w:ind w:left="720" w:right="270" w:hanging="720"/>
      </w:pPr>
      <w:r>
        <w:t xml:space="preserve">Beer, J.M., Fisk, A. D., &amp; Rogers, W. A. (2009, November). </w:t>
      </w:r>
      <w:r w:rsidRPr="350BEA2F">
        <w:rPr>
          <w:i/>
          <w:iCs/>
        </w:rPr>
        <w:t>Recognizing social cues when interacting with virtual agents: What leads to emotion misattributions?</w:t>
      </w:r>
      <w:r>
        <w:t xml:space="preserve"> Gerontological Society of America 62</w:t>
      </w:r>
      <w:r w:rsidRPr="350BEA2F">
        <w:rPr>
          <w:vertAlign w:val="superscript"/>
        </w:rPr>
        <w:t>nd</w:t>
      </w:r>
      <w:r>
        <w:t xml:space="preserve"> Annual Meeting, Atlanta, GA.</w:t>
      </w:r>
    </w:p>
    <w:p w14:paraId="1074CBB5" w14:textId="77777777" w:rsidR="00A6202F" w:rsidRPr="00E67028" w:rsidRDefault="350BEA2F" w:rsidP="00D71413">
      <w:pPr>
        <w:widowControl w:val="0"/>
        <w:ind w:left="720" w:right="270" w:hanging="720"/>
      </w:pPr>
      <w:r>
        <w:t xml:space="preserve">Fausset, C. B. Kelly, A., Rogers, W. A., &amp; Fisk, A. D. (2009, November). </w:t>
      </w:r>
      <w:r w:rsidRPr="350BEA2F">
        <w:rPr>
          <w:i/>
          <w:iCs/>
        </w:rPr>
        <w:t>Aging in place: Understanding the home maintenance and management needs of older adults.</w:t>
      </w:r>
      <w:r>
        <w:t xml:space="preserve"> Gerontological Society of America 62</w:t>
      </w:r>
      <w:r w:rsidRPr="350BEA2F">
        <w:rPr>
          <w:vertAlign w:val="superscript"/>
        </w:rPr>
        <w:t>nd</w:t>
      </w:r>
      <w:r>
        <w:t xml:space="preserve"> Annual Meeting, Atlanta, GA.</w:t>
      </w:r>
    </w:p>
    <w:p w14:paraId="121B4574" w14:textId="77777777" w:rsidR="004718A0" w:rsidRDefault="350BEA2F" w:rsidP="00D71413">
      <w:pPr>
        <w:widowControl w:val="0"/>
        <w:ind w:left="720" w:right="270" w:hanging="720"/>
      </w:pPr>
      <w:r>
        <w:t xml:space="preserve">O’Brien, M. A., Rogers, W. A., Fisk, A. D. (2009, November). </w:t>
      </w:r>
      <w:r w:rsidRPr="350BEA2F">
        <w:rPr>
          <w:i/>
          <w:iCs/>
        </w:rPr>
        <w:t>Examining encounters with everyday technologies by older adults.</w:t>
      </w:r>
      <w:r>
        <w:t xml:space="preserve"> Gerontological Society of America 62</w:t>
      </w:r>
      <w:r w:rsidRPr="350BEA2F">
        <w:rPr>
          <w:vertAlign w:val="superscript"/>
        </w:rPr>
        <w:t>nd</w:t>
      </w:r>
      <w:r>
        <w:t xml:space="preserve"> Annual Meeting, Atlanta, GA.</w:t>
      </w:r>
    </w:p>
    <w:p w14:paraId="13766579" w14:textId="77777777" w:rsidR="0004268F" w:rsidRPr="00437714" w:rsidRDefault="350BEA2F" w:rsidP="00D71413">
      <w:pPr>
        <w:widowControl w:val="0"/>
        <w:autoSpaceDE w:val="0"/>
        <w:autoSpaceDN w:val="0"/>
        <w:adjustRightInd w:val="0"/>
        <w:ind w:left="720" w:hanging="720"/>
      </w:pPr>
      <w:r>
        <w:t xml:space="preserve">Beer, J. M., Rogers, W. A., &amp; Fisk, A. D. (2009, October). </w:t>
      </w:r>
      <w:r w:rsidRPr="350BEA2F">
        <w:rPr>
          <w:i/>
          <w:iCs/>
        </w:rPr>
        <w:t>Emotion recognition of virtual agent facial expressions: The effects of age and emotion intensity</w:t>
      </w:r>
      <w:r>
        <w:t>. Human Factors and Ergonomics Society 53</w:t>
      </w:r>
      <w:r w:rsidRPr="350BEA2F">
        <w:rPr>
          <w:vertAlign w:val="superscript"/>
        </w:rPr>
        <w:t>rd</w:t>
      </w:r>
      <w:r>
        <w:t xml:space="preserve"> Annual Meeting</w:t>
      </w:r>
      <w:r w:rsidRPr="350BEA2F">
        <w:rPr>
          <w:i/>
          <w:iCs/>
        </w:rPr>
        <w:t xml:space="preserve">, </w:t>
      </w:r>
      <w:r>
        <w:t>San Antonio, TX.</w:t>
      </w:r>
    </w:p>
    <w:p w14:paraId="15AF186B" w14:textId="77777777" w:rsidR="0004268F" w:rsidRPr="00437714" w:rsidRDefault="350BEA2F" w:rsidP="00D71413">
      <w:pPr>
        <w:widowControl w:val="0"/>
        <w:autoSpaceDE w:val="0"/>
        <w:autoSpaceDN w:val="0"/>
        <w:adjustRightInd w:val="0"/>
        <w:ind w:left="720" w:hanging="720"/>
      </w:pPr>
      <w:r>
        <w:t xml:space="preserve">Cullen, R. H., O’Brien, M. A., Rogers, W. A., &amp; Fisk, A. D. (2009, October). </w:t>
      </w:r>
      <w:r w:rsidRPr="350BEA2F">
        <w:rPr>
          <w:i/>
          <w:iCs/>
        </w:rPr>
        <w:t>The persistence of content knowledge</w:t>
      </w:r>
      <w:r>
        <w:t>. Human Factors and Ergonomics Society 53</w:t>
      </w:r>
      <w:r w:rsidRPr="350BEA2F">
        <w:rPr>
          <w:vertAlign w:val="superscript"/>
        </w:rPr>
        <w:t>rd</w:t>
      </w:r>
      <w:r>
        <w:t xml:space="preserve"> Annual Meeting</w:t>
      </w:r>
      <w:r w:rsidRPr="350BEA2F">
        <w:rPr>
          <w:i/>
          <w:iCs/>
        </w:rPr>
        <w:t>,</w:t>
      </w:r>
      <w:r>
        <w:t xml:space="preserve"> San Antonio, TX.</w:t>
      </w:r>
    </w:p>
    <w:p w14:paraId="4A57075C" w14:textId="23310D1A" w:rsidR="0004268F" w:rsidRDefault="350BEA2F" w:rsidP="00D71413">
      <w:pPr>
        <w:widowControl w:val="0"/>
        <w:autoSpaceDE w:val="0"/>
        <w:autoSpaceDN w:val="0"/>
        <w:adjustRightInd w:val="0"/>
        <w:ind w:left="720" w:hanging="720"/>
      </w:pPr>
      <w:proofErr w:type="spellStart"/>
      <w:r>
        <w:t>Ezer</w:t>
      </w:r>
      <w:proofErr w:type="spellEnd"/>
      <w:r>
        <w:t xml:space="preserve">, N., Fisk, A. D., &amp; Rogers, W. A. (2009, October). </w:t>
      </w:r>
      <w:r w:rsidRPr="350BEA2F">
        <w:rPr>
          <w:i/>
          <w:iCs/>
        </w:rPr>
        <w:t>More than a servant: Self-reported willingness of younger and older adults to having a robot perform interactive and critical tasks in the home</w:t>
      </w:r>
      <w:r>
        <w:t>. Human Factors and Ergonomics Society 53</w:t>
      </w:r>
      <w:r w:rsidRPr="350BEA2F">
        <w:rPr>
          <w:vertAlign w:val="superscript"/>
        </w:rPr>
        <w:t>rd</w:t>
      </w:r>
      <w:r>
        <w:t xml:space="preserve"> Annual Meeting</w:t>
      </w:r>
      <w:r w:rsidRPr="350BEA2F">
        <w:rPr>
          <w:i/>
          <w:iCs/>
        </w:rPr>
        <w:t>,</w:t>
      </w:r>
      <w:r>
        <w:t xml:space="preserve"> San Antonio, TX.</w:t>
      </w:r>
      <w:r w:rsidR="00B653C5">
        <w:t xml:space="preserve"> </w:t>
      </w:r>
    </w:p>
    <w:p w14:paraId="6D4E1FA6" w14:textId="766E82DC" w:rsidR="0004268F" w:rsidRPr="00437714" w:rsidRDefault="350BEA2F" w:rsidP="00D71413">
      <w:pPr>
        <w:widowControl w:val="0"/>
        <w:autoSpaceDE w:val="0"/>
        <w:autoSpaceDN w:val="0"/>
        <w:adjustRightInd w:val="0"/>
        <w:ind w:left="720" w:hanging="720"/>
      </w:pPr>
      <w:r>
        <w:t xml:space="preserve">Fausset, C. B., Mayer, A. K.., Rogers, W. A., &amp; Fisk, A. D. (2009, October). </w:t>
      </w:r>
      <w:r w:rsidRPr="350BEA2F">
        <w:rPr>
          <w:i/>
          <w:iCs/>
        </w:rPr>
        <w:t>Understanding aging in place for older adults: A needs analysis</w:t>
      </w:r>
      <w:r>
        <w:t>. Human Factors and Ergonomics Society 53</w:t>
      </w:r>
      <w:r w:rsidRPr="350BEA2F">
        <w:rPr>
          <w:vertAlign w:val="superscript"/>
        </w:rPr>
        <w:t>rd</w:t>
      </w:r>
      <w:r>
        <w:t xml:space="preserve"> Annual Meeting</w:t>
      </w:r>
      <w:r w:rsidRPr="350BEA2F">
        <w:rPr>
          <w:i/>
          <w:iCs/>
        </w:rPr>
        <w:t>,</w:t>
      </w:r>
      <w:r>
        <w:t xml:space="preserve"> San Antonio, TX.</w:t>
      </w:r>
      <w:r w:rsidR="00B653C5">
        <w:t xml:space="preserve"> </w:t>
      </w:r>
    </w:p>
    <w:p w14:paraId="3898B336" w14:textId="77777777" w:rsidR="0004268F" w:rsidRPr="00437714" w:rsidRDefault="350BEA2F" w:rsidP="00D71413">
      <w:pPr>
        <w:widowControl w:val="0"/>
        <w:autoSpaceDE w:val="0"/>
        <w:autoSpaceDN w:val="0"/>
        <w:adjustRightInd w:val="0"/>
        <w:ind w:left="720" w:hanging="720"/>
      </w:pPr>
      <w:r>
        <w:t xml:space="preserve">Mitzner, T. L., Beer, J. M., McBride, S. E., Rogers, W. A., &amp; Fisk, A. D. (2009, October). </w:t>
      </w:r>
      <w:r w:rsidRPr="350BEA2F">
        <w:rPr>
          <w:i/>
          <w:iCs/>
        </w:rPr>
        <w:t>Older adults’ needs for home health care and the potential for human factors interventions</w:t>
      </w:r>
      <w:r>
        <w:t>. Human Factors and Ergonomics Society 53</w:t>
      </w:r>
      <w:r w:rsidRPr="350BEA2F">
        <w:rPr>
          <w:vertAlign w:val="superscript"/>
        </w:rPr>
        <w:t>rd</w:t>
      </w:r>
      <w:r>
        <w:t xml:space="preserve"> Annual Meeting</w:t>
      </w:r>
      <w:r w:rsidRPr="350BEA2F">
        <w:rPr>
          <w:i/>
          <w:iCs/>
        </w:rPr>
        <w:t>,</w:t>
      </w:r>
      <w:r>
        <w:t xml:space="preserve"> San Antonio, TX.</w:t>
      </w:r>
    </w:p>
    <w:p w14:paraId="15AD7BA9" w14:textId="77777777" w:rsidR="0004268F" w:rsidRPr="00437714" w:rsidRDefault="350BEA2F" w:rsidP="00D71413">
      <w:pPr>
        <w:widowControl w:val="0"/>
        <w:autoSpaceDE w:val="0"/>
        <w:autoSpaceDN w:val="0"/>
        <w:adjustRightInd w:val="0"/>
        <w:ind w:left="720" w:hanging="720"/>
      </w:pPr>
      <w:r>
        <w:t xml:space="preserve">Olson, K. E, Fisk, A. D., &amp; Rogers, W. A. (2009, October). </w:t>
      </w:r>
      <w:r w:rsidRPr="350BEA2F">
        <w:rPr>
          <w:i/>
          <w:iCs/>
        </w:rPr>
        <w:t>Collaborative automated systems: Older adults’ mental model acquisition and trust in automation</w:t>
      </w:r>
      <w:r>
        <w:t>. Human Factors and Ergonomics Society 53</w:t>
      </w:r>
      <w:r w:rsidRPr="350BEA2F">
        <w:rPr>
          <w:vertAlign w:val="superscript"/>
        </w:rPr>
        <w:t>rd</w:t>
      </w:r>
      <w:r>
        <w:t xml:space="preserve"> Annual Meeting</w:t>
      </w:r>
      <w:r w:rsidRPr="350BEA2F">
        <w:rPr>
          <w:i/>
          <w:iCs/>
        </w:rPr>
        <w:t>,</w:t>
      </w:r>
      <w:r>
        <w:t xml:space="preserve"> San Antonio, TX.</w:t>
      </w:r>
    </w:p>
    <w:p w14:paraId="0DA8A52A" w14:textId="36ECC387" w:rsidR="0004268F" w:rsidRPr="00437714" w:rsidRDefault="350BEA2F" w:rsidP="00D71413">
      <w:pPr>
        <w:widowControl w:val="0"/>
        <w:autoSpaceDE w:val="0"/>
        <w:autoSpaceDN w:val="0"/>
        <w:adjustRightInd w:val="0"/>
        <w:ind w:left="720" w:hanging="720"/>
      </w:pPr>
      <w:proofErr w:type="spellStart"/>
      <w:r>
        <w:t>Shorr</w:t>
      </w:r>
      <w:proofErr w:type="spellEnd"/>
      <w:r>
        <w:t xml:space="preserve">, D. J., </w:t>
      </w:r>
      <w:proofErr w:type="spellStart"/>
      <w:r>
        <w:t>Ezer</w:t>
      </w:r>
      <w:proofErr w:type="spellEnd"/>
      <w:r>
        <w:t xml:space="preserve">, N., Fisk, A. D., &amp; Rogers, W. A. (2009, October). </w:t>
      </w:r>
      <w:r w:rsidRPr="350BEA2F">
        <w:rPr>
          <w:i/>
          <w:iCs/>
        </w:rPr>
        <w:t>Comprehension of warning symbols by younger and older adults: Effects of visual degradation</w:t>
      </w:r>
      <w:r>
        <w:t>. Human Factors and Ergonomics Society 53</w:t>
      </w:r>
      <w:r w:rsidRPr="350BEA2F">
        <w:rPr>
          <w:vertAlign w:val="superscript"/>
        </w:rPr>
        <w:t>rd</w:t>
      </w:r>
      <w:r>
        <w:t xml:space="preserve"> Annual Meeting</w:t>
      </w:r>
      <w:r w:rsidRPr="350BEA2F">
        <w:rPr>
          <w:i/>
          <w:iCs/>
        </w:rPr>
        <w:t>,</w:t>
      </w:r>
      <w:r>
        <w:t xml:space="preserve"> San Antonio, TX.</w:t>
      </w:r>
      <w:r w:rsidR="00B17620">
        <w:t xml:space="preserve"> </w:t>
      </w:r>
    </w:p>
    <w:p w14:paraId="2E6B997B" w14:textId="77777777" w:rsidR="0051380A" w:rsidRPr="0051380A" w:rsidRDefault="350BEA2F" w:rsidP="00D71413">
      <w:pPr>
        <w:widowControl w:val="0"/>
        <w:ind w:left="720" w:hanging="720"/>
      </w:pPr>
      <w:r>
        <w:t xml:space="preserve">Mitzner, T. L., Beer, J. M., McBride, S., Rogers, W. A., &amp; Fisk, A. D. (2009, August). </w:t>
      </w:r>
      <w:r w:rsidRPr="350BEA2F">
        <w:rPr>
          <w:i/>
          <w:iCs/>
        </w:rPr>
        <w:t>Difficulties encountered by home health care providers: A human factors investigation</w:t>
      </w:r>
      <w:r>
        <w:t>. American Psychological Association Annual Meeting, Toronto, ON, Canada.</w:t>
      </w:r>
    </w:p>
    <w:p w14:paraId="6AE92A7C" w14:textId="77777777" w:rsidR="0051380A" w:rsidRPr="0051380A" w:rsidRDefault="350BEA2F" w:rsidP="00D71413">
      <w:pPr>
        <w:widowControl w:val="0"/>
        <w:ind w:left="720" w:hanging="720"/>
      </w:pPr>
      <w:r>
        <w:t xml:space="preserve">Olson, K. E., O’Brien, M. A., Rogers, W. A., &amp; Fisk, A. D. (2009, August). </w:t>
      </w:r>
      <w:r w:rsidRPr="350BEA2F">
        <w:rPr>
          <w:i/>
          <w:iCs/>
        </w:rPr>
        <w:t>Can technology empower older caregivers</w:t>
      </w:r>
      <w:r>
        <w:t xml:space="preserve">? American Psychological Association Annual Meeting, </w:t>
      </w:r>
      <w:r>
        <w:lastRenderedPageBreak/>
        <w:t>Toronto, ON, Canada.</w:t>
      </w:r>
    </w:p>
    <w:p w14:paraId="2332AF4C" w14:textId="77777777" w:rsidR="00CA6297" w:rsidRPr="00AC7DCC" w:rsidRDefault="350BEA2F" w:rsidP="00D71413">
      <w:pPr>
        <w:widowControl w:val="0"/>
        <w:ind w:left="720" w:hanging="720"/>
      </w:pPr>
      <w:proofErr w:type="spellStart"/>
      <w:r>
        <w:t>Ezer</w:t>
      </w:r>
      <w:proofErr w:type="spellEnd"/>
      <w:r>
        <w:t xml:space="preserve">, N., Fisk, A. D., &amp; Rogers, W. A. (2009, July). </w:t>
      </w:r>
      <w:r w:rsidRPr="350BEA2F">
        <w:rPr>
          <w:i/>
          <w:iCs/>
        </w:rPr>
        <w:t>What can a robot do for me? An investigation of age-related differences in expectations of and attitudes toward home-based robots</w:t>
      </w:r>
      <w:r>
        <w:t>. 13</w:t>
      </w:r>
      <w:r w:rsidRPr="350BEA2F">
        <w:rPr>
          <w:vertAlign w:val="superscript"/>
        </w:rPr>
        <w:t>th</w:t>
      </w:r>
      <w:r>
        <w:t xml:space="preserve"> International Conference on Human Computer Interaction, San Diego, CA</w:t>
      </w:r>
    </w:p>
    <w:p w14:paraId="32030877" w14:textId="77777777" w:rsidR="00740807" w:rsidRDefault="350BEA2F" w:rsidP="00D71413">
      <w:pPr>
        <w:widowControl w:val="0"/>
        <w:ind w:left="720" w:hanging="720"/>
      </w:pPr>
      <w:r>
        <w:t xml:space="preserve">Hall, C., </w:t>
      </w:r>
      <w:proofErr w:type="spellStart"/>
      <w:r>
        <w:t>Echt</w:t>
      </w:r>
      <w:proofErr w:type="spellEnd"/>
      <w:r>
        <w:t xml:space="preserve">, K., Wolf, S., &amp; Rogers, W. A. (2009, June). </w:t>
      </w:r>
      <w:r w:rsidRPr="350BEA2F">
        <w:rPr>
          <w:i/>
          <w:iCs/>
        </w:rPr>
        <w:t>Cognitive and motor mechanisms underlying ability to divide attention while walking</w:t>
      </w:r>
      <w:r>
        <w:t>. International Society for Posture &amp; Gait Research Conference, Bologna, Italy.</w:t>
      </w:r>
    </w:p>
    <w:p w14:paraId="53C7497E" w14:textId="77777777" w:rsidR="00C159E2" w:rsidRDefault="350BEA2F" w:rsidP="00D71413">
      <w:pPr>
        <w:widowControl w:val="0"/>
        <w:autoSpaceDE w:val="0"/>
        <w:autoSpaceDN w:val="0"/>
        <w:adjustRightInd w:val="0"/>
        <w:ind w:left="720" w:hanging="720"/>
        <w:rPr>
          <w:color w:val="000000" w:themeColor="text1"/>
        </w:rPr>
      </w:pPr>
      <w:r w:rsidRPr="350BEA2F">
        <w:rPr>
          <w:color w:val="000000" w:themeColor="text1"/>
        </w:rPr>
        <w:t xml:space="preserve">O’Brien, M.A., Rogers, W. A., &amp; Fisk, A. D. (2009, April). Discerning prior knowledge use by older adults in technology interactions. Presented at the </w:t>
      </w:r>
      <w:r w:rsidRPr="350BEA2F">
        <w:rPr>
          <w:i/>
          <w:iCs/>
          <w:color w:val="000000" w:themeColor="text1"/>
        </w:rPr>
        <w:t>30th Annual Meeting of the Southern Gerontological Society (SGS)</w:t>
      </w:r>
      <w:r w:rsidRPr="350BEA2F">
        <w:rPr>
          <w:color w:val="000000" w:themeColor="text1"/>
        </w:rPr>
        <w:t xml:space="preserve">, April 16-19, 2009, St. Petersburg, FL. </w:t>
      </w:r>
    </w:p>
    <w:p w14:paraId="72480772" w14:textId="77777777" w:rsidR="00C159E2" w:rsidRPr="00C159E2" w:rsidRDefault="350BEA2F" w:rsidP="00D71413">
      <w:pPr>
        <w:widowControl w:val="0"/>
        <w:autoSpaceDE w:val="0"/>
        <w:autoSpaceDN w:val="0"/>
        <w:adjustRightInd w:val="0"/>
        <w:ind w:left="720" w:hanging="720"/>
      </w:pPr>
      <w:r w:rsidRPr="350BEA2F">
        <w:rPr>
          <w:color w:val="000000" w:themeColor="text1"/>
        </w:rPr>
        <w:t xml:space="preserve">Olson, K.E., O’Brien, M.A., Rogers, W. A., Fisk, A. D., &amp; Fisk, A.D. (2009, April). Understanding the potential for technology to support caregivers. Presented at the </w:t>
      </w:r>
      <w:r w:rsidRPr="350BEA2F">
        <w:rPr>
          <w:i/>
          <w:iCs/>
          <w:color w:val="000000" w:themeColor="text1"/>
        </w:rPr>
        <w:t>30th Annual Meeting of the Southern Gerontological Society (SGS)</w:t>
      </w:r>
      <w:r w:rsidRPr="350BEA2F">
        <w:rPr>
          <w:color w:val="000000" w:themeColor="text1"/>
        </w:rPr>
        <w:t>, April 16-19, 2009, St. Petersburg, FL.</w:t>
      </w:r>
    </w:p>
    <w:p w14:paraId="3C6541BC" w14:textId="77777777" w:rsidR="00A54CD7" w:rsidRPr="00437714" w:rsidRDefault="350BEA2F" w:rsidP="00D71413">
      <w:pPr>
        <w:widowControl w:val="0"/>
        <w:autoSpaceDE w:val="0"/>
        <w:autoSpaceDN w:val="0"/>
        <w:adjustRightInd w:val="0"/>
        <w:ind w:left="720" w:hanging="720"/>
      </w:pPr>
      <w:r>
        <w:t xml:space="preserve">Caine, K. E., Burnham, K. E., Fisk, A. D., &amp; Rogers, W. A. (2008, September). </w:t>
      </w:r>
      <w:r w:rsidRPr="350BEA2F">
        <w:rPr>
          <w:i/>
          <w:iCs/>
        </w:rPr>
        <w:t>The effects of immediate experience with technology of privacy concerns and disclosure behavior in a health setting</w:t>
      </w:r>
      <w:r>
        <w:t>. Human Factors and Ergonomics Society 52</w:t>
      </w:r>
      <w:r w:rsidRPr="350BEA2F">
        <w:rPr>
          <w:vertAlign w:val="superscript"/>
        </w:rPr>
        <w:t>nd</w:t>
      </w:r>
      <w:r>
        <w:t xml:space="preserve"> Annual Meeting</w:t>
      </w:r>
      <w:r w:rsidRPr="350BEA2F">
        <w:rPr>
          <w:i/>
          <w:iCs/>
        </w:rPr>
        <w:t>,</w:t>
      </w:r>
      <w:r>
        <w:t xml:space="preserve"> New York.</w:t>
      </w:r>
    </w:p>
    <w:p w14:paraId="0EE3D9B9" w14:textId="77777777" w:rsidR="00C159E2" w:rsidRDefault="350BEA2F" w:rsidP="00D71413">
      <w:pPr>
        <w:widowControl w:val="0"/>
        <w:autoSpaceDE w:val="0"/>
        <w:autoSpaceDN w:val="0"/>
        <w:adjustRightInd w:val="0"/>
        <w:ind w:left="720" w:hanging="720"/>
      </w:pPr>
      <w:r>
        <w:t xml:space="preserve">Fausset, C. B., Rogers, W. A., &amp; Fisk, A. D. (2008, September). </w:t>
      </w:r>
      <w:r w:rsidRPr="350BEA2F">
        <w:rPr>
          <w:i/>
          <w:iCs/>
        </w:rPr>
        <w:t>Understanding the required resources in line graph comprehension</w:t>
      </w:r>
      <w:r>
        <w:t>. Human Factors and Ergonomics Society 52</w:t>
      </w:r>
      <w:r w:rsidRPr="350BEA2F">
        <w:rPr>
          <w:vertAlign w:val="superscript"/>
        </w:rPr>
        <w:t>nd</w:t>
      </w:r>
      <w:r>
        <w:t xml:space="preserve"> Annual Meeting</w:t>
      </w:r>
      <w:r w:rsidRPr="350BEA2F">
        <w:rPr>
          <w:i/>
          <w:iCs/>
        </w:rPr>
        <w:t>,</w:t>
      </w:r>
      <w:r>
        <w:t xml:space="preserve"> New York. </w:t>
      </w:r>
    </w:p>
    <w:p w14:paraId="4516879F" w14:textId="77777777" w:rsidR="00A54CD7" w:rsidRPr="00437714" w:rsidRDefault="350BEA2F" w:rsidP="00D71413">
      <w:pPr>
        <w:widowControl w:val="0"/>
        <w:autoSpaceDE w:val="0"/>
        <w:autoSpaceDN w:val="0"/>
        <w:adjustRightInd w:val="0"/>
        <w:ind w:left="720" w:hanging="720"/>
      </w:pPr>
      <w:r>
        <w:t xml:space="preserve">Mitzner, T. L., Fausset, C. B., Boron, J. B., Adams, A. E., </w:t>
      </w:r>
      <w:proofErr w:type="spellStart"/>
      <w:r>
        <w:t>Dijkstra</w:t>
      </w:r>
      <w:proofErr w:type="spellEnd"/>
      <w:r>
        <w:t xml:space="preserve">, K., Lee, C. C., Rogers, W. A., &amp; Fisk, A. D. (2008, September). </w:t>
      </w:r>
      <w:r w:rsidRPr="350BEA2F">
        <w:rPr>
          <w:i/>
          <w:iCs/>
        </w:rPr>
        <w:t>Older adults’ training preferences for learning to use technology</w:t>
      </w:r>
      <w:r>
        <w:t>. Human Factors and Ergonomics Society 52</w:t>
      </w:r>
      <w:r w:rsidRPr="350BEA2F">
        <w:rPr>
          <w:vertAlign w:val="superscript"/>
        </w:rPr>
        <w:t>nd</w:t>
      </w:r>
      <w:r>
        <w:t xml:space="preserve"> Annual Meeting</w:t>
      </w:r>
      <w:r w:rsidRPr="350BEA2F">
        <w:rPr>
          <w:i/>
          <w:iCs/>
        </w:rPr>
        <w:t>,</w:t>
      </w:r>
      <w:r>
        <w:t xml:space="preserve"> New York.</w:t>
      </w:r>
    </w:p>
    <w:p w14:paraId="5B3D4FA1" w14:textId="77777777" w:rsidR="00A54CD7" w:rsidRPr="00437714" w:rsidRDefault="350BEA2F" w:rsidP="00D71413">
      <w:pPr>
        <w:widowControl w:val="0"/>
        <w:autoSpaceDE w:val="0"/>
        <w:autoSpaceDN w:val="0"/>
        <w:adjustRightInd w:val="0"/>
        <w:ind w:left="720" w:hanging="720"/>
      </w:pPr>
      <w:r>
        <w:t xml:space="preserve">O’Brien, M. A., Rogers, W. A., &amp; Fisk, A. D. (2008, September). </w:t>
      </w:r>
      <w:r w:rsidRPr="350BEA2F">
        <w:rPr>
          <w:i/>
          <w:iCs/>
        </w:rPr>
        <w:t>Developing a framework for intuitive human-computer interaction</w:t>
      </w:r>
      <w:r>
        <w:t>. Human Factors and Ergonomics Society 52</w:t>
      </w:r>
      <w:r w:rsidRPr="350BEA2F">
        <w:rPr>
          <w:vertAlign w:val="superscript"/>
        </w:rPr>
        <w:t>nd</w:t>
      </w:r>
      <w:r>
        <w:t xml:space="preserve"> Annual Meeting</w:t>
      </w:r>
      <w:r w:rsidRPr="350BEA2F">
        <w:rPr>
          <w:i/>
          <w:iCs/>
        </w:rPr>
        <w:t>,</w:t>
      </w:r>
      <w:r>
        <w:t xml:space="preserve"> New York.</w:t>
      </w:r>
    </w:p>
    <w:p w14:paraId="40D46460" w14:textId="77777777" w:rsidR="0087040F" w:rsidRPr="00437714" w:rsidRDefault="350BEA2F" w:rsidP="00D71413">
      <w:pPr>
        <w:widowControl w:val="0"/>
        <w:autoSpaceDE w:val="0"/>
        <w:autoSpaceDN w:val="0"/>
        <w:adjustRightInd w:val="0"/>
        <w:ind w:left="720" w:hanging="720"/>
      </w:pPr>
      <w:r>
        <w:t xml:space="preserve">Mayer, A. K., Fisk, A. D., &amp; Rogers, W. A. (2008, September). </w:t>
      </w:r>
      <w:r w:rsidRPr="350BEA2F">
        <w:rPr>
          <w:i/>
          <w:iCs/>
        </w:rPr>
        <w:t xml:space="preserve">Age-related differences, expectancy, and resultant reliance and compliance behavior using an automated system. </w:t>
      </w:r>
      <w:r>
        <w:t>Human Factors and Ergonomics Society 52</w:t>
      </w:r>
      <w:r w:rsidRPr="350BEA2F">
        <w:rPr>
          <w:vertAlign w:val="superscript"/>
        </w:rPr>
        <w:t>nd</w:t>
      </w:r>
      <w:r>
        <w:t xml:space="preserve"> Annual Meeting</w:t>
      </w:r>
      <w:r w:rsidRPr="350BEA2F">
        <w:rPr>
          <w:i/>
          <w:iCs/>
        </w:rPr>
        <w:t>,</w:t>
      </w:r>
      <w:r>
        <w:t xml:space="preserve"> New York.</w:t>
      </w:r>
    </w:p>
    <w:p w14:paraId="7E19587D" w14:textId="77777777" w:rsidR="00CB67CB" w:rsidRDefault="350BEA2F" w:rsidP="00D71413">
      <w:pPr>
        <w:pStyle w:val="Default"/>
        <w:widowControl w:val="0"/>
        <w:ind w:left="720" w:hanging="720"/>
      </w:pPr>
      <w:r>
        <w:t xml:space="preserve">O’Brien, M. A., Rogers, W. A., &amp; Fisk, A. D. (2008, September). </w:t>
      </w:r>
      <w:r w:rsidRPr="350BEA2F">
        <w:rPr>
          <w:i/>
          <w:iCs/>
        </w:rPr>
        <w:t>Understanding intuitive technology use in older persons</w:t>
      </w:r>
      <w:r>
        <w:t>. IFA’s 9</w:t>
      </w:r>
      <w:r w:rsidRPr="350BEA2F">
        <w:rPr>
          <w:vertAlign w:val="superscript"/>
        </w:rPr>
        <w:t>th</w:t>
      </w:r>
      <w:r>
        <w:t xml:space="preserve"> Global Conference on Ageing, Montreal, Canada.</w:t>
      </w:r>
    </w:p>
    <w:p w14:paraId="08D02188" w14:textId="77777777" w:rsidR="00CB67CB" w:rsidRDefault="350BEA2F" w:rsidP="00D71413">
      <w:pPr>
        <w:widowControl w:val="0"/>
        <w:ind w:left="720" w:hanging="720"/>
      </w:pPr>
      <w:r>
        <w:t xml:space="preserve">Mayer, A. K., Fausset, C. B., Fisk, A. D., &amp; Rogers, W. A. (2008, September). </w:t>
      </w:r>
      <w:r w:rsidRPr="350BEA2F">
        <w:rPr>
          <w:i/>
          <w:iCs/>
        </w:rPr>
        <w:t>Difficult tasks in the home: Identifying ways to support successful aging in place</w:t>
      </w:r>
      <w:r>
        <w:t>. IFA’s 9</w:t>
      </w:r>
      <w:r w:rsidRPr="350BEA2F">
        <w:rPr>
          <w:vertAlign w:val="superscript"/>
        </w:rPr>
        <w:t>th</w:t>
      </w:r>
      <w:r>
        <w:t xml:space="preserve"> Global Conference on Ageing, Montreal, Canada.</w:t>
      </w:r>
    </w:p>
    <w:p w14:paraId="0D1F5359" w14:textId="77777777" w:rsidR="00E3448F" w:rsidRDefault="350BEA2F" w:rsidP="00D71413">
      <w:pPr>
        <w:widowControl w:val="0"/>
        <w:ind w:left="774" w:hanging="774"/>
      </w:pPr>
      <w:r>
        <w:t xml:space="preserve">Rogers, W. A. (2008, August). </w:t>
      </w:r>
      <w:r w:rsidRPr="350BEA2F">
        <w:rPr>
          <w:i/>
          <w:iCs/>
        </w:rPr>
        <w:t>Understanding the review process</w:t>
      </w:r>
      <w:r>
        <w:t>. American Psychological Association Annual Meeting, Boston, MA.</w:t>
      </w:r>
    </w:p>
    <w:p w14:paraId="299460E6" w14:textId="77777777" w:rsidR="006E3756" w:rsidRDefault="350BEA2F" w:rsidP="00D71413">
      <w:pPr>
        <w:widowControl w:val="0"/>
        <w:ind w:left="774" w:hanging="774"/>
      </w:pPr>
      <w:r>
        <w:t xml:space="preserve">Fausset, C. B., Mayer, A. K., Rogers, W. A., &amp; Fisk, A. D. (2008, August). </w:t>
      </w:r>
      <w:r w:rsidRPr="350BEA2F">
        <w:rPr>
          <w:i/>
          <w:iCs/>
        </w:rPr>
        <w:t>Toward an understanding of successful aging in place: A needs analysis</w:t>
      </w:r>
      <w:r>
        <w:t>. American Psychological Association Annual Meeting, Boston, MA.</w:t>
      </w:r>
    </w:p>
    <w:p w14:paraId="5DA27894" w14:textId="77777777" w:rsidR="006E3756" w:rsidRDefault="350BEA2F" w:rsidP="00D71413">
      <w:pPr>
        <w:widowControl w:val="0"/>
        <w:ind w:left="774" w:hanging="774"/>
      </w:pPr>
      <w:r>
        <w:t xml:space="preserve">Caine, K. E., Fisk, A. D., &amp; Rogers, W. A. (2008, August). </w:t>
      </w:r>
      <w:r w:rsidRPr="350BEA2F">
        <w:rPr>
          <w:i/>
          <w:iCs/>
        </w:rPr>
        <w:t>Digital divides: Age, health, race, and income in health-related search</w:t>
      </w:r>
      <w:r>
        <w:t>. American Psychological Association Annual Meeting, Boston, MA.</w:t>
      </w:r>
    </w:p>
    <w:p w14:paraId="2CC6A4A9" w14:textId="77777777" w:rsidR="006E3756" w:rsidRDefault="350BEA2F" w:rsidP="00D71413">
      <w:pPr>
        <w:widowControl w:val="0"/>
        <w:ind w:left="774" w:hanging="774"/>
      </w:pPr>
      <w:r>
        <w:t xml:space="preserve">Mayer, A. K., Fisk, A. D., &amp; Rogers, W. A. (2008, August). </w:t>
      </w:r>
      <w:r w:rsidRPr="350BEA2F">
        <w:rPr>
          <w:i/>
          <w:iCs/>
        </w:rPr>
        <w:t>The effects of automation reliability, error type, and age on reliance and compliance behavior</w:t>
      </w:r>
      <w:r>
        <w:t>. American Psychological Association Annual Meeting, Boston, MA.</w:t>
      </w:r>
    </w:p>
    <w:p w14:paraId="3AED8CAC" w14:textId="77777777" w:rsidR="00EC34E4" w:rsidRDefault="350BEA2F" w:rsidP="00D71413">
      <w:pPr>
        <w:widowControl w:val="0"/>
        <w:ind w:left="774" w:hanging="774"/>
      </w:pPr>
      <w:r>
        <w:lastRenderedPageBreak/>
        <w:t xml:space="preserve">Fausset, C. B., Rogers, W. A., &amp; Fisk, A. D. (2008, July). </w:t>
      </w:r>
      <w:r w:rsidRPr="350BEA2F">
        <w:rPr>
          <w:i/>
          <w:iCs/>
        </w:rPr>
        <w:t>Designing technology for older adults</w:t>
      </w:r>
      <w:r>
        <w:t>. 2</w:t>
      </w:r>
      <w:r w:rsidRPr="350BEA2F">
        <w:rPr>
          <w:vertAlign w:val="superscript"/>
        </w:rPr>
        <w:t>nd</w:t>
      </w:r>
      <w:r>
        <w:t xml:space="preserve"> International Conference on Applied Human Factors and Ergonomics, Las Vegas, NV.</w:t>
      </w:r>
    </w:p>
    <w:p w14:paraId="7ED4BFDF" w14:textId="77777777" w:rsidR="00C95249" w:rsidRPr="00C95249" w:rsidRDefault="350BEA2F" w:rsidP="00D71413">
      <w:pPr>
        <w:widowControl w:val="0"/>
        <w:ind w:left="720" w:right="270" w:hanging="720"/>
      </w:pPr>
      <w:r>
        <w:t xml:space="preserve">O’Brien, M.A., Olson, K.E., Charness, N., Czaja, S.J., Fisk, A.D., Rogers, W.A. &amp; Sharit, J. (2008, June). </w:t>
      </w:r>
      <w:r w:rsidRPr="350BEA2F">
        <w:rPr>
          <w:i/>
          <w:iCs/>
        </w:rPr>
        <w:t>Understanding technology usage in older adults</w:t>
      </w:r>
      <w:r>
        <w:t>. International Society for Gerontechnology, Pisa, Italy.</w:t>
      </w:r>
    </w:p>
    <w:p w14:paraId="7D9487A8" w14:textId="77777777" w:rsidR="006E3756" w:rsidRDefault="350BEA2F" w:rsidP="00D71413">
      <w:pPr>
        <w:widowControl w:val="0"/>
        <w:ind w:left="720" w:right="270" w:hanging="720"/>
      </w:pPr>
      <w:r w:rsidRPr="350BEA2F">
        <w:rPr>
          <w:lang w:val="nb-NO"/>
        </w:rPr>
        <w:t xml:space="preserve">Fausset, C. B., Rogers, W. A., &amp; Fisk, A.D. (2008, April). </w:t>
      </w:r>
      <w:r w:rsidRPr="350BEA2F">
        <w:rPr>
          <w:i/>
          <w:iCs/>
        </w:rPr>
        <w:t>Match or mismatch? Understanding the influence of age and task in line graph comprehension</w:t>
      </w:r>
      <w:r>
        <w:t>. Twelfth Cognitive Aging Conference, Atlanta, GA.</w:t>
      </w:r>
    </w:p>
    <w:p w14:paraId="26AB00B8" w14:textId="77777777" w:rsidR="006E3756" w:rsidRDefault="350BEA2F" w:rsidP="00D71413">
      <w:pPr>
        <w:widowControl w:val="0"/>
        <w:ind w:left="720" w:right="270" w:hanging="720"/>
      </w:pPr>
      <w:r>
        <w:t xml:space="preserve">Mayer, A. K., Fisk, A. D., &amp; Rogers, W. A. (2008, April). </w:t>
      </w:r>
      <w:r w:rsidRPr="350BEA2F">
        <w:rPr>
          <w:i/>
          <w:iCs/>
        </w:rPr>
        <w:t>Age-related differences in automation supported dual-task performance: The effects of system reliability and error type</w:t>
      </w:r>
      <w:r>
        <w:t>. Twelfth Cognitive Aging Conference, Atlanta, GA.</w:t>
      </w:r>
    </w:p>
    <w:p w14:paraId="14F12B0E" w14:textId="77777777" w:rsidR="006E3756" w:rsidRDefault="350BEA2F" w:rsidP="00D71413">
      <w:pPr>
        <w:widowControl w:val="0"/>
        <w:ind w:left="720" w:right="270" w:hanging="720"/>
      </w:pPr>
      <w:r>
        <w:t xml:space="preserve">Mitzner, T. L., Adams, A., Fausset, C. B., Boron, J. B., Rogers, W. A., &amp; Fisk, A.D. (2008, April). </w:t>
      </w:r>
      <w:r w:rsidRPr="350BEA2F">
        <w:rPr>
          <w:i/>
          <w:iCs/>
        </w:rPr>
        <w:t>Understanding older adults’ attitudes about technology use in the home</w:t>
      </w:r>
      <w:r>
        <w:t>. Twelfth Cognitive Aging Conference, Atlanta, GA.</w:t>
      </w:r>
    </w:p>
    <w:p w14:paraId="12D948A3" w14:textId="77777777" w:rsidR="006E3756" w:rsidRDefault="350BEA2F" w:rsidP="00D71413">
      <w:pPr>
        <w:widowControl w:val="0"/>
        <w:ind w:left="720" w:right="270" w:hanging="720"/>
      </w:pPr>
      <w:r>
        <w:t xml:space="preserve">O’Brien, M.A., Olson, K.E., Charness, N., Czaja, S.J., Fisk, A.D., Rogers, W.A. &amp; Sharit, J. (2008, April). </w:t>
      </w:r>
      <w:r w:rsidRPr="350BEA2F">
        <w:rPr>
          <w:i/>
          <w:iCs/>
        </w:rPr>
        <w:t>Understanding technology usage in younger and older adults</w:t>
      </w:r>
      <w:r>
        <w:t>. Twelfth Cognitive Aging Conference, Atlanta, GA.</w:t>
      </w:r>
    </w:p>
    <w:p w14:paraId="5DC01393" w14:textId="61C49AF6" w:rsidR="00A138E7" w:rsidRPr="00A138E7" w:rsidRDefault="350BEA2F" w:rsidP="00D71413">
      <w:pPr>
        <w:widowControl w:val="0"/>
        <w:ind w:left="720" w:right="270" w:hanging="720"/>
      </w:pPr>
      <w:proofErr w:type="spellStart"/>
      <w:r>
        <w:t>Kwasny</w:t>
      </w:r>
      <w:proofErr w:type="spellEnd"/>
      <w:r>
        <w:t xml:space="preserve">, M., Caine, K. E., Rogers, W. A., &amp; Fisk, A. D. (2008, April). </w:t>
      </w:r>
      <w:r w:rsidRPr="350BEA2F">
        <w:rPr>
          <w:i/>
          <w:iCs/>
        </w:rPr>
        <w:t>Privacy and technology: Folk definitions and perspectives</w:t>
      </w:r>
      <w:r>
        <w:t>. CHI Conference, Florence, Italy.</w:t>
      </w:r>
      <w:r w:rsidR="00455EF0">
        <w:t xml:space="preserve"> </w:t>
      </w:r>
    </w:p>
    <w:p w14:paraId="3B209E8C" w14:textId="77777777" w:rsidR="00F54DF6" w:rsidRPr="00E67028" w:rsidRDefault="350BEA2F" w:rsidP="00D71413">
      <w:pPr>
        <w:widowControl w:val="0"/>
        <w:ind w:left="720" w:right="270" w:hanging="720"/>
      </w:pPr>
      <w:r>
        <w:t xml:space="preserve">Mitzner, T. L., Boron, J. B., Rogers, W. A., &amp; Fisk, A. D. (2007, November). </w:t>
      </w:r>
      <w:r w:rsidRPr="350BEA2F">
        <w:rPr>
          <w:i/>
          <w:iCs/>
        </w:rPr>
        <w:t>Older adults’ attitudes toward health-related technology use.</w:t>
      </w:r>
      <w:r>
        <w:t xml:space="preserve"> Gerontological Society of America 60</w:t>
      </w:r>
      <w:r w:rsidRPr="350BEA2F">
        <w:rPr>
          <w:vertAlign w:val="superscript"/>
        </w:rPr>
        <w:t>th</w:t>
      </w:r>
      <w:r>
        <w:t xml:space="preserve"> Annual Meeting, San Francisco, CA.</w:t>
      </w:r>
    </w:p>
    <w:p w14:paraId="5A9897A5" w14:textId="77777777" w:rsidR="004600F6" w:rsidRPr="00E67028" w:rsidRDefault="350BEA2F" w:rsidP="00D71413">
      <w:pPr>
        <w:widowControl w:val="0"/>
        <w:ind w:left="720" w:right="270" w:hanging="720"/>
      </w:pPr>
      <w:r>
        <w:t xml:space="preserve">Boron, J. B., Rogers, W. A., &amp; Fisk, A. D. (2007, November). </w:t>
      </w:r>
      <w:r w:rsidRPr="350BEA2F">
        <w:rPr>
          <w:i/>
          <w:iCs/>
        </w:rPr>
        <w:t>Complexity of older adults’ medication regimens.</w:t>
      </w:r>
      <w:r>
        <w:t xml:space="preserve"> Gerontological Society of America 60</w:t>
      </w:r>
      <w:r w:rsidRPr="350BEA2F">
        <w:rPr>
          <w:vertAlign w:val="superscript"/>
        </w:rPr>
        <w:t>th</w:t>
      </w:r>
      <w:r>
        <w:t xml:space="preserve"> Annual Meeting, San Francisco, CA.</w:t>
      </w:r>
    </w:p>
    <w:p w14:paraId="37452C9A" w14:textId="77777777" w:rsidR="00DF5876" w:rsidRPr="00FA72DB" w:rsidRDefault="350BEA2F" w:rsidP="00D71413">
      <w:pPr>
        <w:widowControl w:val="0"/>
        <w:autoSpaceDE w:val="0"/>
        <w:autoSpaceDN w:val="0"/>
        <w:adjustRightInd w:val="0"/>
        <w:ind w:left="720" w:hanging="720"/>
      </w:pPr>
      <w:r>
        <w:t xml:space="preserve">Adams, A. E., Rogers, W. A., &amp; Fisk, A. D. (2007, October). </w:t>
      </w:r>
      <w:r w:rsidRPr="350BEA2F">
        <w:rPr>
          <w:i/>
          <w:iCs/>
        </w:rPr>
        <w:t>Inferences and confidence in warning texts: The role of age and prior knowledge.</w:t>
      </w:r>
      <w:r>
        <w:t xml:space="preserve"> Human Factors and Ergonomics Society 51</w:t>
      </w:r>
      <w:r w:rsidRPr="350BEA2F">
        <w:rPr>
          <w:vertAlign w:val="superscript"/>
        </w:rPr>
        <w:t>st</w:t>
      </w:r>
      <w:r>
        <w:t xml:space="preserve"> Annual Meeting, Baltimore, MD.</w:t>
      </w:r>
    </w:p>
    <w:p w14:paraId="2C8C92B6" w14:textId="77777777" w:rsidR="00DF5876" w:rsidRPr="00FA72DB" w:rsidRDefault="350BEA2F" w:rsidP="00D71413">
      <w:pPr>
        <w:widowControl w:val="0"/>
        <w:autoSpaceDE w:val="0"/>
        <w:autoSpaceDN w:val="0"/>
        <w:adjustRightInd w:val="0"/>
        <w:ind w:left="720" w:hanging="720"/>
        <w:rPr>
          <w:rFonts w:ascii="Times-Bold" w:hAnsi="Times-Bold" w:cs="Times-Bold"/>
          <w:b/>
          <w:bCs/>
        </w:rPr>
      </w:pPr>
      <w:proofErr w:type="spellStart"/>
      <w:r>
        <w:t>Ezer</w:t>
      </w:r>
      <w:proofErr w:type="spellEnd"/>
      <w:r>
        <w:t xml:space="preserve">, N., Fisk, A. D., &amp; Rogers, W. A. (2007, October). </w:t>
      </w:r>
      <w:r w:rsidRPr="350BEA2F">
        <w:rPr>
          <w:i/>
          <w:iCs/>
        </w:rPr>
        <w:t xml:space="preserve">Reliance on automation as a function of expectation of reliability, cost of verification, and age. </w:t>
      </w:r>
      <w:r>
        <w:t>Human Factors and Ergonomics Society 51</w:t>
      </w:r>
      <w:r w:rsidRPr="350BEA2F">
        <w:rPr>
          <w:vertAlign w:val="superscript"/>
        </w:rPr>
        <w:t>st</w:t>
      </w:r>
      <w:r>
        <w:t xml:space="preserve"> Annual Meeting, Baltimore, MD.</w:t>
      </w:r>
    </w:p>
    <w:p w14:paraId="58A9B7DF" w14:textId="77777777" w:rsidR="00DF5876" w:rsidRPr="00FA72DB" w:rsidRDefault="350BEA2F" w:rsidP="00D71413">
      <w:pPr>
        <w:widowControl w:val="0"/>
        <w:ind w:left="720" w:hanging="720"/>
        <w:rPr>
          <w:i/>
          <w:iCs/>
        </w:rPr>
      </w:pPr>
      <w:r>
        <w:t xml:space="preserve">Hickman, J. M., Rogers, W. A., &amp; Fisk, A. D. (2007, October). </w:t>
      </w:r>
      <w:r w:rsidRPr="350BEA2F">
        <w:rPr>
          <w:i/>
          <w:iCs/>
        </w:rPr>
        <w:t>Deciphering optimality: A framework towards understanding optimal technology training for older adults.</w:t>
      </w:r>
      <w:r>
        <w:t xml:space="preserve"> Human Factors and Ergonomics Society 51</w:t>
      </w:r>
      <w:r w:rsidRPr="350BEA2F">
        <w:rPr>
          <w:vertAlign w:val="superscript"/>
        </w:rPr>
        <w:t>st</w:t>
      </w:r>
      <w:r>
        <w:t xml:space="preserve"> Annual Meeting, Baltimore, MD.</w:t>
      </w:r>
    </w:p>
    <w:p w14:paraId="345F4A5D" w14:textId="77777777" w:rsidR="00DF5876" w:rsidRPr="00FA72DB" w:rsidRDefault="350BEA2F" w:rsidP="00D71413">
      <w:pPr>
        <w:widowControl w:val="0"/>
        <w:ind w:left="720" w:hanging="720"/>
      </w:pPr>
      <w:r>
        <w:t xml:space="preserve">Mayer, A., Boron, J. B., Kress, C., Fisk, A. D., &amp; Rogers, W. A. (2007, October). </w:t>
      </w:r>
      <w:r w:rsidRPr="350BEA2F">
        <w:rPr>
          <w:i/>
          <w:iCs/>
        </w:rPr>
        <w:t>Caution! Warning effectiveness may be more obfuscated than it appears: Making sense of the warning literature.</w:t>
      </w:r>
      <w:r>
        <w:t xml:space="preserve"> Human Factors and Ergonomics Society 51</w:t>
      </w:r>
      <w:r w:rsidRPr="350BEA2F">
        <w:rPr>
          <w:vertAlign w:val="superscript"/>
        </w:rPr>
        <w:t>st</w:t>
      </w:r>
      <w:r>
        <w:t xml:space="preserve"> Annual Meeting, Baltimore, MD.</w:t>
      </w:r>
    </w:p>
    <w:p w14:paraId="7D526DA5" w14:textId="77777777" w:rsidR="00DF5876" w:rsidRPr="00FA72DB" w:rsidRDefault="350BEA2F" w:rsidP="00D71413">
      <w:pPr>
        <w:widowControl w:val="0"/>
        <w:autoSpaceDE w:val="0"/>
        <w:autoSpaceDN w:val="0"/>
        <w:adjustRightInd w:val="0"/>
        <w:ind w:left="720" w:hanging="720"/>
      </w:pPr>
      <w:proofErr w:type="spellStart"/>
      <w:r>
        <w:t>Wilkison</w:t>
      </w:r>
      <w:proofErr w:type="spellEnd"/>
      <w:r>
        <w:t xml:space="preserve">, B. D., Fisk, A. D., &amp; Rogers, W. A. (2007, October). </w:t>
      </w:r>
      <w:r w:rsidRPr="350BEA2F">
        <w:rPr>
          <w:i/>
          <w:iCs/>
        </w:rPr>
        <w:t>Effects of mental model quality on collaborative system performance.</w:t>
      </w:r>
      <w:r>
        <w:t xml:space="preserve"> Human Factors and Ergonomics Society 51</w:t>
      </w:r>
      <w:r w:rsidRPr="350BEA2F">
        <w:rPr>
          <w:vertAlign w:val="superscript"/>
        </w:rPr>
        <w:t>st</w:t>
      </w:r>
      <w:r>
        <w:t xml:space="preserve"> Annual Meeting, Baltimore, MD.</w:t>
      </w:r>
    </w:p>
    <w:p w14:paraId="340D472D" w14:textId="77777777" w:rsidR="009C2274" w:rsidRPr="00801739" w:rsidRDefault="350BEA2F" w:rsidP="00D71413">
      <w:pPr>
        <w:widowControl w:val="0"/>
        <w:ind w:left="720" w:hanging="720"/>
      </w:pPr>
      <w:r w:rsidRPr="350BEA2F">
        <w:rPr>
          <w:lang w:val="nb-NO"/>
        </w:rPr>
        <w:t xml:space="preserve">Blanson Henkemans, O. A., Fisk, A. D., Neerincx, M. A., de Ruyter, B., &amp; Rogers, W. A. (2007, August). </w:t>
      </w:r>
      <w:r w:rsidRPr="350BEA2F">
        <w:rPr>
          <w:i/>
          <w:iCs/>
        </w:rPr>
        <w:t>A computer assistant supervision of self-care and improvement of health literacy</w:t>
      </w:r>
      <w:r>
        <w:t xml:space="preserve">. American Psychological Association Annual Meeting, San Francisco, CA. </w:t>
      </w:r>
    </w:p>
    <w:p w14:paraId="21BE5E6B" w14:textId="77777777" w:rsidR="009C2274" w:rsidRPr="00801739" w:rsidRDefault="350BEA2F" w:rsidP="00D71413">
      <w:pPr>
        <w:widowControl w:val="0"/>
        <w:ind w:left="720" w:hanging="720"/>
      </w:pPr>
      <w:r>
        <w:t xml:space="preserve">Fausset, C. B., Mitzner, T. L., Adams, A., Boron, J. B., </w:t>
      </w:r>
      <w:proofErr w:type="spellStart"/>
      <w:r>
        <w:t>Dijkstra</w:t>
      </w:r>
      <w:proofErr w:type="spellEnd"/>
      <w:r>
        <w:t xml:space="preserve">, K., Charness, N., Argüelles, T. Lee, C. C., Rogers, W. A., &amp; Fisk, A. D. (2007, August). </w:t>
      </w:r>
      <w:r w:rsidRPr="350BEA2F">
        <w:rPr>
          <w:i/>
          <w:iCs/>
        </w:rPr>
        <w:t>Technology use by older adults in the work domain</w:t>
      </w:r>
      <w:r>
        <w:t xml:space="preserve">. American Psychological Association Annual Meeting, San </w:t>
      </w:r>
      <w:r>
        <w:lastRenderedPageBreak/>
        <w:t xml:space="preserve">Francisco, CA. </w:t>
      </w:r>
    </w:p>
    <w:p w14:paraId="393602C6" w14:textId="77777777" w:rsidR="009C2274" w:rsidRPr="00801739" w:rsidRDefault="350BEA2F" w:rsidP="00D71413">
      <w:pPr>
        <w:widowControl w:val="0"/>
        <w:ind w:left="720" w:hanging="720"/>
      </w:pPr>
      <w:r w:rsidRPr="350BEA2F">
        <w:rPr>
          <w:lang w:val="nl-NL"/>
        </w:rPr>
        <w:t xml:space="preserve">Lewen, L. J., &amp; Rogers, W. A. (2007, August). </w:t>
      </w:r>
      <w:r w:rsidRPr="350BEA2F">
        <w:rPr>
          <w:i/>
          <w:iCs/>
        </w:rPr>
        <w:t>Understanding the factors that influence managers’ ratings of job applicants</w:t>
      </w:r>
      <w:r>
        <w:t xml:space="preserve">. American Psychological Association Annual Meeting, San Francisco, CA. </w:t>
      </w:r>
    </w:p>
    <w:p w14:paraId="0EC42F05" w14:textId="77777777" w:rsidR="009C2274" w:rsidRPr="00801739" w:rsidRDefault="350BEA2F" w:rsidP="00D71413">
      <w:pPr>
        <w:widowControl w:val="0"/>
        <w:ind w:left="720" w:hanging="720"/>
      </w:pPr>
      <w:r>
        <w:t xml:space="preserve">McLaughlin, A. C., O’Brien, M. A., &amp; Rogers, W. A. (2007, August). </w:t>
      </w:r>
      <w:r w:rsidRPr="350BEA2F">
        <w:rPr>
          <w:i/>
          <w:iCs/>
        </w:rPr>
        <w:t>Age-related cognitive differences may be ameliorated through correct input device choice</w:t>
      </w:r>
      <w:r>
        <w:t xml:space="preserve">. American Psychological Association Annual Meeting, San Francisco, CA. </w:t>
      </w:r>
    </w:p>
    <w:p w14:paraId="0CECE3DB" w14:textId="77777777" w:rsidR="009C2274" w:rsidRDefault="350BEA2F" w:rsidP="00D71413">
      <w:pPr>
        <w:widowControl w:val="0"/>
        <w:ind w:left="720" w:hanging="720"/>
      </w:pPr>
      <w:proofErr w:type="spellStart"/>
      <w:r>
        <w:t>Stronge</w:t>
      </w:r>
      <w:proofErr w:type="spellEnd"/>
      <w:r>
        <w:t xml:space="preserve">, A. J., Rogers, W. A., &amp; Fisk, A. D. (2007, August). </w:t>
      </w:r>
      <w:r w:rsidRPr="350BEA2F">
        <w:rPr>
          <w:i/>
          <w:iCs/>
        </w:rPr>
        <w:t>Role of environmental support in the development of technology for older adults</w:t>
      </w:r>
      <w:r>
        <w:t xml:space="preserve">. American Psychological Association Annual Meeting, San Francisco, CA. </w:t>
      </w:r>
    </w:p>
    <w:p w14:paraId="096B2496" w14:textId="77777777" w:rsidR="000816E3" w:rsidRPr="000816E3" w:rsidRDefault="350BEA2F" w:rsidP="00D71413">
      <w:pPr>
        <w:widowControl w:val="0"/>
        <w:ind w:left="720" w:hanging="720"/>
      </w:pPr>
      <w:r>
        <w:t xml:space="preserve">Fisk, A. D., Rogers, W. A., </w:t>
      </w:r>
      <w:proofErr w:type="spellStart"/>
      <w:r>
        <w:t>Ezer</w:t>
      </w:r>
      <w:proofErr w:type="spellEnd"/>
      <w:r>
        <w:t xml:space="preserve">, N., Mayer, A. K., &amp; Wilkinson, B. (2007, July). </w:t>
      </w:r>
      <w:r w:rsidRPr="350BEA2F">
        <w:rPr>
          <w:i/>
          <w:iCs/>
        </w:rPr>
        <w:t>Automation usage with live- collaborative systems</w:t>
      </w:r>
      <w:r>
        <w:t>. Cognitive Aging Conference Down Under, Adelaide, Australia.</w:t>
      </w:r>
    </w:p>
    <w:p w14:paraId="2E23BE3C" w14:textId="77777777" w:rsidR="009C2274" w:rsidRDefault="350BEA2F" w:rsidP="00D71413">
      <w:pPr>
        <w:widowControl w:val="0"/>
        <w:ind w:left="720" w:hanging="720"/>
      </w:pPr>
      <w:r>
        <w:t xml:space="preserve">Hickman, J. M., Rogers, W. A., &amp; Fisk, A. D. (2007, July). </w:t>
      </w:r>
      <w:r w:rsidRPr="350BEA2F">
        <w:rPr>
          <w:i/>
          <w:iCs/>
        </w:rPr>
        <w:t xml:space="preserve">Aging and training attributes: A framework towards training development. </w:t>
      </w:r>
      <w:r>
        <w:t xml:space="preserve">Cognitive Aging Conference Down Under, Adelaide, Australia. </w:t>
      </w:r>
    </w:p>
    <w:p w14:paraId="7ADD38AD" w14:textId="77777777" w:rsidR="009C2274" w:rsidRDefault="350BEA2F" w:rsidP="00D71413">
      <w:pPr>
        <w:widowControl w:val="0"/>
        <w:ind w:left="720" w:hanging="720"/>
      </w:pPr>
      <w:r>
        <w:t>Boron,</w:t>
      </w:r>
      <w:r w:rsidRPr="350BEA2F">
        <w:rPr>
          <w:vertAlign w:val="superscript"/>
        </w:rPr>
        <w:t xml:space="preserve"> </w:t>
      </w:r>
      <w:r>
        <w:t xml:space="preserve">J. B., Mayer, A. K., Kress, C., Rogers, W. A., &amp; Fisk, A. D. (2007, July). </w:t>
      </w:r>
      <w:r w:rsidRPr="350BEA2F">
        <w:rPr>
          <w:i/>
          <w:iCs/>
        </w:rPr>
        <w:t xml:space="preserve">Predictors of reported medication adherence by older adults. </w:t>
      </w:r>
      <w:r>
        <w:t xml:space="preserve">Cognitive Aging Conference Down Under, Adelaide, Australia. </w:t>
      </w:r>
    </w:p>
    <w:p w14:paraId="78BE2789" w14:textId="77777777" w:rsidR="009C2274" w:rsidRPr="000230C7" w:rsidRDefault="350BEA2F" w:rsidP="00D71413">
      <w:pPr>
        <w:widowControl w:val="0"/>
        <w:ind w:left="720" w:hanging="720"/>
        <w:rPr>
          <w:i/>
          <w:iCs/>
        </w:rPr>
      </w:pPr>
      <w:r>
        <w:t xml:space="preserve">O’Brien, M.A., Rogers, W.A., &amp; Fisk, A.D. (2007, June). </w:t>
      </w:r>
      <w:r w:rsidRPr="350BEA2F">
        <w:rPr>
          <w:i/>
          <w:iCs/>
        </w:rPr>
        <w:t xml:space="preserve">Evaluating design features that affect older adults' performance on common computer tasks. </w:t>
      </w:r>
      <w:r>
        <w:t>Presented at the 2</w:t>
      </w:r>
      <w:r w:rsidRPr="350BEA2F">
        <w:rPr>
          <w:vertAlign w:val="superscript"/>
        </w:rPr>
        <w:t>nd</w:t>
      </w:r>
      <w:r>
        <w:t xml:space="preserve"> International Conference on Technology and Aging. Toronto, Ontario, Canada.</w:t>
      </w:r>
    </w:p>
    <w:p w14:paraId="23293FC6" w14:textId="77777777" w:rsidR="009C2274" w:rsidRPr="00801739" w:rsidRDefault="350BEA2F" w:rsidP="00D71413">
      <w:pPr>
        <w:widowControl w:val="0"/>
        <w:ind w:left="720" w:hanging="720"/>
      </w:pPr>
      <w:proofErr w:type="spellStart"/>
      <w:r>
        <w:t>Blanson</w:t>
      </w:r>
      <w:proofErr w:type="spellEnd"/>
      <w:r>
        <w:t xml:space="preserve"> </w:t>
      </w:r>
      <w:proofErr w:type="spellStart"/>
      <w:r>
        <w:t>Henkemans</w:t>
      </w:r>
      <w:proofErr w:type="spellEnd"/>
      <w:r>
        <w:t xml:space="preserve">, O. A., Caine, K. E., Rogers, W. A., Fisk, A. D., Neerincx, M. A., de </w:t>
      </w:r>
      <w:proofErr w:type="spellStart"/>
      <w:r>
        <w:t>Ruyter</w:t>
      </w:r>
      <w:proofErr w:type="spellEnd"/>
      <w:r>
        <w:t xml:space="preserve">, B. (2007, April). </w:t>
      </w:r>
      <w:r w:rsidRPr="350BEA2F">
        <w:rPr>
          <w:i/>
          <w:iCs/>
        </w:rPr>
        <w:t>Medical monitoring for independent living: User-centered design of smart home technologies for older adults</w:t>
      </w:r>
      <w:r>
        <w:t>. Med-E-Tel: The International Educational and Networking Forum for eHealth, Telemedicine and Health ICT,</w:t>
      </w:r>
      <w:r w:rsidRPr="350BEA2F">
        <w:rPr>
          <w:i/>
          <w:iCs/>
        </w:rPr>
        <w:t xml:space="preserve"> </w:t>
      </w:r>
      <w:r>
        <w:t xml:space="preserve">Luxembourg. </w:t>
      </w:r>
    </w:p>
    <w:p w14:paraId="1EE43925" w14:textId="77777777" w:rsidR="009C2274" w:rsidRPr="00AC7DCC" w:rsidRDefault="350BEA2F" w:rsidP="00D71413">
      <w:pPr>
        <w:widowControl w:val="0"/>
        <w:ind w:left="720" w:hanging="720"/>
      </w:pPr>
      <w:r>
        <w:t xml:space="preserve">Rogers, W. A., O’Brien, M. A., &amp; McLaughlin, A. C., (2006, December). </w:t>
      </w:r>
      <w:r w:rsidRPr="350BEA2F">
        <w:rPr>
          <w:i/>
          <w:iCs/>
        </w:rPr>
        <w:t xml:space="preserve">Selection and design of input devices for assistive technologies. </w:t>
      </w:r>
      <w:r>
        <w:t>The 9</w:t>
      </w:r>
      <w:r w:rsidRPr="350BEA2F">
        <w:rPr>
          <w:vertAlign w:val="superscript"/>
        </w:rPr>
        <w:t>th</w:t>
      </w:r>
      <w:r>
        <w:t xml:space="preserve"> International Conference on Control, Automation, Robotics, and Vision (ICCARV 2006), Singapore</w:t>
      </w:r>
      <w:r w:rsidRPr="350BEA2F">
        <w:rPr>
          <w:i/>
          <w:iCs/>
        </w:rPr>
        <w:t xml:space="preserve">. </w:t>
      </w:r>
      <w:r>
        <w:t xml:space="preserve"> </w:t>
      </w:r>
    </w:p>
    <w:p w14:paraId="5BA104C2" w14:textId="77777777" w:rsidR="009C2274" w:rsidRDefault="350BEA2F" w:rsidP="00D71413">
      <w:pPr>
        <w:widowControl w:val="0"/>
        <w:ind w:left="720" w:hanging="720"/>
        <w:rPr>
          <w:i/>
          <w:iCs/>
        </w:rPr>
      </w:pPr>
      <w:r>
        <w:t xml:space="preserve">Sanchez, J., Fisk, A. D., Rogers, W. A., &amp; </w:t>
      </w:r>
      <w:proofErr w:type="spellStart"/>
      <w:r>
        <w:t>Ezer</w:t>
      </w:r>
      <w:proofErr w:type="spellEnd"/>
      <w:r>
        <w:t xml:space="preserve">, N. (2006, December). </w:t>
      </w:r>
      <w:r w:rsidRPr="350BEA2F">
        <w:rPr>
          <w:i/>
          <w:iCs/>
        </w:rPr>
        <w:t xml:space="preserve">What determines appropriate trust of and reliance on an automated collaborative system? Effects of error type and </w:t>
      </w:r>
      <w:proofErr w:type="spellStart"/>
      <w:r w:rsidRPr="350BEA2F">
        <w:rPr>
          <w:i/>
          <w:iCs/>
        </w:rPr>
        <w:t>doma</w:t>
      </w:r>
      <w:proofErr w:type="spellEnd"/>
      <w:r w:rsidRPr="350BEA2F">
        <w:rPr>
          <w:i/>
          <w:iCs/>
        </w:rPr>
        <w:t xml:space="preserve"> knowledge</w:t>
      </w:r>
      <w:r>
        <w:t>. The 9</w:t>
      </w:r>
      <w:r w:rsidRPr="350BEA2F">
        <w:rPr>
          <w:vertAlign w:val="superscript"/>
        </w:rPr>
        <w:t>th</w:t>
      </w:r>
      <w:r>
        <w:t xml:space="preserve"> International Conference on Control, Automation, Robotics, and Vision (ICARCV 2006), Singapore</w:t>
      </w:r>
      <w:r w:rsidRPr="350BEA2F">
        <w:rPr>
          <w:i/>
          <w:iCs/>
        </w:rPr>
        <w:t xml:space="preserve">. </w:t>
      </w:r>
    </w:p>
    <w:p w14:paraId="1AE04242" w14:textId="77777777" w:rsidR="009C2274" w:rsidRDefault="350BEA2F" w:rsidP="00D71413">
      <w:pPr>
        <w:widowControl w:val="0"/>
        <w:ind w:left="720" w:right="270" w:hanging="720"/>
      </w:pPr>
      <w:r>
        <w:t xml:space="preserve">Boron, J. B., Rogers, W. A., &amp; Fisk, A. D. (2006, November). </w:t>
      </w:r>
      <w:r w:rsidRPr="350BEA2F">
        <w:rPr>
          <w:i/>
          <w:iCs/>
        </w:rPr>
        <w:t>Association of individual characteristics with medication adherence strategies in older adults.</w:t>
      </w:r>
      <w:r>
        <w:t xml:space="preserve"> Gerontological Society of America 59</w:t>
      </w:r>
      <w:r w:rsidRPr="350BEA2F">
        <w:rPr>
          <w:vertAlign w:val="superscript"/>
        </w:rPr>
        <w:t>th</w:t>
      </w:r>
      <w:r>
        <w:t xml:space="preserve"> Annual Meeting, Dallas, TX.</w:t>
      </w:r>
    </w:p>
    <w:p w14:paraId="708C32E9" w14:textId="77777777" w:rsidR="009C2274" w:rsidRPr="00E67028" w:rsidRDefault="350BEA2F" w:rsidP="00D71413">
      <w:pPr>
        <w:widowControl w:val="0"/>
        <w:ind w:left="720" w:right="270" w:hanging="720"/>
      </w:pPr>
      <w:r>
        <w:t xml:space="preserve">Caine, K. E., Fisk, A. D. &amp; Rogers, W. A. (2006, November). </w:t>
      </w:r>
      <w:r w:rsidRPr="350BEA2F">
        <w:rPr>
          <w:i/>
          <w:iCs/>
        </w:rPr>
        <w:t>Privacy and ethical considerations about Aware Home technologies for older adults.</w:t>
      </w:r>
      <w:r>
        <w:t xml:space="preserve"> Gerontological Society of America 59</w:t>
      </w:r>
      <w:r w:rsidRPr="350BEA2F">
        <w:rPr>
          <w:vertAlign w:val="superscript"/>
        </w:rPr>
        <w:t>th</w:t>
      </w:r>
      <w:r>
        <w:t xml:space="preserve"> Annual Meeting, Dallas, TX.</w:t>
      </w:r>
    </w:p>
    <w:p w14:paraId="16A6E3D8" w14:textId="77777777" w:rsidR="009C2274" w:rsidRDefault="350BEA2F" w:rsidP="00D71413">
      <w:pPr>
        <w:widowControl w:val="0"/>
        <w:ind w:left="720" w:hanging="720"/>
      </w:pPr>
      <w:r>
        <w:t xml:space="preserve">Boron, J. B., Rogers, W. A., &amp; Fisk, A. D. (2006, October). </w:t>
      </w:r>
      <w:r w:rsidRPr="350BEA2F">
        <w:rPr>
          <w:i/>
          <w:iCs/>
        </w:rPr>
        <w:t>Medication adherence strategies in older adults</w:t>
      </w:r>
      <w:r>
        <w:t>. Human Factors and Ergonomics Society 50th Annual Meeting, San Francisco, CA.</w:t>
      </w:r>
    </w:p>
    <w:p w14:paraId="58005D43" w14:textId="77777777" w:rsidR="009C2274" w:rsidRPr="00C3319B" w:rsidRDefault="350BEA2F" w:rsidP="00D71413">
      <w:pPr>
        <w:widowControl w:val="0"/>
        <w:ind w:left="720" w:hanging="720"/>
      </w:pPr>
      <w:r>
        <w:t xml:space="preserve">Caine, K. E., Fisk, A. D., &amp; Rogers, W. A. (2006, October). </w:t>
      </w:r>
      <w:r w:rsidRPr="350BEA2F">
        <w:rPr>
          <w:i/>
          <w:iCs/>
        </w:rPr>
        <w:t>Benefits and privacy concerns of a home equipped with a visual sensing system: A perspective from older adults</w:t>
      </w:r>
      <w:r>
        <w:t>. Human Factors and Ergonomics Society 50th Annual Meeting, San Francisco, CA.</w:t>
      </w:r>
    </w:p>
    <w:p w14:paraId="33A1B51F" w14:textId="77777777" w:rsidR="009C2274" w:rsidRPr="00C3319B" w:rsidRDefault="350BEA2F" w:rsidP="00D71413">
      <w:pPr>
        <w:widowControl w:val="0"/>
        <w:ind w:left="720" w:hanging="720"/>
      </w:pPr>
      <w:r>
        <w:t xml:space="preserve">Caine, K. E., O’Brien, M. A., Park, S., Rogers, W. A., Fisk, A. D., Van </w:t>
      </w:r>
      <w:proofErr w:type="spellStart"/>
      <w:r>
        <w:t>Ittersum</w:t>
      </w:r>
      <w:proofErr w:type="spellEnd"/>
      <w:r>
        <w:t xml:space="preserve">, K., </w:t>
      </w:r>
      <w:proofErr w:type="spellStart"/>
      <w:r>
        <w:t>Capar</w:t>
      </w:r>
      <w:proofErr w:type="spellEnd"/>
      <w:r>
        <w:t xml:space="preserve">, M., Parsons, L. J. (2006, October). </w:t>
      </w:r>
      <w:r w:rsidRPr="350BEA2F">
        <w:rPr>
          <w:i/>
          <w:iCs/>
        </w:rPr>
        <w:t xml:space="preserve">Understanding acceptance of high technology products: </w:t>
      </w:r>
      <w:r w:rsidRPr="350BEA2F">
        <w:rPr>
          <w:i/>
          <w:iCs/>
        </w:rPr>
        <w:lastRenderedPageBreak/>
        <w:t>50 years of research</w:t>
      </w:r>
      <w:r>
        <w:t>. Human Factors and Ergonomics Society 50th Annual Meeting, San Francisco, CA.</w:t>
      </w:r>
    </w:p>
    <w:p w14:paraId="23FE638F" w14:textId="77777777" w:rsidR="009C2274" w:rsidRPr="00C3319B" w:rsidRDefault="350BEA2F" w:rsidP="00D71413">
      <w:pPr>
        <w:widowControl w:val="0"/>
        <w:ind w:left="720" w:hanging="720"/>
      </w:pPr>
      <w:proofErr w:type="spellStart"/>
      <w:r>
        <w:t>Ezer</w:t>
      </w:r>
      <w:proofErr w:type="spellEnd"/>
      <w:r>
        <w:t xml:space="preserve">, N. Bowles, C. T., Fisk, A. D., &amp; Rogers, W. A. (2006 , October). </w:t>
      </w:r>
      <w:r w:rsidRPr="350BEA2F">
        <w:rPr>
          <w:i/>
          <w:iCs/>
        </w:rPr>
        <w:t>The use of similes to enhance inferencing and memory of unfamiliar product hazards.</w:t>
      </w:r>
      <w:r>
        <w:t xml:space="preserve"> Human Factors and Ergonomics Society 50th Annual Meeting, San Francisco, CA.</w:t>
      </w:r>
    </w:p>
    <w:p w14:paraId="4F9E3C71" w14:textId="77777777" w:rsidR="009C2274" w:rsidRPr="00C3319B" w:rsidRDefault="350BEA2F" w:rsidP="00D71413">
      <w:pPr>
        <w:widowControl w:val="0"/>
        <w:ind w:left="720" w:hanging="720"/>
      </w:pPr>
      <w:r>
        <w:t xml:space="preserve">Hickman, J. M., Caine, K. E., </w:t>
      </w:r>
      <w:proofErr w:type="spellStart"/>
      <w:r>
        <w:t>Stronge</w:t>
      </w:r>
      <w:proofErr w:type="spellEnd"/>
      <w:r>
        <w:t xml:space="preserve">, A. J., Pak. R., Rogers, W. A., &amp; Fisk, A. D. (2006, October). </w:t>
      </w:r>
      <w:r w:rsidRPr="350BEA2F">
        <w:rPr>
          <w:i/>
          <w:iCs/>
        </w:rPr>
        <w:t>Doctor-patient communication: Guidelines for improvements.</w:t>
      </w:r>
      <w:r>
        <w:t xml:space="preserve"> Human Factors and Ergonomics Society 50th Annual Meeting, San Francisco, CA.</w:t>
      </w:r>
    </w:p>
    <w:p w14:paraId="626385D7" w14:textId="77777777" w:rsidR="009C2274" w:rsidRPr="00C3319B" w:rsidRDefault="350BEA2F" w:rsidP="00D71413">
      <w:pPr>
        <w:widowControl w:val="0"/>
        <w:ind w:left="720" w:hanging="720"/>
      </w:pPr>
      <w:r>
        <w:t xml:space="preserve">Mayer, A. K., Sanchez, J., Fisk, A. D., &amp; Rogers, W. A. (2006, October). </w:t>
      </w:r>
      <w:r w:rsidRPr="350BEA2F">
        <w:rPr>
          <w:i/>
          <w:iCs/>
        </w:rPr>
        <w:t>Don’t let me down: The role of operator expectations in human-automation interaction</w:t>
      </w:r>
      <w:r>
        <w:t>. Human Factors and Ergonomics Society 50th Annual Meeting, San Francisco, CA.</w:t>
      </w:r>
    </w:p>
    <w:p w14:paraId="59323EA5" w14:textId="77777777" w:rsidR="009C2274" w:rsidRPr="00C3319B" w:rsidRDefault="350BEA2F" w:rsidP="00D71413">
      <w:pPr>
        <w:widowControl w:val="0"/>
        <w:ind w:left="720" w:hanging="720"/>
      </w:pPr>
      <w:r>
        <w:t xml:space="preserve">McLaughlin, A. C., Rogers, W. A., &amp; Fisk, A. D. (2006, October). </w:t>
      </w:r>
      <w:r w:rsidRPr="350BEA2F">
        <w:rPr>
          <w:i/>
          <w:iCs/>
        </w:rPr>
        <w:t>How effective feedback for training depends on controlled learner resources and task demands.</w:t>
      </w:r>
      <w:r>
        <w:t xml:space="preserve"> Human Factors and Ergonomics Society 50th Annual Meeting, San Francisco, CA.</w:t>
      </w:r>
    </w:p>
    <w:p w14:paraId="107156E8" w14:textId="77777777" w:rsidR="009C2274" w:rsidRPr="00C3319B" w:rsidRDefault="350BEA2F" w:rsidP="00D71413">
      <w:pPr>
        <w:widowControl w:val="0"/>
        <w:ind w:left="720" w:hanging="720"/>
      </w:pPr>
      <w:r>
        <w:t xml:space="preserve">O’Brien, M. A., Rogers, W. A., &amp; Fisk, A. D. (2006, October). </w:t>
      </w:r>
      <w:r w:rsidRPr="350BEA2F">
        <w:rPr>
          <w:i/>
          <w:iCs/>
        </w:rPr>
        <w:t>Text entry on a virtual keyboard: Evaluating shape and practice effects</w:t>
      </w:r>
      <w:r>
        <w:t>. Human Factors and Ergonomics Society 50th Annual Meeting, Santa Monica, CA: Human Factors and Ergonomics Society.</w:t>
      </w:r>
    </w:p>
    <w:p w14:paraId="3774CA90" w14:textId="77777777" w:rsidR="009C2274" w:rsidRPr="00C3319B" w:rsidRDefault="350BEA2F" w:rsidP="00D71413">
      <w:pPr>
        <w:widowControl w:val="0"/>
        <w:ind w:left="720" w:hanging="720"/>
      </w:pPr>
      <w:r>
        <w:t xml:space="preserve">Pak, R., Rogers, W. A., &amp; Fisk, A. D. (2006, October). </w:t>
      </w:r>
      <w:r w:rsidRPr="350BEA2F">
        <w:rPr>
          <w:i/>
          <w:iCs/>
        </w:rPr>
        <w:t>Aging and visual attention: The effect of perceptual load on dual-task performance</w:t>
      </w:r>
      <w:r>
        <w:t>. Human Factors and Ergonomics Society 50th Annual Meeting, San Francisco, CA.</w:t>
      </w:r>
    </w:p>
    <w:p w14:paraId="701068FC" w14:textId="77777777" w:rsidR="009C2274" w:rsidRPr="00C3319B" w:rsidRDefault="350BEA2F" w:rsidP="00D71413">
      <w:pPr>
        <w:widowControl w:val="0"/>
        <w:ind w:left="720" w:hanging="720"/>
      </w:pPr>
      <w:r>
        <w:t xml:space="preserve">Park, S., O’Brien, M. A., Caine, K. E., Rogers, W. A., Fisk, A. D., Van </w:t>
      </w:r>
      <w:proofErr w:type="spellStart"/>
      <w:r>
        <w:t>Ittersum</w:t>
      </w:r>
      <w:proofErr w:type="spellEnd"/>
      <w:r>
        <w:t xml:space="preserve">, K., </w:t>
      </w:r>
      <w:proofErr w:type="spellStart"/>
      <w:r>
        <w:t>Capar</w:t>
      </w:r>
      <w:proofErr w:type="spellEnd"/>
      <w:r>
        <w:t xml:space="preserve">, M., Parsons, L. J. (2006, October). </w:t>
      </w:r>
      <w:r w:rsidRPr="350BEA2F">
        <w:rPr>
          <w:i/>
          <w:iCs/>
        </w:rPr>
        <w:t>Acceptance of computer technology: Understanding the user and the organizational characteristics</w:t>
      </w:r>
      <w:r>
        <w:t>. Human Factors and Ergonomics Society 50th Annual Meeting, San Francisco, CA.</w:t>
      </w:r>
    </w:p>
    <w:p w14:paraId="3625430A" w14:textId="77777777" w:rsidR="009C2274" w:rsidRPr="00AC7DCC" w:rsidRDefault="350BEA2F" w:rsidP="00D71413">
      <w:pPr>
        <w:widowControl w:val="0"/>
        <w:ind w:left="720" w:hanging="720"/>
      </w:pPr>
      <w:r w:rsidRPr="350BEA2F">
        <w:rPr>
          <w:lang w:val="de-DE"/>
        </w:rPr>
        <w:t xml:space="preserve">Mitzner, T. L., Touron, D., Rogers, W. A., Hertzog, C., &amp; Spieler, D. (2006, August). </w:t>
      </w:r>
      <w:r w:rsidRPr="350BEA2F">
        <w:rPr>
          <w:i/>
          <w:iCs/>
        </w:rPr>
        <w:t>Age-related differences in verification behavior during visual search</w:t>
      </w:r>
      <w:r>
        <w:t>. American Psychological Association Annual Meeting, New Orleans, LA.</w:t>
      </w:r>
    </w:p>
    <w:p w14:paraId="6B7CFE2D" w14:textId="77777777" w:rsidR="009C2274" w:rsidRDefault="350BEA2F" w:rsidP="00D71413">
      <w:pPr>
        <w:widowControl w:val="0"/>
        <w:ind w:left="720" w:hanging="720"/>
      </w:pPr>
      <w:r>
        <w:t xml:space="preserve">Mitzner, T. L., Adams, A., Arguelles, T., Bailey, C. L., Boron, J. B., Lee, C. C., </w:t>
      </w:r>
      <w:proofErr w:type="spellStart"/>
      <w:r>
        <w:t>Weitz</w:t>
      </w:r>
      <w:proofErr w:type="spellEnd"/>
      <w:r>
        <w:t xml:space="preserve">, J. R., Charness, N., Czaja, S. J., </w:t>
      </w:r>
      <w:proofErr w:type="spellStart"/>
      <w:r>
        <w:t>Dijkstra</w:t>
      </w:r>
      <w:proofErr w:type="spellEnd"/>
      <w:r>
        <w:t xml:space="preserve">, K., Fisk, A. D., Rogers, W. A., &amp; Sharit, J. (2006, August). </w:t>
      </w:r>
      <w:r w:rsidRPr="350BEA2F">
        <w:rPr>
          <w:i/>
          <w:iCs/>
        </w:rPr>
        <w:t>Technology use by older adults</w:t>
      </w:r>
      <w:r>
        <w:t>. American Psychological Association Annual Meeting, New Orleans, LA.</w:t>
      </w:r>
    </w:p>
    <w:p w14:paraId="6B765692" w14:textId="77777777" w:rsidR="009C2274" w:rsidRPr="00AC7DCC" w:rsidRDefault="350BEA2F" w:rsidP="00D71413">
      <w:pPr>
        <w:widowControl w:val="0"/>
        <w:ind w:left="720" w:hanging="720"/>
      </w:pPr>
      <w:r>
        <w:t xml:space="preserve">Adams, A. E., Bowles, C. T., Choi, K. C., Rogers, W. A., &amp; Fisk, A. D. (2006, April). </w:t>
      </w:r>
      <w:r w:rsidRPr="350BEA2F">
        <w:rPr>
          <w:i/>
          <w:iCs/>
        </w:rPr>
        <w:t>Age-related differences in learning information that contradicts recently acquired knowledge</w:t>
      </w:r>
      <w:r>
        <w:t xml:space="preserve">. Eleventh Cognitive Aging Conference, Atlanta, GA. </w:t>
      </w:r>
    </w:p>
    <w:p w14:paraId="0FF570F6" w14:textId="77777777" w:rsidR="009C2274" w:rsidRPr="00AC7DCC" w:rsidRDefault="350BEA2F" w:rsidP="00D71413">
      <w:pPr>
        <w:widowControl w:val="0"/>
        <w:ind w:left="720" w:hanging="720"/>
      </w:pPr>
      <w:r>
        <w:t xml:space="preserve">Hickman, J. M., </w:t>
      </w:r>
      <w:proofErr w:type="spellStart"/>
      <w:r>
        <w:t>Stronge</w:t>
      </w:r>
      <w:proofErr w:type="spellEnd"/>
      <w:r>
        <w:t xml:space="preserve">, A., Pak, R., Caine, K., Rogers, W. A., &amp; Fisk, A. D. (2006, April). </w:t>
      </w:r>
      <w:r w:rsidRPr="350BEA2F">
        <w:rPr>
          <w:i/>
          <w:iCs/>
        </w:rPr>
        <w:t>Doctor patient communication: Exploring the nature of communication problems for an older population</w:t>
      </w:r>
      <w:r>
        <w:t xml:space="preserve">. Eleventh Cognitive Aging Conference, Atlanta, GA. </w:t>
      </w:r>
    </w:p>
    <w:p w14:paraId="6A45F4A0" w14:textId="77777777" w:rsidR="009C2274" w:rsidRPr="00AC7DCC" w:rsidRDefault="350BEA2F" w:rsidP="00D71413">
      <w:pPr>
        <w:widowControl w:val="0"/>
        <w:ind w:left="720" w:hanging="720"/>
      </w:pPr>
      <w:bookmarkStart w:id="12" w:name="OLE_LINK10"/>
      <w:bookmarkStart w:id="13" w:name="OLE_LINK11"/>
      <w:proofErr w:type="spellStart"/>
      <w:r>
        <w:t>Lewen</w:t>
      </w:r>
      <w:proofErr w:type="spellEnd"/>
      <w:r>
        <w:t xml:space="preserve">, L., &amp; Rogers, W. A. (2006, April). </w:t>
      </w:r>
      <w:r w:rsidRPr="350BEA2F">
        <w:rPr>
          <w:i/>
          <w:iCs/>
        </w:rPr>
        <w:t>Understanding the psychological factors that contribute to age discrimination in the workplace</w:t>
      </w:r>
      <w:r>
        <w:t xml:space="preserve">. Eleventh Cognitive Aging Conference, Atlanta, GA. </w:t>
      </w:r>
    </w:p>
    <w:bookmarkEnd w:id="12"/>
    <w:bookmarkEnd w:id="13"/>
    <w:p w14:paraId="256B4120" w14:textId="77777777" w:rsidR="009C2274" w:rsidRPr="00AC7DCC" w:rsidRDefault="350BEA2F" w:rsidP="00D71413">
      <w:pPr>
        <w:widowControl w:val="0"/>
        <w:ind w:left="720" w:hanging="720"/>
      </w:pPr>
      <w:r>
        <w:t xml:space="preserve">McLaughlin, A. C., Rogers, W. A., &amp; Fisk, A. D. (2006, April). </w:t>
      </w:r>
      <w:r w:rsidRPr="350BEA2F">
        <w:rPr>
          <w:i/>
          <w:iCs/>
        </w:rPr>
        <w:t>Attention and aging: Cognitive demand and performance variability</w:t>
      </w:r>
      <w:r>
        <w:t xml:space="preserve">. Eleventh Cognitive Aging Conference, Atlanta, GA. </w:t>
      </w:r>
    </w:p>
    <w:p w14:paraId="013B87BC" w14:textId="77777777" w:rsidR="009C2274" w:rsidRPr="00AC7DCC" w:rsidRDefault="350BEA2F" w:rsidP="00D71413">
      <w:pPr>
        <w:widowControl w:val="0"/>
        <w:ind w:left="720" w:hanging="720"/>
      </w:pPr>
      <w:r>
        <w:t xml:space="preserve">O’Brien, M. A., Caine, K. E., Rogers, W. A., &amp; Fisk, A. D. (2006, April). </w:t>
      </w:r>
      <w:r w:rsidRPr="350BEA2F">
        <w:rPr>
          <w:i/>
          <w:iCs/>
        </w:rPr>
        <w:t>Developing a model of aging and technology acceptance</w:t>
      </w:r>
      <w:r>
        <w:t xml:space="preserve">. Eleventh Cognitive Aging Conference, Atlanta, GA. </w:t>
      </w:r>
    </w:p>
    <w:p w14:paraId="2DA11F44" w14:textId="77777777" w:rsidR="009C2274" w:rsidRPr="00AC7DCC" w:rsidRDefault="350BEA2F" w:rsidP="00D71413">
      <w:pPr>
        <w:widowControl w:val="0"/>
        <w:ind w:left="720" w:hanging="720"/>
      </w:pPr>
      <w:r w:rsidRPr="350BEA2F">
        <w:rPr>
          <w:lang w:val="nb-NO"/>
        </w:rPr>
        <w:t xml:space="preserve">Pak, R., Rogers, W. A., &amp; Fisk, A. D. (April, 2006). </w:t>
      </w:r>
      <w:r w:rsidRPr="350BEA2F">
        <w:rPr>
          <w:i/>
          <w:iCs/>
        </w:rPr>
        <w:t>A signal detection analysis of perceptual load, aging, and the functional field of view</w:t>
      </w:r>
      <w:r>
        <w:t xml:space="preserve">. Eleventh Cognitive Aging Conference, Atlanta, GA. </w:t>
      </w:r>
    </w:p>
    <w:p w14:paraId="3D6E0EBD" w14:textId="77777777" w:rsidR="009C2274" w:rsidRPr="00AC7DCC" w:rsidRDefault="350BEA2F" w:rsidP="00D71413">
      <w:pPr>
        <w:widowControl w:val="0"/>
        <w:ind w:left="720" w:hanging="720"/>
      </w:pPr>
      <w:proofErr w:type="spellStart"/>
      <w:r>
        <w:lastRenderedPageBreak/>
        <w:t>Stronge</w:t>
      </w:r>
      <w:proofErr w:type="spellEnd"/>
      <w:r>
        <w:t xml:space="preserve">, A. J., Rogers, W. A., &amp; Fisk, A. D. (2006, April). </w:t>
      </w:r>
      <w:r w:rsidRPr="350BEA2F">
        <w:rPr>
          <w:i/>
          <w:iCs/>
        </w:rPr>
        <w:t>Understanding the source of the mixed findings in the prospective memory literature</w:t>
      </w:r>
      <w:r>
        <w:t xml:space="preserve">. Eleventh Cognitive Aging Conference, Atlanta, GA. </w:t>
      </w:r>
    </w:p>
    <w:p w14:paraId="64872A19" w14:textId="77777777" w:rsidR="009C2274" w:rsidRPr="00AC7DCC" w:rsidRDefault="350BEA2F" w:rsidP="00D71413">
      <w:pPr>
        <w:widowControl w:val="0"/>
        <w:ind w:left="720" w:hanging="720"/>
      </w:pPr>
      <w:r>
        <w:t xml:space="preserve">Tran, Q. T., Mynatt, E. D., &amp; Rogers, W. A. (2006, April). </w:t>
      </w:r>
      <w:r w:rsidRPr="350BEA2F">
        <w:rPr>
          <w:i/>
          <w:iCs/>
        </w:rPr>
        <w:t>Memory for actions: The good, the bad, and the help</w:t>
      </w:r>
      <w:r>
        <w:t xml:space="preserve">. Eleventh Cognitive Aging Conference, Atlanta, GA. </w:t>
      </w:r>
    </w:p>
    <w:p w14:paraId="2B283BC6" w14:textId="77777777" w:rsidR="009C2274" w:rsidRPr="00AC7DCC" w:rsidRDefault="350BEA2F" w:rsidP="00D71413">
      <w:pPr>
        <w:widowControl w:val="0"/>
        <w:ind w:left="720" w:hanging="720"/>
      </w:pPr>
      <w:r>
        <w:t xml:space="preserve">Caine, K. E., Rogers, W. A., &amp; Fisk, A. D. (2005, September). </w:t>
      </w:r>
      <w:r w:rsidRPr="350BEA2F">
        <w:rPr>
          <w:i/>
          <w:iCs/>
        </w:rPr>
        <w:t>Privacy perceptions of an aware home with visual sensing devices</w:t>
      </w:r>
      <w:r>
        <w:t>. Human Factors and Ergonomics Society 49th Annual Meeting, Orlando, FL.</w:t>
      </w:r>
    </w:p>
    <w:p w14:paraId="10EBF3F3" w14:textId="77777777" w:rsidR="009C2274" w:rsidRPr="00AC7DCC" w:rsidRDefault="350BEA2F" w:rsidP="00D71413">
      <w:pPr>
        <w:widowControl w:val="0"/>
        <w:ind w:left="720" w:hanging="720"/>
      </w:pPr>
      <w:r>
        <w:t xml:space="preserve">Caine, K. E., Nichols, T. A., Fisk, A. D. &amp; Rogers, W. A. (2005, September). </w:t>
      </w:r>
      <w:r w:rsidRPr="350BEA2F">
        <w:rPr>
          <w:i/>
          <w:iCs/>
        </w:rPr>
        <w:t>Age-related differences in learning incidental environmental information</w:t>
      </w:r>
      <w:r>
        <w:t>. Human Factors and Ergonomics Society 49th Annual Meeting, Orlando, FL.</w:t>
      </w:r>
    </w:p>
    <w:p w14:paraId="48B15315" w14:textId="77777777" w:rsidR="009C2274" w:rsidRPr="00AC7DCC" w:rsidRDefault="350BEA2F" w:rsidP="00D71413">
      <w:pPr>
        <w:widowControl w:val="0"/>
        <w:ind w:left="720" w:hanging="720"/>
      </w:pPr>
      <w:r>
        <w:t xml:space="preserve">Adams, A. E., Bowles, C. T., Choi, K. C., Rogers, W. A., &amp; Fisk, A. D. (2005, September). </w:t>
      </w:r>
      <w:r w:rsidRPr="350BEA2F">
        <w:rPr>
          <w:i/>
          <w:iCs/>
        </w:rPr>
        <w:t>The effect of contradictory information on recently acquired knowledge.</w:t>
      </w:r>
      <w:r>
        <w:t xml:space="preserve"> Human Factors and Ergonomics Society 49th Annual Meeting, Orlando, FL.</w:t>
      </w:r>
    </w:p>
    <w:p w14:paraId="208700A9" w14:textId="77777777" w:rsidR="009C2274" w:rsidRPr="00AC7DCC" w:rsidRDefault="350BEA2F" w:rsidP="00D71413">
      <w:pPr>
        <w:widowControl w:val="0"/>
        <w:ind w:left="720" w:hanging="720"/>
      </w:pPr>
      <w:r>
        <w:t xml:space="preserve">O’Brien, M.A. (2005, September). </w:t>
      </w:r>
      <w:r w:rsidRPr="350BEA2F">
        <w:rPr>
          <w:i/>
          <w:iCs/>
        </w:rPr>
        <w:t xml:space="preserve">Examining keyboard shape and arrangement effects for younger and older adults. </w:t>
      </w:r>
      <w:r>
        <w:t>Human Factors and Ergonomics Society 49th Annual Meeting, Orlando, FL.</w:t>
      </w:r>
    </w:p>
    <w:p w14:paraId="2D7CD794" w14:textId="77777777" w:rsidR="009C2274" w:rsidRPr="00AC7DCC" w:rsidRDefault="350BEA2F" w:rsidP="00D71413">
      <w:pPr>
        <w:widowControl w:val="0"/>
        <w:ind w:left="720" w:hanging="720"/>
      </w:pPr>
      <w:r>
        <w:t xml:space="preserve">Charness, N., Sharit, J., Fisk, A. D., Czaja, S. J., &amp; Rogers, W. A. (2005, July). Interface design for older adults: Findings from the Center for Research and Education on Aging and Technology Enhancement (CREATE). </w:t>
      </w:r>
      <w:r w:rsidRPr="350BEA2F">
        <w:rPr>
          <w:i/>
          <w:iCs/>
        </w:rPr>
        <w:t>11</w:t>
      </w:r>
      <w:r w:rsidRPr="350BEA2F">
        <w:rPr>
          <w:i/>
          <w:iCs/>
          <w:vertAlign w:val="superscript"/>
        </w:rPr>
        <w:t>th</w:t>
      </w:r>
      <w:r w:rsidRPr="350BEA2F">
        <w:rPr>
          <w:i/>
          <w:iCs/>
        </w:rPr>
        <w:t xml:space="preserve"> International Conference on Human Computer Interaction</w:t>
      </w:r>
      <w:r>
        <w:t>, Las Vegas, NV</w:t>
      </w:r>
    </w:p>
    <w:p w14:paraId="0B313E29" w14:textId="77777777" w:rsidR="009C2274" w:rsidRPr="00AC7DCC" w:rsidRDefault="350BEA2F" w:rsidP="00D71413">
      <w:pPr>
        <w:widowControl w:val="0"/>
        <w:ind w:left="720" w:hanging="720"/>
      </w:pPr>
      <w:r>
        <w:t xml:space="preserve">McLaughlin, A. C., Rogers, W. A., Fisk, A. D., &amp; Essa, I. (2005, July). Designing a technology coach for older adults. </w:t>
      </w:r>
      <w:r w:rsidRPr="350BEA2F">
        <w:rPr>
          <w:i/>
          <w:iCs/>
        </w:rPr>
        <w:t>11</w:t>
      </w:r>
      <w:r w:rsidRPr="350BEA2F">
        <w:rPr>
          <w:i/>
          <w:iCs/>
          <w:vertAlign w:val="superscript"/>
        </w:rPr>
        <w:t>th</w:t>
      </w:r>
      <w:r w:rsidRPr="350BEA2F">
        <w:rPr>
          <w:i/>
          <w:iCs/>
        </w:rPr>
        <w:t xml:space="preserve"> International Conference on Human Computer Interaction, </w:t>
      </w:r>
      <w:r>
        <w:t xml:space="preserve">Las Vegas, NV. </w:t>
      </w:r>
    </w:p>
    <w:p w14:paraId="213BB687" w14:textId="77777777" w:rsidR="009C2274" w:rsidRPr="00AC7DCC" w:rsidRDefault="350BEA2F" w:rsidP="00D71413">
      <w:pPr>
        <w:widowControl w:val="0"/>
        <w:ind w:left="720" w:hanging="720"/>
      </w:pPr>
      <w:r>
        <w:t xml:space="preserve">Sanchez, J., </w:t>
      </w:r>
      <w:proofErr w:type="spellStart"/>
      <w:r>
        <w:t>Ezer</w:t>
      </w:r>
      <w:proofErr w:type="spellEnd"/>
      <w:r>
        <w:t xml:space="preserve">, N., Rogers, W.A., &amp; Fisk, A.D. (2005). Trust in collaborative systems. </w:t>
      </w:r>
      <w:r w:rsidRPr="350BEA2F">
        <w:rPr>
          <w:i/>
          <w:iCs/>
        </w:rPr>
        <w:t>11</w:t>
      </w:r>
      <w:r w:rsidRPr="350BEA2F">
        <w:rPr>
          <w:i/>
          <w:iCs/>
          <w:vertAlign w:val="superscript"/>
        </w:rPr>
        <w:t>th</w:t>
      </w:r>
      <w:r w:rsidRPr="350BEA2F">
        <w:rPr>
          <w:i/>
          <w:iCs/>
        </w:rPr>
        <w:t xml:space="preserve"> International Conference on Human Computer Interaction</w:t>
      </w:r>
      <w:r>
        <w:t xml:space="preserve">, Las Vegas, NV. </w:t>
      </w:r>
    </w:p>
    <w:p w14:paraId="0011EE6E" w14:textId="77777777" w:rsidR="009C2274" w:rsidRPr="00AC7DCC" w:rsidRDefault="350BEA2F" w:rsidP="00D71413">
      <w:pPr>
        <w:widowControl w:val="0"/>
        <w:ind w:left="720" w:hanging="720"/>
      </w:pPr>
      <w:r>
        <w:t xml:space="preserve">Fisk, A. D., Rogers, W. A., &amp; McLaughlin, A. C. (2004, November). </w:t>
      </w:r>
      <w:r w:rsidRPr="350BEA2F">
        <w:rPr>
          <w:i/>
          <w:iCs/>
        </w:rPr>
        <w:t>How much attention does it take to use an input device?</w:t>
      </w:r>
      <w:r>
        <w:t xml:space="preserve"> Gerontological Society of America Annual Meeting, Washington, DC.</w:t>
      </w:r>
    </w:p>
    <w:p w14:paraId="441CD11F" w14:textId="77777777" w:rsidR="009C2274" w:rsidRPr="00AC7DCC" w:rsidRDefault="350BEA2F" w:rsidP="00D71413">
      <w:pPr>
        <w:widowControl w:val="0"/>
        <w:ind w:left="720" w:hanging="720"/>
      </w:pPr>
      <w:proofErr w:type="spellStart"/>
      <w:r>
        <w:t>Turieo</w:t>
      </w:r>
      <w:proofErr w:type="spellEnd"/>
      <w:r>
        <w:t xml:space="preserve">, M. J., Devine, M. A., </w:t>
      </w:r>
      <w:proofErr w:type="spellStart"/>
      <w:r>
        <w:t>Hasler</w:t>
      </w:r>
      <w:proofErr w:type="spellEnd"/>
      <w:r>
        <w:t xml:space="preserve">, R., Kaye, R., &amp; Rogers, W. A. (2004, September). </w:t>
      </w:r>
      <w:r w:rsidRPr="350BEA2F">
        <w:rPr>
          <w:i/>
          <w:iCs/>
        </w:rPr>
        <w:t>Human factors considerations in the migration of medical devices from clinical to homecare settings</w:t>
      </w:r>
      <w:r>
        <w:t>. Human Factors and Ergonomics Society 48th Annual Meeting, New Orleans, LA.</w:t>
      </w:r>
    </w:p>
    <w:p w14:paraId="42B966F0" w14:textId="77777777" w:rsidR="009C2274" w:rsidRPr="00AC7DCC" w:rsidRDefault="350BEA2F" w:rsidP="00D71413">
      <w:pPr>
        <w:widowControl w:val="0"/>
        <w:ind w:left="720" w:hanging="720"/>
      </w:pPr>
      <w:r w:rsidRPr="350BEA2F">
        <w:rPr>
          <w:lang w:val="nb-NO"/>
        </w:rPr>
        <w:t xml:space="preserve">Melenhorst, A. S., Fisk, A. D., Mynatt, E. D., &amp; Rogers, W. A. (2004, September). </w:t>
      </w:r>
      <w:r w:rsidRPr="350BEA2F">
        <w:rPr>
          <w:i/>
          <w:iCs/>
        </w:rPr>
        <w:t>Potential intrusiveness of aware home technology: Perceptions of older adults</w:t>
      </w:r>
      <w:r>
        <w:t>. Human Factors and Ergonomics Society 48th Annual Meeting, New Orleans, LA.</w:t>
      </w:r>
    </w:p>
    <w:p w14:paraId="43A7F636" w14:textId="77777777" w:rsidR="009C2274" w:rsidRPr="00AC7DCC" w:rsidRDefault="350BEA2F" w:rsidP="00D71413">
      <w:pPr>
        <w:widowControl w:val="0"/>
        <w:ind w:left="720" w:hanging="720"/>
      </w:pPr>
      <w:r>
        <w:t xml:space="preserve">Pak, R., Peters, R. E., Rogers, W. A., </w:t>
      </w:r>
      <w:proofErr w:type="spellStart"/>
      <w:r>
        <w:t>Abowd</w:t>
      </w:r>
      <w:proofErr w:type="spellEnd"/>
      <w:r>
        <w:t xml:space="preserve">, G. D., &amp; Fisk, A. D. (2004, September). </w:t>
      </w:r>
      <w:r w:rsidRPr="350BEA2F">
        <w:rPr>
          <w:i/>
          <w:iCs/>
        </w:rPr>
        <w:t>An analysis of why people lose objects, how they find them, and their attitudes about a technology aid</w:t>
      </w:r>
      <w:r>
        <w:t>. Human Factors and Ergonomics Society 48th Annual Meeting, New Orleans, LA.</w:t>
      </w:r>
    </w:p>
    <w:p w14:paraId="236B3951" w14:textId="77777777" w:rsidR="009C2274" w:rsidRPr="00AC7DCC" w:rsidRDefault="350BEA2F" w:rsidP="00D71413">
      <w:pPr>
        <w:widowControl w:val="0"/>
        <w:ind w:left="720" w:hanging="720"/>
      </w:pPr>
      <w:r>
        <w:t xml:space="preserve">Bowles, C. T., Sanchez, J., Rogers, W. A., &amp; Fisk, A. D. (2004, September). </w:t>
      </w:r>
      <w:r w:rsidRPr="350BEA2F">
        <w:rPr>
          <w:i/>
          <w:iCs/>
        </w:rPr>
        <w:t>Knowledge engineering: applying the process</w:t>
      </w:r>
      <w:r>
        <w:t>. Human Factors and Ergonomics Society 48th Annual Meeting, New Orleans, LA.</w:t>
      </w:r>
    </w:p>
    <w:p w14:paraId="7E3E56F6" w14:textId="77777777" w:rsidR="009C2274" w:rsidRPr="00AC7DCC" w:rsidRDefault="350BEA2F" w:rsidP="00D71413">
      <w:pPr>
        <w:widowControl w:val="0"/>
        <w:ind w:left="720" w:hanging="720"/>
      </w:pPr>
      <w:r>
        <w:t xml:space="preserve">Johnson, J. D., Sanchez, J., Fisk, A. D., &amp; Rogers, W. A. (2004, September). </w:t>
      </w:r>
      <w:r w:rsidRPr="350BEA2F">
        <w:rPr>
          <w:i/>
          <w:iCs/>
        </w:rPr>
        <w:t>Type of automation failure: The effects on trust and reliance in automation</w:t>
      </w:r>
      <w:r>
        <w:t>. Human Factors and Ergonomics Society 48th Annual Meeting, New Orleans, LA.</w:t>
      </w:r>
    </w:p>
    <w:p w14:paraId="409E26BE" w14:textId="77777777" w:rsidR="009C2274" w:rsidRPr="00AC7DCC" w:rsidRDefault="350BEA2F" w:rsidP="00D71413">
      <w:pPr>
        <w:widowControl w:val="0"/>
        <w:ind w:left="720" w:hanging="720"/>
      </w:pPr>
      <w:r>
        <w:t xml:space="preserve">Sanchez, J., Fisk, A. D., &amp; Rogers, W. A. (2004, September). </w:t>
      </w:r>
      <w:r w:rsidRPr="350BEA2F">
        <w:rPr>
          <w:i/>
          <w:iCs/>
        </w:rPr>
        <w:t>Reliability and age-related effects on trust and reliance of a decision support aid</w:t>
      </w:r>
      <w:r>
        <w:t xml:space="preserve">. Human Factors and Ergonomics Society </w:t>
      </w:r>
      <w:r>
        <w:lastRenderedPageBreak/>
        <w:t>48th Annual Meeting, New Orleans, LA.</w:t>
      </w:r>
    </w:p>
    <w:p w14:paraId="2B5161AC" w14:textId="77777777" w:rsidR="009C2274" w:rsidRPr="00AC7DCC" w:rsidRDefault="350BEA2F" w:rsidP="00D71413">
      <w:pPr>
        <w:widowControl w:val="0"/>
        <w:ind w:left="720" w:hanging="720"/>
      </w:pPr>
      <w:r w:rsidRPr="350BEA2F">
        <w:rPr>
          <w:lang w:val="nb-NO"/>
        </w:rPr>
        <w:t xml:space="preserve">Melenhorst, A.S., Fisk, A. D., Mynatt, E. D., &amp; Rogers, W. A. (2004, September). </w:t>
      </w:r>
      <w:r>
        <w:t xml:space="preserve">Potential intrusiveness of aware home technology: Perceptions of older adults. </w:t>
      </w:r>
      <w:r w:rsidRPr="350BEA2F">
        <w:rPr>
          <w:i/>
          <w:iCs/>
        </w:rPr>
        <w:t>Human Factors and Ergonomics Society 48th Annual Meeting</w:t>
      </w:r>
      <w:r>
        <w:t>, New Orleans, LA.</w:t>
      </w:r>
    </w:p>
    <w:p w14:paraId="2E385DAF" w14:textId="77777777" w:rsidR="009C2274" w:rsidRPr="00AC7DCC" w:rsidRDefault="350BEA2F" w:rsidP="00D71413">
      <w:pPr>
        <w:widowControl w:val="0"/>
        <w:ind w:left="720" w:hanging="720"/>
      </w:pPr>
      <w:r>
        <w:t xml:space="preserve">Nichols, T. A., </w:t>
      </w:r>
      <w:proofErr w:type="spellStart"/>
      <w:r>
        <w:t>Stronge</w:t>
      </w:r>
      <w:proofErr w:type="spellEnd"/>
      <w:r>
        <w:t xml:space="preserve">, A. J., Rogers, W. A., Fisk, A. D., Rasche, J., &amp; </w:t>
      </w:r>
      <w:proofErr w:type="spellStart"/>
      <w:r>
        <w:t>Dingbaum</w:t>
      </w:r>
      <w:proofErr w:type="spellEnd"/>
      <w:r>
        <w:t xml:space="preserve">, A. M. (2004, September). </w:t>
      </w:r>
      <w:r w:rsidRPr="350BEA2F">
        <w:rPr>
          <w:i/>
          <w:iCs/>
        </w:rPr>
        <w:t xml:space="preserve">The use of structured interviews in the evaluation of a </w:t>
      </w:r>
      <w:proofErr w:type="spellStart"/>
      <w:r w:rsidRPr="350BEA2F">
        <w:rPr>
          <w:i/>
          <w:iCs/>
        </w:rPr>
        <w:t>teledermatology</w:t>
      </w:r>
      <w:proofErr w:type="spellEnd"/>
      <w:r w:rsidRPr="350BEA2F">
        <w:rPr>
          <w:i/>
          <w:iCs/>
        </w:rPr>
        <w:t xml:space="preserve"> system</w:t>
      </w:r>
      <w:r>
        <w:t>. Human Factors and Ergonomics Society 48th Annual Meeting, New Orleans, LA.</w:t>
      </w:r>
    </w:p>
    <w:p w14:paraId="62D1342C" w14:textId="77777777" w:rsidR="009C2274" w:rsidRPr="00AC7DCC" w:rsidRDefault="350BEA2F" w:rsidP="00D71413">
      <w:pPr>
        <w:widowControl w:val="0"/>
        <w:ind w:left="720" w:hanging="720"/>
        <w:rPr>
          <w:rFonts w:eastAsia="MS Mincho"/>
        </w:rPr>
      </w:pPr>
      <w:r>
        <w:t xml:space="preserve">Hickman, J. M., Rogers, W. A., &amp; Fisk, A. D. (2004, July). </w:t>
      </w:r>
      <w:r w:rsidRPr="350BEA2F">
        <w:rPr>
          <w:i/>
          <w:iCs/>
        </w:rPr>
        <w:t>Age-related effects of training on learning complex system structures</w:t>
      </w:r>
      <w:r>
        <w:t xml:space="preserve">. Presented at the </w:t>
      </w:r>
      <w:r w:rsidRPr="350BEA2F">
        <w:rPr>
          <w:rFonts w:eastAsia="MS Mincho"/>
        </w:rPr>
        <w:t>Annual Meeting of the American Psychological Association, Honolulu, HI.</w:t>
      </w:r>
    </w:p>
    <w:p w14:paraId="75660AAA" w14:textId="77777777" w:rsidR="009C2274" w:rsidRPr="00AC7DCC" w:rsidRDefault="350BEA2F" w:rsidP="00D71413">
      <w:pPr>
        <w:widowControl w:val="0"/>
        <w:ind w:left="720" w:hanging="720"/>
        <w:rPr>
          <w:rFonts w:eastAsia="MS Mincho"/>
        </w:rPr>
      </w:pPr>
      <w:r>
        <w:t xml:space="preserve">O’Brien, M. A., Richman, M., Rogers, W. A., &amp; Fisk, A. D. (2004, July). </w:t>
      </w:r>
      <w:r w:rsidRPr="350BEA2F">
        <w:rPr>
          <w:i/>
          <w:iCs/>
        </w:rPr>
        <w:t>Assessing text entry requirements and designs for next generation devices</w:t>
      </w:r>
      <w:r>
        <w:t xml:space="preserve">. Presented at the </w:t>
      </w:r>
      <w:r w:rsidRPr="350BEA2F">
        <w:rPr>
          <w:rFonts w:eastAsia="MS Mincho"/>
        </w:rPr>
        <w:t>Annual Meeting of the American Psychological Association, Honolulu, HI.</w:t>
      </w:r>
    </w:p>
    <w:p w14:paraId="3CFC7632" w14:textId="77777777" w:rsidR="009C2274" w:rsidRPr="00AC7DCC" w:rsidRDefault="350BEA2F" w:rsidP="00D71413">
      <w:pPr>
        <w:widowControl w:val="0"/>
        <w:ind w:left="720" w:hanging="720"/>
        <w:rPr>
          <w:rFonts w:eastAsia="MS Mincho"/>
        </w:rPr>
      </w:pPr>
      <w:r>
        <w:t xml:space="preserve">Rogers, W. A., Pak, R., Czaja, S. J., Sharit, J., &amp; Fisk, A. D. (2004, July). </w:t>
      </w:r>
      <w:r w:rsidRPr="350BEA2F">
        <w:rPr>
          <w:i/>
          <w:iCs/>
        </w:rPr>
        <w:t>Toward understanding components of age-related differences in menu navigation</w:t>
      </w:r>
      <w:r>
        <w:t xml:space="preserve">. Presented at the </w:t>
      </w:r>
      <w:r w:rsidRPr="350BEA2F">
        <w:rPr>
          <w:rFonts w:eastAsia="MS Mincho"/>
        </w:rPr>
        <w:t>Annual Meeting of the American Psychological Association, Honolulu, HI.</w:t>
      </w:r>
    </w:p>
    <w:p w14:paraId="070B7082" w14:textId="77777777" w:rsidR="009C2274" w:rsidRPr="00AC7DCC" w:rsidRDefault="350BEA2F" w:rsidP="00D71413">
      <w:pPr>
        <w:widowControl w:val="0"/>
        <w:ind w:left="720" w:hanging="720"/>
      </w:pPr>
      <w:r>
        <w:t xml:space="preserve">Nichols, T. A., </w:t>
      </w:r>
      <w:proofErr w:type="spellStart"/>
      <w:r>
        <w:t>Stronge</w:t>
      </w:r>
      <w:proofErr w:type="spellEnd"/>
      <w:r>
        <w:t xml:space="preserve">, A. J., Fisk, A. D., Rasche, J., Rogers, W. A., Sessions, G. R. (2004, May). </w:t>
      </w:r>
      <w:r w:rsidRPr="350BEA2F">
        <w:rPr>
          <w:i/>
          <w:iCs/>
        </w:rPr>
        <w:t>Human Factors: An overview of tools and techniques relevant to telemedicine</w:t>
      </w:r>
      <w:r>
        <w:t>. American Telemedicine Association, Tampa, FL.</w:t>
      </w:r>
    </w:p>
    <w:p w14:paraId="2F89E206" w14:textId="77777777" w:rsidR="009C2274" w:rsidRPr="00AC7DCC" w:rsidRDefault="350BEA2F" w:rsidP="00D71413">
      <w:pPr>
        <w:widowControl w:val="0"/>
        <w:ind w:left="720" w:hanging="720"/>
      </w:pPr>
      <w:proofErr w:type="spellStart"/>
      <w:r>
        <w:t>Stronge</w:t>
      </w:r>
      <w:proofErr w:type="spellEnd"/>
      <w:r>
        <w:t xml:space="preserve">, A. J., Nichols, T. A., Rogers, W. A., Fisk, A. D., Rasche, J., </w:t>
      </w:r>
      <w:proofErr w:type="spellStart"/>
      <w:r>
        <w:t>Dingbaum</w:t>
      </w:r>
      <w:proofErr w:type="spellEnd"/>
      <w:r>
        <w:t xml:space="preserve">, A. M. (2004, May). </w:t>
      </w:r>
      <w:r w:rsidRPr="350BEA2F">
        <w:rPr>
          <w:i/>
          <w:iCs/>
        </w:rPr>
        <w:t xml:space="preserve">Critical human factors issues contributing to the success of a regional </w:t>
      </w:r>
      <w:proofErr w:type="spellStart"/>
      <w:r w:rsidRPr="350BEA2F">
        <w:rPr>
          <w:i/>
          <w:iCs/>
        </w:rPr>
        <w:t>teledermatology</w:t>
      </w:r>
      <w:proofErr w:type="spellEnd"/>
      <w:r w:rsidRPr="350BEA2F">
        <w:rPr>
          <w:i/>
          <w:iCs/>
        </w:rPr>
        <w:t xml:space="preserve"> system. </w:t>
      </w:r>
      <w:r>
        <w:t>American Telemedicine Association, Tampa, FL.</w:t>
      </w:r>
    </w:p>
    <w:p w14:paraId="7957A0B0" w14:textId="77777777" w:rsidR="009C2274" w:rsidRPr="00AC7DCC" w:rsidRDefault="350BEA2F" w:rsidP="00D71413">
      <w:pPr>
        <w:widowControl w:val="0"/>
        <w:ind w:left="720" w:hanging="720"/>
        <w:rPr>
          <w:rFonts w:eastAsia="MS Mincho"/>
        </w:rPr>
      </w:pPr>
      <w:r>
        <w:t xml:space="preserve">Rogers, W. A., Fisk, A. D., Mynatt, E. D., &amp; </w:t>
      </w:r>
      <w:proofErr w:type="spellStart"/>
      <w:r>
        <w:t>Melenhorst</w:t>
      </w:r>
      <w:proofErr w:type="spellEnd"/>
      <w:r>
        <w:t xml:space="preserve">, A. S. (2004, April). </w:t>
      </w:r>
      <w:r w:rsidRPr="350BEA2F">
        <w:rPr>
          <w:i/>
          <w:iCs/>
        </w:rPr>
        <w:t xml:space="preserve">Realizing the potential of “aware” home technology to enhance functional independence for older adults. </w:t>
      </w:r>
      <w:r>
        <w:t xml:space="preserve">Computer Human Interaction Conference (CHI), </w:t>
      </w:r>
      <w:r w:rsidRPr="350BEA2F">
        <w:rPr>
          <w:rFonts w:eastAsia="MS Mincho"/>
        </w:rPr>
        <w:t xml:space="preserve">Vienna, Austria. </w:t>
      </w:r>
    </w:p>
    <w:p w14:paraId="66F90CF7" w14:textId="77777777" w:rsidR="009C2274" w:rsidRPr="00AC7DCC" w:rsidRDefault="350BEA2F" w:rsidP="00D71413">
      <w:pPr>
        <w:widowControl w:val="0"/>
        <w:ind w:left="720" w:hanging="720"/>
      </w:pPr>
      <w:r>
        <w:t xml:space="preserve">Bowles, C. T. Fisk, A. D., &amp; Rogers, W. A. (2004, April). </w:t>
      </w:r>
      <w:r w:rsidRPr="350BEA2F">
        <w:rPr>
          <w:i/>
          <w:iCs/>
        </w:rPr>
        <w:t xml:space="preserve">Product hazard perception in diverse age groups. </w:t>
      </w:r>
      <w:r>
        <w:t>Te</w:t>
      </w:r>
      <w:r w:rsidRPr="350BEA2F">
        <w:rPr>
          <w:rFonts w:eastAsia="MS Mincho"/>
        </w:rPr>
        <w:t xml:space="preserve">nth </w:t>
      </w:r>
      <w:r>
        <w:t xml:space="preserve">Cognitive Aging Conference, Atlanta, GA. </w:t>
      </w:r>
    </w:p>
    <w:p w14:paraId="1B0D4974" w14:textId="77777777" w:rsidR="009C2274" w:rsidRPr="00AC7DCC" w:rsidRDefault="350BEA2F" w:rsidP="00D71413">
      <w:pPr>
        <w:widowControl w:val="0"/>
        <w:ind w:left="720" w:hanging="720"/>
      </w:pPr>
      <w:r>
        <w:t xml:space="preserve">Gilbert, K. D., &amp; Rogers, W. A. (2004, April). </w:t>
      </w:r>
      <w:r w:rsidRPr="350BEA2F">
        <w:rPr>
          <w:i/>
          <w:iCs/>
        </w:rPr>
        <w:t xml:space="preserve">Self-appraisal as a predictor of memory abilities and task performance. </w:t>
      </w:r>
      <w:r>
        <w:t>Te</w:t>
      </w:r>
      <w:r w:rsidRPr="350BEA2F">
        <w:rPr>
          <w:rFonts w:eastAsia="MS Mincho"/>
        </w:rPr>
        <w:t xml:space="preserve">nth </w:t>
      </w:r>
      <w:r>
        <w:t xml:space="preserve">Cognitive Aging Conference, Atlanta, GA. </w:t>
      </w:r>
    </w:p>
    <w:p w14:paraId="7B3B930D" w14:textId="77777777" w:rsidR="009C2274" w:rsidRPr="00AC7DCC" w:rsidRDefault="350BEA2F" w:rsidP="00D71413">
      <w:pPr>
        <w:widowControl w:val="0"/>
        <w:ind w:left="720" w:hanging="720"/>
      </w:pPr>
      <w:proofErr w:type="spellStart"/>
      <w:r>
        <w:t>Melenhorst</w:t>
      </w:r>
      <w:proofErr w:type="spellEnd"/>
      <w:r>
        <w:t xml:space="preserve">, A. S., Rogers, W. A., &amp; Fisk, A. D. (2004, April). </w:t>
      </w:r>
      <w:r w:rsidRPr="350BEA2F">
        <w:rPr>
          <w:i/>
          <w:iCs/>
        </w:rPr>
        <w:t xml:space="preserve">Older adults’ perceptions of a technology-rich home environment: The conditionality of acceptance. </w:t>
      </w:r>
      <w:r>
        <w:t>Te</w:t>
      </w:r>
      <w:r w:rsidRPr="350BEA2F">
        <w:rPr>
          <w:rFonts w:eastAsia="MS Mincho"/>
        </w:rPr>
        <w:t xml:space="preserve">nth </w:t>
      </w:r>
      <w:r>
        <w:t xml:space="preserve">Cognitive Aging Conference, Atlanta, GA. </w:t>
      </w:r>
    </w:p>
    <w:p w14:paraId="15A6CB38" w14:textId="77777777" w:rsidR="009C2274" w:rsidRPr="00AC7DCC" w:rsidRDefault="350BEA2F" w:rsidP="00D71413">
      <w:pPr>
        <w:widowControl w:val="0"/>
        <w:ind w:left="720" w:hanging="720"/>
      </w:pPr>
      <w:r>
        <w:t xml:space="preserve">Pak, R., Peters, R. E., Rogers, W. A., Fisk, A. D., &amp; </w:t>
      </w:r>
      <w:proofErr w:type="spellStart"/>
      <w:r>
        <w:t>Abowd</w:t>
      </w:r>
      <w:proofErr w:type="spellEnd"/>
      <w:r>
        <w:t xml:space="preserve">, G. D. (2004, April). </w:t>
      </w:r>
      <w:r w:rsidRPr="350BEA2F">
        <w:rPr>
          <w:i/>
          <w:iCs/>
        </w:rPr>
        <w:t>Finding lost objects in the home: Toward an understanding of why older adults lose and how they find everyday objects in the home</w:t>
      </w:r>
      <w:r>
        <w:t>. Te</w:t>
      </w:r>
      <w:r w:rsidRPr="350BEA2F">
        <w:rPr>
          <w:rFonts w:eastAsia="MS Mincho"/>
        </w:rPr>
        <w:t xml:space="preserve">nth </w:t>
      </w:r>
      <w:r>
        <w:t xml:space="preserve">Cognitive Aging Conference, Atlanta, GA. </w:t>
      </w:r>
    </w:p>
    <w:p w14:paraId="56A11099" w14:textId="77777777" w:rsidR="009C2274" w:rsidRPr="00AC7DCC" w:rsidRDefault="350BEA2F" w:rsidP="00D71413">
      <w:pPr>
        <w:widowControl w:val="0"/>
        <w:ind w:left="720" w:hanging="720"/>
      </w:pPr>
      <w:r>
        <w:t xml:space="preserve">Sanchez, J., Fisk, A. D., Pak, &amp; Rogers, W. A. (2004, April). </w:t>
      </w:r>
      <w:r w:rsidRPr="350BEA2F">
        <w:rPr>
          <w:i/>
          <w:iCs/>
        </w:rPr>
        <w:t xml:space="preserve">Reliance on collaborative systems: Does age and system reliability matter? </w:t>
      </w:r>
      <w:r>
        <w:t>Te</w:t>
      </w:r>
      <w:r w:rsidRPr="350BEA2F">
        <w:rPr>
          <w:rFonts w:eastAsia="MS Mincho"/>
        </w:rPr>
        <w:t xml:space="preserve">nth </w:t>
      </w:r>
      <w:r>
        <w:t xml:space="preserve">Cognitive Aging Conference, Atlanta, GA. </w:t>
      </w:r>
    </w:p>
    <w:p w14:paraId="092E0F75" w14:textId="77777777" w:rsidR="009C2274" w:rsidRPr="00AC7DCC" w:rsidRDefault="350BEA2F" w:rsidP="00D71413">
      <w:pPr>
        <w:widowControl w:val="0"/>
        <w:ind w:left="720" w:hanging="720"/>
      </w:pPr>
      <w:r>
        <w:t xml:space="preserve">McLaughlin, A. C., </w:t>
      </w:r>
      <w:proofErr w:type="spellStart"/>
      <w:r>
        <w:t>Fiesler</w:t>
      </w:r>
      <w:proofErr w:type="spellEnd"/>
      <w:r>
        <w:t xml:space="preserve">, C., Fisk, A. D., &amp; Rogers, W. A. (2004, April). </w:t>
      </w:r>
      <w:r w:rsidRPr="350BEA2F">
        <w:rPr>
          <w:i/>
          <w:iCs/>
        </w:rPr>
        <w:t xml:space="preserve">Older adults learning through feedback. </w:t>
      </w:r>
      <w:r>
        <w:t>Te</w:t>
      </w:r>
      <w:r w:rsidRPr="350BEA2F">
        <w:rPr>
          <w:rFonts w:eastAsia="MS Mincho"/>
        </w:rPr>
        <w:t xml:space="preserve">nth </w:t>
      </w:r>
      <w:r>
        <w:t xml:space="preserve">Cognitive Aging Conference, Atlanta, GA. </w:t>
      </w:r>
    </w:p>
    <w:p w14:paraId="2207FF1A" w14:textId="77777777" w:rsidR="009C2274" w:rsidRPr="00AC7DCC" w:rsidRDefault="350BEA2F" w:rsidP="00D71413">
      <w:pPr>
        <w:widowControl w:val="0"/>
        <w:ind w:left="720" w:hanging="720"/>
      </w:pPr>
      <w:r w:rsidRPr="350BEA2F">
        <w:rPr>
          <w:lang w:val="de-DE"/>
        </w:rPr>
        <w:t xml:space="preserve">Touron, D. R., Mitzner, T. L., Rogers, W. A., &amp; Hertzog, C. (2004, April). </w:t>
      </w:r>
      <w:r w:rsidRPr="350BEA2F">
        <w:rPr>
          <w:i/>
          <w:iCs/>
        </w:rPr>
        <w:t xml:space="preserve">Age and strategy in visual search: An eye-movement analysis. </w:t>
      </w:r>
      <w:r>
        <w:t>Te</w:t>
      </w:r>
      <w:r w:rsidRPr="350BEA2F">
        <w:rPr>
          <w:rFonts w:eastAsia="MS Mincho"/>
        </w:rPr>
        <w:t xml:space="preserve">nth </w:t>
      </w:r>
      <w:r>
        <w:t xml:space="preserve">Cognitive Aging Conference, Atlanta, GA. </w:t>
      </w:r>
    </w:p>
    <w:p w14:paraId="3F861C58" w14:textId="77777777" w:rsidR="009C2274" w:rsidRPr="00AC7DCC" w:rsidRDefault="350BEA2F" w:rsidP="00D71413">
      <w:pPr>
        <w:widowControl w:val="0"/>
        <w:ind w:left="720" w:hanging="720"/>
        <w:rPr>
          <w:rFonts w:eastAsia="MS Mincho"/>
        </w:rPr>
      </w:pPr>
      <w:r>
        <w:t xml:space="preserve">Hickman, J. M., Rogers, W. A., &amp; Fisk, A. D. (2003, August). </w:t>
      </w:r>
      <w:r w:rsidRPr="350BEA2F">
        <w:rPr>
          <w:i/>
          <w:iCs/>
        </w:rPr>
        <w:t>Understanding age-related training principles for the development of a system representation</w:t>
      </w:r>
      <w:r>
        <w:t xml:space="preserve">. Presented at the </w:t>
      </w:r>
      <w:r w:rsidRPr="350BEA2F">
        <w:rPr>
          <w:rFonts w:eastAsia="MS Mincho"/>
        </w:rPr>
        <w:t>Annual Meeting of the American Psychological Association, Toronto, Canada.</w:t>
      </w:r>
    </w:p>
    <w:p w14:paraId="17B16BC9" w14:textId="77777777" w:rsidR="009C2274" w:rsidRPr="00AC7DCC" w:rsidRDefault="350BEA2F" w:rsidP="00D71413">
      <w:pPr>
        <w:widowControl w:val="0"/>
        <w:ind w:left="720" w:hanging="720"/>
        <w:rPr>
          <w:rFonts w:eastAsia="MS Mincho"/>
        </w:rPr>
      </w:pPr>
      <w:r w:rsidRPr="350BEA2F">
        <w:rPr>
          <w:rFonts w:eastAsia="MS Mincho"/>
        </w:rPr>
        <w:t xml:space="preserve">Nichols, T. A., </w:t>
      </w:r>
      <w:proofErr w:type="spellStart"/>
      <w:r w:rsidRPr="350BEA2F">
        <w:rPr>
          <w:rFonts w:eastAsia="MS Mincho"/>
        </w:rPr>
        <w:t>Stronge</w:t>
      </w:r>
      <w:proofErr w:type="spellEnd"/>
      <w:r w:rsidRPr="350BEA2F">
        <w:rPr>
          <w:rFonts w:eastAsia="MS Mincho"/>
        </w:rPr>
        <w:t xml:space="preserve">, A. J., Rogers, W. A., Fisk, A. D., Rasche, J. D., &amp; Sessions, G. R. (2003, October). </w:t>
      </w:r>
      <w:r w:rsidRPr="350BEA2F">
        <w:rPr>
          <w:rFonts w:eastAsia="MS Mincho"/>
          <w:i/>
          <w:iCs/>
        </w:rPr>
        <w:t xml:space="preserve">Methodological considerations in a human factors assessment of a </w:t>
      </w:r>
      <w:proofErr w:type="spellStart"/>
      <w:r w:rsidRPr="350BEA2F">
        <w:rPr>
          <w:rFonts w:eastAsia="MS Mincho"/>
          <w:i/>
          <w:iCs/>
        </w:rPr>
        <w:t>teledermatology</w:t>
      </w:r>
      <w:proofErr w:type="spellEnd"/>
      <w:r w:rsidRPr="350BEA2F">
        <w:rPr>
          <w:rFonts w:eastAsia="MS Mincho"/>
          <w:i/>
          <w:iCs/>
        </w:rPr>
        <w:t xml:space="preserve"> system.</w:t>
      </w:r>
      <w:r w:rsidRPr="350BEA2F">
        <w:rPr>
          <w:rFonts w:eastAsia="MS Mincho"/>
        </w:rPr>
        <w:t xml:space="preserve"> Human Factors and Ergonomics Society 47</w:t>
      </w:r>
      <w:r w:rsidRPr="350BEA2F">
        <w:rPr>
          <w:rFonts w:eastAsia="MS Mincho"/>
          <w:vertAlign w:val="superscript"/>
        </w:rPr>
        <w:t>th</w:t>
      </w:r>
      <w:r w:rsidRPr="350BEA2F">
        <w:rPr>
          <w:rFonts w:eastAsia="MS Mincho"/>
        </w:rPr>
        <w:t xml:space="preserve"> Annual Meeting, </w:t>
      </w:r>
      <w:r w:rsidRPr="350BEA2F">
        <w:rPr>
          <w:rFonts w:eastAsia="MS Mincho"/>
        </w:rPr>
        <w:lastRenderedPageBreak/>
        <w:t>Denver, CO.</w:t>
      </w:r>
    </w:p>
    <w:p w14:paraId="43CE9AF2" w14:textId="77777777" w:rsidR="009C2274" w:rsidRPr="00AC7DCC" w:rsidRDefault="350BEA2F" w:rsidP="00D71413">
      <w:pPr>
        <w:widowControl w:val="0"/>
        <w:ind w:left="720" w:hanging="720"/>
        <w:rPr>
          <w:rFonts w:eastAsia="MS Mincho"/>
        </w:rPr>
      </w:pPr>
      <w:r>
        <w:t xml:space="preserve">Rogers, W. A., &amp; Hickman, J. M. (2003, April). </w:t>
      </w:r>
      <w:r w:rsidRPr="350BEA2F">
        <w:rPr>
          <w:i/>
          <w:iCs/>
        </w:rPr>
        <w:t>Understanding how human factors/ergonomics can contribute to your profession</w:t>
      </w:r>
      <w:r>
        <w:t xml:space="preserve">. Presented at the </w:t>
      </w:r>
      <w:r w:rsidRPr="350BEA2F">
        <w:rPr>
          <w:rFonts w:eastAsia="MS Mincho"/>
        </w:rPr>
        <w:t>Annual Meeting of the National Black Association for Speech-Language and Hearing, Atlanta, GA.</w:t>
      </w:r>
    </w:p>
    <w:p w14:paraId="04F83333" w14:textId="77777777" w:rsidR="009C2274" w:rsidRPr="00AC7DCC" w:rsidRDefault="350BEA2F" w:rsidP="00D71413">
      <w:pPr>
        <w:widowControl w:val="0"/>
        <w:ind w:left="720" w:hanging="720"/>
        <w:rPr>
          <w:rFonts w:eastAsia="MS Mincho"/>
        </w:rPr>
      </w:pPr>
      <w:proofErr w:type="spellStart"/>
      <w:r>
        <w:t>Beaty</w:t>
      </w:r>
      <w:proofErr w:type="spellEnd"/>
      <w:r>
        <w:t xml:space="preserve">, N., </w:t>
      </w:r>
      <w:proofErr w:type="spellStart"/>
      <w:r>
        <w:t>Dingbaum</w:t>
      </w:r>
      <w:proofErr w:type="spellEnd"/>
      <w:r>
        <w:t xml:space="preserve">, A., Fisk, A. D., Nichols, T. A., Rasche, J., Rogers, W. A., Sessions, R., &amp; </w:t>
      </w:r>
      <w:proofErr w:type="spellStart"/>
      <w:r>
        <w:t>Stronge</w:t>
      </w:r>
      <w:proofErr w:type="spellEnd"/>
      <w:r>
        <w:t xml:space="preserve">, A. J. (2003, April). </w:t>
      </w:r>
      <w:r w:rsidRPr="350BEA2F">
        <w:rPr>
          <w:i/>
          <w:iCs/>
        </w:rPr>
        <w:t xml:space="preserve">Evaluating human factors in a regional </w:t>
      </w:r>
      <w:proofErr w:type="spellStart"/>
      <w:r w:rsidRPr="350BEA2F">
        <w:rPr>
          <w:i/>
          <w:iCs/>
        </w:rPr>
        <w:t>teledermatology</w:t>
      </w:r>
      <w:proofErr w:type="spellEnd"/>
      <w:r w:rsidRPr="350BEA2F">
        <w:rPr>
          <w:i/>
          <w:iCs/>
        </w:rPr>
        <w:t xml:space="preserve"> program. </w:t>
      </w:r>
      <w:r>
        <w:t xml:space="preserve">Presented at the </w:t>
      </w:r>
      <w:r w:rsidRPr="350BEA2F">
        <w:rPr>
          <w:rFonts w:eastAsia="MS Mincho"/>
        </w:rPr>
        <w:t>Annual Meeting of the American Telemedicine Association, Orlando, FL.</w:t>
      </w:r>
    </w:p>
    <w:p w14:paraId="42B467BF" w14:textId="77777777" w:rsidR="009C2274" w:rsidRPr="00AC7DCC" w:rsidRDefault="350BEA2F" w:rsidP="00D71413">
      <w:pPr>
        <w:widowControl w:val="0"/>
        <w:spacing w:before="60"/>
        <w:ind w:left="720" w:hanging="720"/>
      </w:pPr>
      <w:proofErr w:type="spellStart"/>
      <w:r>
        <w:t>Abowd</w:t>
      </w:r>
      <w:proofErr w:type="spellEnd"/>
      <w:r>
        <w:t xml:space="preserve">, G., </w:t>
      </w:r>
      <w:proofErr w:type="spellStart"/>
      <w:r>
        <w:t>Bobick</w:t>
      </w:r>
      <w:proofErr w:type="spellEnd"/>
      <w:r>
        <w:t xml:space="preserve">, A. Essa, I., Mynatt, E., &amp; Rogers, W. (2002, July). </w:t>
      </w:r>
      <w:r w:rsidRPr="350BEA2F">
        <w:rPr>
          <w:i/>
          <w:iCs/>
        </w:rPr>
        <w:t>The Aware Home: A living laboratory for technologies for successful aging</w:t>
      </w:r>
      <w:r>
        <w:t>. Paper presented at the American Association of Artificial Intelligence Workshop on Automation as a Care Giver, Edmonton, Alberta, Canada.</w:t>
      </w:r>
    </w:p>
    <w:p w14:paraId="732995AC" w14:textId="77777777" w:rsidR="009C2274" w:rsidRPr="00AC7DCC" w:rsidRDefault="350BEA2F" w:rsidP="00D71413">
      <w:pPr>
        <w:widowControl w:val="0"/>
        <w:ind w:left="720" w:hanging="720"/>
        <w:rPr>
          <w:rFonts w:eastAsia="MS Mincho"/>
        </w:rPr>
      </w:pPr>
      <w:r w:rsidRPr="350BEA2F">
        <w:rPr>
          <w:rFonts w:eastAsia="MS Mincho"/>
        </w:rPr>
        <w:t xml:space="preserve">Lin, C. C., McLaughlin, A. C., Pak, R., Rogers, W. A., &amp; Fisk, A. D. (2002, November). </w:t>
      </w:r>
      <w:r w:rsidRPr="350BEA2F">
        <w:rPr>
          <w:rFonts w:eastAsia="MS Mincho"/>
          <w:i/>
          <w:iCs/>
        </w:rPr>
        <w:t>A comparison of direct and indirect input devices for older adults.</w:t>
      </w:r>
      <w:r w:rsidRPr="350BEA2F">
        <w:rPr>
          <w:rFonts w:eastAsia="MS Mincho"/>
        </w:rPr>
        <w:t xml:space="preserve"> Fourth </w:t>
      </w:r>
      <w:r>
        <w:t>International Conference on Gerontechnology, Miami, FL</w:t>
      </w:r>
      <w:r w:rsidRPr="350BEA2F">
        <w:rPr>
          <w:rFonts w:eastAsia="MS Mincho"/>
        </w:rPr>
        <w:t>.</w:t>
      </w:r>
    </w:p>
    <w:p w14:paraId="4D5CBA3C" w14:textId="77777777" w:rsidR="009C2274" w:rsidRPr="00AC7DCC" w:rsidRDefault="350BEA2F" w:rsidP="00D71413">
      <w:pPr>
        <w:widowControl w:val="0"/>
        <w:ind w:left="720" w:hanging="720"/>
      </w:pPr>
      <w:r>
        <w:t xml:space="preserve">McLaughlin, A. C., Whittle, J. D., Rogers, W. A., &amp; Fisk, A. D. (2002, November). </w:t>
      </w:r>
      <w:r w:rsidRPr="350BEA2F">
        <w:rPr>
          <w:i/>
          <w:iCs/>
        </w:rPr>
        <w:t xml:space="preserve">Determining age-related touch screen usability: Changes in </w:t>
      </w:r>
      <w:proofErr w:type="spellStart"/>
      <w:r w:rsidRPr="350BEA2F">
        <w:rPr>
          <w:i/>
          <w:iCs/>
        </w:rPr>
        <w:t>Fitts</w:t>
      </w:r>
      <w:proofErr w:type="spellEnd"/>
      <w:r w:rsidRPr="350BEA2F">
        <w:rPr>
          <w:i/>
          <w:iCs/>
        </w:rPr>
        <w:t>’ Law as a result of control type</w:t>
      </w:r>
      <w:r>
        <w:t xml:space="preserve">. </w:t>
      </w:r>
      <w:r w:rsidRPr="350BEA2F">
        <w:rPr>
          <w:rFonts w:eastAsia="MS Mincho"/>
        </w:rPr>
        <w:t xml:space="preserve">Fourth </w:t>
      </w:r>
      <w:r>
        <w:t>International Conference on Gerontechnology, Miami, FL</w:t>
      </w:r>
      <w:r w:rsidRPr="350BEA2F">
        <w:rPr>
          <w:rFonts w:eastAsia="MS Mincho"/>
        </w:rPr>
        <w:t>.</w:t>
      </w:r>
    </w:p>
    <w:p w14:paraId="5F57EBAE" w14:textId="77777777" w:rsidR="009C2274" w:rsidRPr="00AC7DCC" w:rsidRDefault="350BEA2F" w:rsidP="00D71413">
      <w:pPr>
        <w:widowControl w:val="0"/>
        <w:ind w:left="720" w:hanging="720"/>
        <w:rPr>
          <w:rFonts w:eastAsia="MS Mincho"/>
        </w:rPr>
      </w:pPr>
      <w:r w:rsidRPr="350BEA2F">
        <w:rPr>
          <w:rFonts w:eastAsia="MS Mincho"/>
        </w:rPr>
        <w:t xml:space="preserve">Mitzner, T. L. &amp; Rogers, W. A. (2002, November). </w:t>
      </w:r>
      <w:r w:rsidRPr="350BEA2F">
        <w:rPr>
          <w:rFonts w:eastAsia="MS Mincho"/>
          <w:i/>
          <w:iCs/>
        </w:rPr>
        <w:t>Effects of contrast reduction on reading strategies of young and older adults.</w:t>
      </w:r>
      <w:r w:rsidRPr="350BEA2F">
        <w:rPr>
          <w:rFonts w:eastAsia="MS Mincho"/>
        </w:rPr>
        <w:t xml:space="preserve"> Fourth </w:t>
      </w:r>
      <w:r>
        <w:t>International Conference on Gerontechnology, Miami, FL</w:t>
      </w:r>
      <w:r w:rsidRPr="350BEA2F">
        <w:rPr>
          <w:rFonts w:eastAsia="MS Mincho"/>
        </w:rPr>
        <w:t>.</w:t>
      </w:r>
    </w:p>
    <w:p w14:paraId="76E4AD36" w14:textId="77777777" w:rsidR="009C2274" w:rsidRPr="00AC7DCC" w:rsidRDefault="350BEA2F" w:rsidP="00D71413">
      <w:pPr>
        <w:widowControl w:val="0"/>
        <w:ind w:left="720" w:hanging="720"/>
        <w:rPr>
          <w:rFonts w:eastAsia="MS Mincho"/>
        </w:rPr>
      </w:pPr>
      <w:r w:rsidRPr="350BEA2F">
        <w:rPr>
          <w:rFonts w:eastAsia="MS Mincho"/>
        </w:rPr>
        <w:t xml:space="preserve">Nichols, T. A., Mayhorn, C., Rogers, W. A., &amp; Fisk, A. D. (2002, November). </w:t>
      </w:r>
      <w:r w:rsidRPr="350BEA2F">
        <w:rPr>
          <w:rFonts w:eastAsia="MS Mincho"/>
          <w:i/>
          <w:iCs/>
        </w:rPr>
        <w:t>Ecology of product hazards in the older adult home: Hazard awareness and warning perception.</w:t>
      </w:r>
      <w:r w:rsidRPr="350BEA2F">
        <w:rPr>
          <w:rFonts w:eastAsia="MS Mincho"/>
        </w:rPr>
        <w:t xml:space="preserve"> Fourth </w:t>
      </w:r>
      <w:r>
        <w:t>International Conference on Gerontechnology, Miami, FL</w:t>
      </w:r>
      <w:r w:rsidRPr="350BEA2F">
        <w:rPr>
          <w:rFonts w:eastAsia="MS Mincho"/>
        </w:rPr>
        <w:t>.</w:t>
      </w:r>
    </w:p>
    <w:p w14:paraId="774752B2" w14:textId="77777777" w:rsidR="009C2274" w:rsidRPr="00AC7DCC" w:rsidRDefault="350BEA2F" w:rsidP="00D71413">
      <w:pPr>
        <w:widowControl w:val="0"/>
        <w:ind w:left="720" w:hanging="720"/>
        <w:rPr>
          <w:rFonts w:eastAsia="MS Mincho"/>
        </w:rPr>
      </w:pPr>
      <w:r w:rsidRPr="350BEA2F">
        <w:rPr>
          <w:rFonts w:eastAsia="MS Mincho"/>
        </w:rPr>
        <w:t xml:space="preserve">Rogers, W. A., &amp; Fisk, A. D. (2002, November). </w:t>
      </w:r>
      <w:r w:rsidRPr="350BEA2F">
        <w:rPr>
          <w:rFonts w:eastAsia="MS Mincho"/>
          <w:i/>
          <w:iCs/>
        </w:rPr>
        <w:t xml:space="preserve">CREATE at home: Human factors contributions to an aware home for older adults. </w:t>
      </w:r>
      <w:r w:rsidRPr="350BEA2F">
        <w:rPr>
          <w:rFonts w:eastAsia="MS Mincho"/>
        </w:rPr>
        <w:t xml:space="preserve">Fourth </w:t>
      </w:r>
      <w:r>
        <w:t>International Conference on Gerontechnology, Miami, FL</w:t>
      </w:r>
      <w:r w:rsidRPr="350BEA2F">
        <w:rPr>
          <w:rFonts w:eastAsia="MS Mincho"/>
        </w:rPr>
        <w:t>.</w:t>
      </w:r>
    </w:p>
    <w:p w14:paraId="70CA1BCA" w14:textId="77777777" w:rsidR="009C2274" w:rsidRPr="00AC7DCC" w:rsidRDefault="350BEA2F" w:rsidP="00D71413">
      <w:pPr>
        <w:widowControl w:val="0"/>
        <w:ind w:left="720" w:hanging="720"/>
        <w:rPr>
          <w:rFonts w:eastAsia="MS Mincho"/>
        </w:rPr>
      </w:pPr>
      <w:proofErr w:type="spellStart"/>
      <w:r w:rsidRPr="350BEA2F">
        <w:rPr>
          <w:rFonts w:eastAsia="MS Mincho"/>
        </w:rPr>
        <w:t>Stronge</w:t>
      </w:r>
      <w:proofErr w:type="spellEnd"/>
      <w:r w:rsidRPr="350BEA2F">
        <w:rPr>
          <w:rFonts w:eastAsia="MS Mincho"/>
        </w:rPr>
        <w:t xml:space="preserve">, A. J., Rogers, W. A., &amp; Fisk, A. D. (2002, November). </w:t>
      </w:r>
      <w:r w:rsidRPr="350BEA2F">
        <w:rPr>
          <w:rFonts w:eastAsia="MS Mincho"/>
          <w:i/>
          <w:iCs/>
        </w:rPr>
        <w:t>Understanding decision-action processes for younger and older adults.</w:t>
      </w:r>
      <w:r w:rsidRPr="350BEA2F">
        <w:rPr>
          <w:rFonts w:eastAsia="MS Mincho"/>
        </w:rPr>
        <w:t xml:space="preserve"> Fourth </w:t>
      </w:r>
      <w:r>
        <w:t>International Conference on Gerontechnology, Miami, FL</w:t>
      </w:r>
      <w:r w:rsidRPr="350BEA2F">
        <w:rPr>
          <w:rFonts w:eastAsia="MS Mincho"/>
        </w:rPr>
        <w:t>.</w:t>
      </w:r>
    </w:p>
    <w:p w14:paraId="46777AD9" w14:textId="77777777" w:rsidR="009C2274" w:rsidRPr="00AC7DCC" w:rsidRDefault="350BEA2F" w:rsidP="00D71413">
      <w:pPr>
        <w:widowControl w:val="0"/>
        <w:ind w:left="720" w:hanging="720"/>
        <w:rPr>
          <w:rFonts w:eastAsia="MS Mincho"/>
        </w:rPr>
      </w:pPr>
      <w:r w:rsidRPr="350BEA2F">
        <w:rPr>
          <w:rFonts w:eastAsia="MS Mincho"/>
        </w:rPr>
        <w:t xml:space="preserve">Bowles, C. T., Fisk, A. D., &amp; Rogers, W. A. (2002, October). </w:t>
      </w:r>
      <w:r w:rsidRPr="350BEA2F">
        <w:rPr>
          <w:rFonts w:eastAsia="MS Mincho"/>
          <w:i/>
          <w:iCs/>
        </w:rPr>
        <w:t xml:space="preserve">Inferences and the use of similes and metaphors in warnings. </w:t>
      </w:r>
      <w:r w:rsidRPr="350BEA2F">
        <w:rPr>
          <w:rFonts w:eastAsia="MS Mincho"/>
        </w:rPr>
        <w:t>Human Factors and Ergonomics Society 46</w:t>
      </w:r>
      <w:r w:rsidRPr="350BEA2F">
        <w:rPr>
          <w:rFonts w:eastAsia="MS Mincho"/>
          <w:vertAlign w:val="superscript"/>
        </w:rPr>
        <w:t>th</w:t>
      </w:r>
      <w:r w:rsidRPr="350BEA2F">
        <w:rPr>
          <w:rFonts w:eastAsia="MS Mincho"/>
        </w:rPr>
        <w:t xml:space="preserve"> Annual Meeting, Baltimore, MD.</w:t>
      </w:r>
    </w:p>
    <w:p w14:paraId="456223BE" w14:textId="77777777" w:rsidR="009C2274" w:rsidRPr="00AC7DCC" w:rsidRDefault="350BEA2F" w:rsidP="00D71413">
      <w:pPr>
        <w:widowControl w:val="0"/>
        <w:ind w:left="720" w:hanging="720"/>
        <w:rPr>
          <w:rFonts w:eastAsia="MS Mincho"/>
        </w:rPr>
      </w:pPr>
      <w:proofErr w:type="spellStart"/>
      <w:r w:rsidRPr="350BEA2F">
        <w:rPr>
          <w:rFonts w:eastAsia="MS Mincho"/>
        </w:rPr>
        <w:t>Stronge</w:t>
      </w:r>
      <w:proofErr w:type="spellEnd"/>
      <w:r w:rsidRPr="350BEA2F">
        <w:rPr>
          <w:rFonts w:eastAsia="MS Mincho"/>
        </w:rPr>
        <w:t xml:space="preserve">, A. J., Rogers, W. A., &amp; Fisk, A. D. (2002, October). </w:t>
      </w:r>
      <w:r w:rsidRPr="350BEA2F">
        <w:rPr>
          <w:rFonts w:eastAsia="MS Mincho"/>
          <w:i/>
          <w:iCs/>
        </w:rPr>
        <w:t>Are there age-related differences in problem solving?</w:t>
      </w:r>
      <w:r w:rsidRPr="350BEA2F">
        <w:rPr>
          <w:rFonts w:eastAsia="MS Mincho"/>
        </w:rPr>
        <w:t xml:space="preserve"> Human Factors and Ergonomics Society 46</w:t>
      </w:r>
      <w:r w:rsidRPr="350BEA2F">
        <w:rPr>
          <w:rFonts w:eastAsia="MS Mincho"/>
          <w:vertAlign w:val="superscript"/>
        </w:rPr>
        <w:t>th</w:t>
      </w:r>
      <w:r w:rsidRPr="350BEA2F">
        <w:rPr>
          <w:rFonts w:eastAsia="MS Mincho"/>
        </w:rPr>
        <w:t xml:space="preserve"> Annual Meeting, Baltimore, MD.</w:t>
      </w:r>
    </w:p>
    <w:p w14:paraId="52A61557" w14:textId="77777777" w:rsidR="009C2274" w:rsidRPr="00AC7DCC" w:rsidRDefault="350BEA2F" w:rsidP="00D71413">
      <w:pPr>
        <w:widowControl w:val="0"/>
        <w:ind w:left="720" w:hanging="720"/>
        <w:rPr>
          <w:rFonts w:eastAsia="MS Mincho"/>
        </w:rPr>
      </w:pPr>
      <w:r w:rsidRPr="350BEA2F">
        <w:rPr>
          <w:rFonts w:eastAsia="MS Mincho"/>
        </w:rPr>
        <w:t xml:space="preserve">McLaughlin, A. C., Rogers, W. A., &amp; Fisk, A. D. (2002, October). </w:t>
      </w:r>
      <w:r w:rsidRPr="350BEA2F">
        <w:rPr>
          <w:rFonts w:cs="Arial"/>
          <w:i/>
          <w:iCs/>
        </w:rPr>
        <w:t>Effectiveness of audio and visual training presentation modes for glucometer calibration</w:t>
      </w:r>
      <w:r w:rsidRPr="350BEA2F">
        <w:rPr>
          <w:rFonts w:eastAsia="MS Mincho"/>
          <w:i/>
          <w:iCs/>
        </w:rPr>
        <w:t>.</w:t>
      </w:r>
      <w:r w:rsidRPr="350BEA2F">
        <w:rPr>
          <w:rFonts w:eastAsia="MS Mincho"/>
        </w:rPr>
        <w:t xml:space="preserve"> Human Factors and Ergonomics Society 46</w:t>
      </w:r>
      <w:r w:rsidRPr="350BEA2F">
        <w:rPr>
          <w:rFonts w:eastAsia="MS Mincho"/>
          <w:vertAlign w:val="superscript"/>
        </w:rPr>
        <w:t>th</w:t>
      </w:r>
      <w:r w:rsidRPr="350BEA2F">
        <w:rPr>
          <w:rFonts w:eastAsia="MS Mincho"/>
        </w:rPr>
        <w:t xml:space="preserve"> Annual Meeting, Baltimore, MD.</w:t>
      </w:r>
    </w:p>
    <w:p w14:paraId="7D2248D4" w14:textId="77777777" w:rsidR="009C2274" w:rsidRPr="00AC7DCC" w:rsidRDefault="350BEA2F" w:rsidP="00D71413">
      <w:pPr>
        <w:widowControl w:val="0"/>
        <w:ind w:left="720" w:hanging="720"/>
        <w:rPr>
          <w:rFonts w:eastAsia="MS Mincho"/>
        </w:rPr>
      </w:pPr>
      <w:r w:rsidRPr="350BEA2F">
        <w:rPr>
          <w:rFonts w:eastAsia="MS Mincho"/>
        </w:rPr>
        <w:t xml:space="preserve">Nichols, T. A., Mayhorn, C. B., Whittle, J. D., Hancock, H. E., Rogers, W. A., &amp; Fisk, A. D. (2002, October). </w:t>
      </w:r>
      <w:r w:rsidRPr="350BEA2F">
        <w:rPr>
          <w:rFonts w:eastAsia="MS Mincho"/>
          <w:i/>
          <w:iCs/>
        </w:rPr>
        <w:t>Hazardous products in the older adult home.</w:t>
      </w:r>
      <w:r w:rsidRPr="350BEA2F">
        <w:rPr>
          <w:rFonts w:eastAsia="MS Mincho"/>
        </w:rPr>
        <w:t xml:space="preserve"> Human Factors and Ergonomics Society 46</w:t>
      </w:r>
      <w:r w:rsidRPr="350BEA2F">
        <w:rPr>
          <w:rFonts w:eastAsia="MS Mincho"/>
          <w:vertAlign w:val="superscript"/>
        </w:rPr>
        <w:t>th</w:t>
      </w:r>
      <w:r w:rsidRPr="350BEA2F">
        <w:rPr>
          <w:rFonts w:eastAsia="MS Mincho"/>
        </w:rPr>
        <w:t xml:space="preserve"> Annual Meeting, Baltimore, MD.</w:t>
      </w:r>
    </w:p>
    <w:p w14:paraId="0F37475C" w14:textId="77777777" w:rsidR="009C2274" w:rsidRPr="00AC7DCC" w:rsidRDefault="350BEA2F" w:rsidP="00D71413">
      <w:pPr>
        <w:widowControl w:val="0"/>
        <w:ind w:left="720" w:hanging="720"/>
        <w:rPr>
          <w:rFonts w:eastAsia="MS Mincho"/>
        </w:rPr>
      </w:pPr>
      <w:r w:rsidRPr="350BEA2F">
        <w:rPr>
          <w:rFonts w:eastAsia="MS Mincho"/>
        </w:rPr>
        <w:t xml:space="preserve">Sierra, E. A., Jr., Fisk, A. D., &amp; Rogers, W. A., (2002, October). </w:t>
      </w:r>
      <w:r w:rsidRPr="350BEA2F">
        <w:rPr>
          <w:rFonts w:eastAsia="MS Mincho"/>
          <w:i/>
          <w:iCs/>
        </w:rPr>
        <w:t xml:space="preserve">Matching instructional media with instructional demands. </w:t>
      </w:r>
      <w:r w:rsidRPr="350BEA2F">
        <w:rPr>
          <w:rFonts w:eastAsia="MS Mincho"/>
        </w:rPr>
        <w:t>Human Factors and Ergonomics Society 46</w:t>
      </w:r>
      <w:r w:rsidRPr="350BEA2F">
        <w:rPr>
          <w:rFonts w:eastAsia="MS Mincho"/>
          <w:vertAlign w:val="superscript"/>
        </w:rPr>
        <w:t>th</w:t>
      </w:r>
      <w:r w:rsidRPr="350BEA2F">
        <w:rPr>
          <w:rFonts w:eastAsia="MS Mincho"/>
        </w:rPr>
        <w:t xml:space="preserve"> Annual Meeting, Baltimore, MD.</w:t>
      </w:r>
    </w:p>
    <w:p w14:paraId="5345EA25" w14:textId="77777777" w:rsidR="009C2274" w:rsidRPr="00AC7DCC" w:rsidRDefault="350BEA2F" w:rsidP="00D71413">
      <w:pPr>
        <w:widowControl w:val="0"/>
        <w:ind w:left="720" w:hanging="720"/>
        <w:rPr>
          <w:rFonts w:eastAsia="MS Mincho"/>
        </w:rPr>
      </w:pPr>
      <w:r w:rsidRPr="350BEA2F">
        <w:rPr>
          <w:rFonts w:eastAsia="MS Mincho"/>
        </w:rPr>
        <w:t xml:space="preserve">Pak, R., McLaughlin, A. C., Lin, C. C., Rogers, W. A. &amp; Fisk, A. D. (2002, October). </w:t>
      </w:r>
      <w:r w:rsidRPr="350BEA2F">
        <w:rPr>
          <w:rFonts w:eastAsia="MS Mincho"/>
          <w:i/>
          <w:iCs/>
        </w:rPr>
        <w:t>An age-related comparison of a touch screen and a novel input device.</w:t>
      </w:r>
      <w:r w:rsidRPr="350BEA2F">
        <w:rPr>
          <w:rFonts w:eastAsia="MS Mincho"/>
        </w:rPr>
        <w:t xml:space="preserve"> Human Factors and </w:t>
      </w:r>
      <w:r w:rsidRPr="350BEA2F">
        <w:rPr>
          <w:rFonts w:eastAsia="MS Mincho"/>
        </w:rPr>
        <w:lastRenderedPageBreak/>
        <w:t>Ergonomics Society 46</w:t>
      </w:r>
      <w:r w:rsidRPr="350BEA2F">
        <w:rPr>
          <w:rFonts w:eastAsia="MS Mincho"/>
          <w:vertAlign w:val="superscript"/>
        </w:rPr>
        <w:t>th</w:t>
      </w:r>
      <w:r w:rsidRPr="350BEA2F">
        <w:rPr>
          <w:rFonts w:eastAsia="MS Mincho"/>
        </w:rPr>
        <w:t xml:space="preserve"> Annual Meeting, Baltimore, MD.</w:t>
      </w:r>
    </w:p>
    <w:p w14:paraId="74AB5108" w14:textId="77777777" w:rsidR="009C2274" w:rsidRPr="00AC7DCC" w:rsidRDefault="350BEA2F" w:rsidP="00D71413">
      <w:pPr>
        <w:widowControl w:val="0"/>
        <w:ind w:left="720" w:hanging="720"/>
      </w:pPr>
      <w:proofErr w:type="spellStart"/>
      <w:r>
        <w:t>Abowd</w:t>
      </w:r>
      <w:proofErr w:type="spellEnd"/>
      <w:r>
        <w:t xml:space="preserve">, G. D., </w:t>
      </w:r>
      <w:proofErr w:type="spellStart"/>
      <w:r>
        <w:t>Bobick</w:t>
      </w:r>
      <w:proofErr w:type="spellEnd"/>
      <w:r>
        <w:t xml:space="preserve">, A. F., Essa, I. A., Mynatt, E. D., Rogers, W. A. (2002, July). </w:t>
      </w:r>
      <w:r w:rsidRPr="350BEA2F">
        <w:rPr>
          <w:i/>
          <w:iCs/>
        </w:rPr>
        <w:t>The Aware Home: Developing technologies for successful aging</w:t>
      </w:r>
      <w:r>
        <w:t>. The Eighteenth National Conference on Edmonton, Alberta, Canada</w:t>
      </w:r>
    </w:p>
    <w:p w14:paraId="41F728F0" w14:textId="77777777" w:rsidR="009C2274" w:rsidRPr="00AC7DCC" w:rsidRDefault="350BEA2F" w:rsidP="00D71413">
      <w:pPr>
        <w:widowControl w:val="0"/>
        <w:ind w:left="720" w:hanging="720"/>
      </w:pPr>
      <w:r>
        <w:t xml:space="preserve">Hancock, H., Fisk, A. D., &amp; Rogers, W. A. (2002, April). </w:t>
      </w:r>
      <w:r w:rsidRPr="350BEA2F">
        <w:rPr>
          <w:i/>
          <w:iCs/>
        </w:rPr>
        <w:t>Aging and inferencing ability: An examination of factors underlying text comprehension</w:t>
      </w:r>
      <w:r>
        <w:t xml:space="preserve">. Ninth Cognitive Aging Conference, Atlanta, GA. </w:t>
      </w:r>
    </w:p>
    <w:p w14:paraId="12D6DB98" w14:textId="77777777" w:rsidR="009C2274" w:rsidRPr="00AC7DCC" w:rsidRDefault="350BEA2F" w:rsidP="00D71413">
      <w:pPr>
        <w:widowControl w:val="0"/>
        <w:ind w:left="720" w:hanging="720"/>
      </w:pPr>
      <w:r w:rsidRPr="350BEA2F">
        <w:rPr>
          <w:rFonts w:eastAsia="MS Mincho"/>
        </w:rPr>
        <w:t xml:space="preserve">Lamson, N., Rogers, W. A., &amp; </w:t>
      </w:r>
      <w:proofErr w:type="spellStart"/>
      <w:r w:rsidRPr="350BEA2F">
        <w:rPr>
          <w:rFonts w:eastAsia="MS Mincho"/>
        </w:rPr>
        <w:t>Kipp</w:t>
      </w:r>
      <w:proofErr w:type="spellEnd"/>
      <w:r w:rsidRPr="350BEA2F">
        <w:rPr>
          <w:rFonts w:eastAsia="MS Mincho"/>
        </w:rPr>
        <w:t xml:space="preserve">, K. (2002, April). </w:t>
      </w:r>
      <w:r w:rsidRPr="350BEA2F">
        <w:rPr>
          <w:i/>
          <w:iCs/>
        </w:rPr>
        <w:t>Can adult age-related differences in episodic memory be attributed to strategy production and utilization deficiencies?</w:t>
      </w:r>
      <w:r>
        <w:t xml:space="preserve"> Ninth Cognitive Aging Conference, Atlanta, GA.</w:t>
      </w:r>
    </w:p>
    <w:p w14:paraId="7415C77C" w14:textId="77777777" w:rsidR="009C2274" w:rsidRPr="00AC7DCC" w:rsidRDefault="350BEA2F" w:rsidP="00D71413">
      <w:pPr>
        <w:widowControl w:val="0"/>
        <w:ind w:left="720" w:hanging="720"/>
      </w:pPr>
      <w:r w:rsidRPr="350BEA2F">
        <w:rPr>
          <w:rFonts w:eastAsia="MS Mincho"/>
        </w:rPr>
        <w:t xml:space="preserve">Mayhorn, C. B., Rogers, W. A., &amp; Marsh, R. L. (2002, April). </w:t>
      </w:r>
      <w:r w:rsidRPr="350BEA2F">
        <w:rPr>
          <w:rFonts w:eastAsia="MS Mincho"/>
          <w:i/>
          <w:iCs/>
        </w:rPr>
        <w:t>Input and output monitoring in young and older adults</w:t>
      </w:r>
      <w:r w:rsidRPr="350BEA2F">
        <w:rPr>
          <w:rFonts w:eastAsia="MS Mincho"/>
        </w:rPr>
        <w:t xml:space="preserve">. Ninth </w:t>
      </w:r>
      <w:r>
        <w:t>Cognitive Aging Conference, Atlanta, GA.</w:t>
      </w:r>
    </w:p>
    <w:p w14:paraId="1CD1AB0A" w14:textId="77777777" w:rsidR="009C2274" w:rsidRPr="00AC7DCC" w:rsidRDefault="350BEA2F" w:rsidP="00D71413">
      <w:pPr>
        <w:widowControl w:val="0"/>
        <w:ind w:left="720" w:hanging="720"/>
      </w:pPr>
      <w:r w:rsidRPr="350BEA2F">
        <w:rPr>
          <w:rFonts w:eastAsia="MS Mincho"/>
        </w:rPr>
        <w:t xml:space="preserve">McLaughlin, A. C., Lin, C., Pak, R., Fisk, A. D., &amp; Rogers, W. A. (2002, April). </w:t>
      </w:r>
      <w:r w:rsidRPr="350BEA2F">
        <w:rPr>
          <w:i/>
          <w:iCs/>
        </w:rPr>
        <w:t>Age differences for input devices: A comparison of direct and indirect devices for complex computer tasks</w:t>
      </w:r>
      <w:r>
        <w:t>. Ninth Cognitive Aging Conference, Atlanta, GA.</w:t>
      </w:r>
    </w:p>
    <w:p w14:paraId="1DBC006B" w14:textId="77777777" w:rsidR="009C2274" w:rsidRPr="00AC7DCC" w:rsidRDefault="350BEA2F" w:rsidP="00D71413">
      <w:pPr>
        <w:widowControl w:val="0"/>
        <w:ind w:left="720" w:hanging="720"/>
      </w:pPr>
      <w:r w:rsidRPr="350BEA2F">
        <w:rPr>
          <w:rFonts w:eastAsia="MS Mincho"/>
        </w:rPr>
        <w:t xml:space="preserve">McLaughlin, A. C., Rogers, W. A., Fisk, A. D., &amp; </w:t>
      </w:r>
      <w:proofErr w:type="spellStart"/>
      <w:r w:rsidRPr="350BEA2F">
        <w:rPr>
          <w:rFonts w:eastAsia="MS Mincho"/>
        </w:rPr>
        <w:t>Lewen</w:t>
      </w:r>
      <w:proofErr w:type="spellEnd"/>
      <w:r w:rsidRPr="350BEA2F">
        <w:rPr>
          <w:rFonts w:eastAsia="MS Mincho"/>
        </w:rPr>
        <w:t xml:space="preserve">, L. (2002, April). </w:t>
      </w:r>
      <w:r w:rsidRPr="350BEA2F">
        <w:rPr>
          <w:i/>
          <w:iCs/>
        </w:rPr>
        <w:t>Age differences and presentation mode in a complex, sequential task: Is there an advantage for video vs. audio?</w:t>
      </w:r>
      <w:r>
        <w:t xml:space="preserve"> Ninth Cognitive Aging Conference, Atlanta, GA.</w:t>
      </w:r>
    </w:p>
    <w:p w14:paraId="1A5DB002" w14:textId="77777777" w:rsidR="009C2274" w:rsidRPr="00AC7DCC" w:rsidRDefault="350BEA2F" w:rsidP="00D71413">
      <w:pPr>
        <w:widowControl w:val="0"/>
        <w:ind w:left="720" w:hanging="720"/>
      </w:pPr>
      <w:r w:rsidRPr="350BEA2F">
        <w:rPr>
          <w:rFonts w:eastAsia="MS Mincho"/>
        </w:rPr>
        <w:t xml:space="preserve">Nichols, T. A., Mayhorn, C. B., Rogers, W. A., Fisk, A. D., &amp; Whittle, J. D. (2002, April). </w:t>
      </w:r>
      <w:r w:rsidRPr="350BEA2F">
        <w:rPr>
          <w:i/>
          <w:iCs/>
        </w:rPr>
        <w:t>A focus group approach to understanding hazard awareness in familiar environments</w:t>
      </w:r>
      <w:r>
        <w:t xml:space="preserve">. Ninth Cognitive Aging Conference, Atlanta, GA. </w:t>
      </w:r>
    </w:p>
    <w:p w14:paraId="4C3AAD82" w14:textId="77777777" w:rsidR="009C2274" w:rsidRPr="00AC7DCC" w:rsidRDefault="350BEA2F" w:rsidP="00D71413">
      <w:pPr>
        <w:widowControl w:val="0"/>
        <w:ind w:left="720" w:hanging="720"/>
      </w:pPr>
      <w:r w:rsidRPr="350BEA2F">
        <w:rPr>
          <w:rFonts w:eastAsia="MS Mincho"/>
        </w:rPr>
        <w:t xml:space="preserve">Pak, R., Rogers, W. A., &amp; Fisk, A. D. (2002, April). </w:t>
      </w:r>
      <w:r w:rsidRPr="350BEA2F">
        <w:rPr>
          <w:i/>
          <w:iCs/>
        </w:rPr>
        <w:t>The influence of spatial abilities on performance in a computer-based task in younger and older adults</w:t>
      </w:r>
      <w:r>
        <w:t>. Ninth Cognitive Aging Conference, Atlanta, GA.</w:t>
      </w:r>
    </w:p>
    <w:p w14:paraId="4934F8EE" w14:textId="77777777" w:rsidR="009C2274" w:rsidRPr="00AC7DCC" w:rsidRDefault="350BEA2F" w:rsidP="00D71413">
      <w:pPr>
        <w:widowControl w:val="0"/>
        <w:ind w:left="720" w:hanging="720"/>
      </w:pPr>
      <w:r w:rsidRPr="350BEA2F">
        <w:rPr>
          <w:rFonts w:eastAsia="MS Mincho"/>
        </w:rPr>
        <w:t xml:space="preserve">Sierra, E. A., Jr., Fisk, A. D., &amp; Rogers, W. A. (2002, April). </w:t>
      </w:r>
      <w:r w:rsidRPr="350BEA2F">
        <w:rPr>
          <w:i/>
          <w:iCs/>
        </w:rPr>
        <w:t>On the benefit of video mediated instruction: Does age matter</w:t>
      </w:r>
      <w:r>
        <w:t xml:space="preserve">? </w:t>
      </w:r>
      <w:r w:rsidRPr="350BEA2F">
        <w:rPr>
          <w:rFonts w:eastAsia="MS Mincho"/>
        </w:rPr>
        <w:t xml:space="preserve">Ninth </w:t>
      </w:r>
      <w:r>
        <w:t>Cognitive Aging Conference, Atlanta, GA.</w:t>
      </w:r>
    </w:p>
    <w:p w14:paraId="2D019F47" w14:textId="77777777" w:rsidR="009C2274" w:rsidRPr="00AC7DCC" w:rsidRDefault="350BEA2F" w:rsidP="00D71413">
      <w:pPr>
        <w:widowControl w:val="0"/>
        <w:ind w:left="720" w:hanging="720"/>
      </w:pPr>
      <w:proofErr w:type="spellStart"/>
      <w:r w:rsidRPr="350BEA2F">
        <w:rPr>
          <w:rFonts w:eastAsia="MS Mincho"/>
        </w:rPr>
        <w:t>Stronge</w:t>
      </w:r>
      <w:proofErr w:type="spellEnd"/>
      <w:r w:rsidRPr="350BEA2F">
        <w:rPr>
          <w:rFonts w:eastAsia="MS Mincho"/>
        </w:rPr>
        <w:t xml:space="preserve">, A. J., Rogers, W. A., &amp; Fisk, A. D. (2002, April). </w:t>
      </w:r>
      <w:r w:rsidRPr="350BEA2F">
        <w:rPr>
          <w:i/>
          <w:iCs/>
        </w:rPr>
        <w:t>Examining problem solving strategies used by younger and older adults to search the World Wide Web</w:t>
      </w:r>
      <w:r>
        <w:t xml:space="preserve">. </w:t>
      </w:r>
      <w:r w:rsidRPr="350BEA2F">
        <w:rPr>
          <w:rFonts w:eastAsia="MS Mincho"/>
        </w:rPr>
        <w:t xml:space="preserve">Ninth </w:t>
      </w:r>
      <w:r>
        <w:t xml:space="preserve">Cognitive Aging Conference, Atlanta, GA. </w:t>
      </w:r>
    </w:p>
    <w:p w14:paraId="5D862310" w14:textId="77777777" w:rsidR="009C2274" w:rsidRPr="00AC7DCC" w:rsidRDefault="350BEA2F" w:rsidP="00D71413">
      <w:pPr>
        <w:widowControl w:val="0"/>
        <w:ind w:left="720" w:hanging="720"/>
      </w:pPr>
      <w:r>
        <w:t xml:space="preserve">Lamson, N., </w:t>
      </w:r>
      <w:proofErr w:type="spellStart"/>
      <w:r>
        <w:t>Kipp</w:t>
      </w:r>
      <w:proofErr w:type="spellEnd"/>
      <w:r>
        <w:t xml:space="preserve">, K., Rogers, W.A. (April, 2002). </w:t>
      </w:r>
      <w:r w:rsidRPr="350BEA2F">
        <w:rPr>
          <w:i/>
          <w:iCs/>
        </w:rPr>
        <w:t>Adult age-related differences in utilization deficiencies</w:t>
      </w:r>
      <w:r>
        <w:t>. Biennial Conference on Human Development, Charlotte, NC.</w:t>
      </w:r>
    </w:p>
    <w:p w14:paraId="47FEAEB6" w14:textId="77777777" w:rsidR="009C2274" w:rsidRPr="00AC7DCC" w:rsidRDefault="350BEA2F" w:rsidP="00D71413">
      <w:pPr>
        <w:widowControl w:val="0"/>
        <w:ind w:left="720" w:hanging="720"/>
        <w:rPr>
          <w:rFonts w:eastAsia="MS Mincho"/>
        </w:rPr>
      </w:pPr>
      <w:proofErr w:type="spellStart"/>
      <w:r w:rsidRPr="350BEA2F">
        <w:rPr>
          <w:rFonts w:eastAsia="MS Mincho"/>
        </w:rPr>
        <w:t>Melenhorst</w:t>
      </w:r>
      <w:proofErr w:type="spellEnd"/>
      <w:r w:rsidRPr="350BEA2F">
        <w:rPr>
          <w:rFonts w:eastAsia="MS Mincho"/>
        </w:rPr>
        <w:t xml:space="preserve">, A. S., Rogers, W. A., &amp; </w:t>
      </w:r>
      <w:proofErr w:type="spellStart"/>
      <w:r w:rsidRPr="350BEA2F">
        <w:rPr>
          <w:rFonts w:eastAsia="MS Mincho"/>
        </w:rPr>
        <w:t>Caylor</w:t>
      </w:r>
      <w:proofErr w:type="spellEnd"/>
      <w:r w:rsidRPr="350BEA2F">
        <w:rPr>
          <w:rFonts w:eastAsia="MS Mincho"/>
        </w:rPr>
        <w:t xml:space="preserve">, E. C. (2001, October). </w:t>
      </w:r>
      <w:r w:rsidRPr="350BEA2F">
        <w:rPr>
          <w:rFonts w:eastAsia="MS Mincho"/>
          <w:i/>
          <w:iCs/>
        </w:rPr>
        <w:t xml:space="preserve">The use of communication technologies by older adults: Exploring the benefits from the user’s perspective. </w:t>
      </w:r>
      <w:r w:rsidRPr="350BEA2F">
        <w:rPr>
          <w:rFonts w:eastAsia="MS Mincho"/>
        </w:rPr>
        <w:t>Human Factors and Ergonomics Society 45</w:t>
      </w:r>
      <w:r w:rsidRPr="350BEA2F">
        <w:rPr>
          <w:rFonts w:eastAsia="MS Mincho"/>
          <w:vertAlign w:val="superscript"/>
        </w:rPr>
        <w:t>th</w:t>
      </w:r>
      <w:r w:rsidRPr="350BEA2F">
        <w:rPr>
          <w:rFonts w:eastAsia="MS Mincho"/>
        </w:rPr>
        <w:t xml:space="preserve"> Annual Meeting, Minneapolis, MN.</w:t>
      </w:r>
    </w:p>
    <w:p w14:paraId="095395D2" w14:textId="77777777" w:rsidR="009C2274" w:rsidRPr="00AC7DCC" w:rsidRDefault="350BEA2F" w:rsidP="00D71413">
      <w:pPr>
        <w:widowControl w:val="0"/>
        <w:ind w:left="720" w:hanging="720"/>
        <w:rPr>
          <w:rFonts w:eastAsia="MS Mincho"/>
        </w:rPr>
      </w:pPr>
      <w:r w:rsidRPr="350BEA2F">
        <w:rPr>
          <w:rFonts w:eastAsia="MS Mincho"/>
        </w:rPr>
        <w:t xml:space="preserve">Nichols, T. A., Rogers, W. A., Fisk, A. D., &amp; West, L. D. (2001, October). </w:t>
      </w:r>
      <w:r w:rsidRPr="350BEA2F">
        <w:rPr>
          <w:rFonts w:eastAsia="MS Mincho"/>
          <w:i/>
          <w:iCs/>
        </w:rPr>
        <w:t xml:space="preserve">How old are your participants? An investigation of age classifications in the literature. </w:t>
      </w:r>
      <w:r w:rsidRPr="350BEA2F">
        <w:rPr>
          <w:rFonts w:eastAsia="MS Mincho"/>
        </w:rPr>
        <w:t>Human Factors and Ergonomics Society 45</w:t>
      </w:r>
      <w:r w:rsidRPr="350BEA2F">
        <w:rPr>
          <w:rFonts w:eastAsia="MS Mincho"/>
          <w:vertAlign w:val="superscript"/>
        </w:rPr>
        <w:t>th</w:t>
      </w:r>
      <w:r w:rsidRPr="350BEA2F">
        <w:rPr>
          <w:rFonts w:eastAsia="MS Mincho"/>
        </w:rPr>
        <w:t xml:space="preserve"> Annual Meeting, Minneapolis, MN.</w:t>
      </w:r>
    </w:p>
    <w:p w14:paraId="4C3A70AA" w14:textId="77777777" w:rsidR="009C2274" w:rsidRPr="00AC7DCC" w:rsidRDefault="350BEA2F" w:rsidP="00D71413">
      <w:pPr>
        <w:widowControl w:val="0"/>
        <w:ind w:left="720" w:hanging="720"/>
        <w:rPr>
          <w:rFonts w:eastAsia="MS Mincho"/>
        </w:rPr>
      </w:pPr>
      <w:r w:rsidRPr="350BEA2F">
        <w:rPr>
          <w:rFonts w:eastAsia="MS Mincho"/>
        </w:rPr>
        <w:t xml:space="preserve">Schroeder, D. G., Hancock, H. E., Rogers, W. A., &amp; Fisk, A. D. (2001, October). </w:t>
      </w:r>
      <w:r w:rsidRPr="350BEA2F">
        <w:rPr>
          <w:rFonts w:eastAsia="MS Mincho"/>
          <w:i/>
          <w:iCs/>
        </w:rPr>
        <w:t>Phrase generation and symbol comprehension for 40 safety symbols</w:t>
      </w:r>
      <w:r w:rsidRPr="350BEA2F">
        <w:rPr>
          <w:rFonts w:eastAsia="MS Mincho"/>
        </w:rPr>
        <w:t>. Human Factors and Ergonomics Society 45</w:t>
      </w:r>
      <w:r w:rsidRPr="350BEA2F">
        <w:rPr>
          <w:rFonts w:eastAsia="MS Mincho"/>
          <w:vertAlign w:val="superscript"/>
        </w:rPr>
        <w:t>th</w:t>
      </w:r>
      <w:r w:rsidRPr="350BEA2F">
        <w:rPr>
          <w:rFonts w:eastAsia="MS Mincho"/>
        </w:rPr>
        <w:t xml:space="preserve"> Annual Meeting, Minneapolis, MN.</w:t>
      </w:r>
    </w:p>
    <w:p w14:paraId="4253E62B" w14:textId="77777777" w:rsidR="009C2274" w:rsidRPr="00AC7DCC" w:rsidRDefault="350BEA2F" w:rsidP="00D71413">
      <w:pPr>
        <w:widowControl w:val="0"/>
        <w:ind w:left="720" w:hanging="720"/>
        <w:rPr>
          <w:rFonts w:eastAsia="MS Mincho"/>
        </w:rPr>
      </w:pPr>
      <w:r w:rsidRPr="350BEA2F">
        <w:rPr>
          <w:rFonts w:eastAsia="MS Mincho"/>
        </w:rPr>
        <w:t xml:space="preserve">Hancock, H. E., Fisk, A. D., &amp; Rogers, W. A. (2001, October). </w:t>
      </w:r>
      <w:r w:rsidRPr="350BEA2F">
        <w:rPr>
          <w:rFonts w:eastAsia="MS Mincho"/>
          <w:i/>
          <w:iCs/>
        </w:rPr>
        <w:t>Comprehension of explicit and implicit warning information in younger and older adults.</w:t>
      </w:r>
      <w:r w:rsidRPr="350BEA2F">
        <w:rPr>
          <w:rFonts w:eastAsia="MS Mincho"/>
        </w:rPr>
        <w:t xml:space="preserve"> Human Factors and Ergonomics Society 45</w:t>
      </w:r>
      <w:r w:rsidRPr="350BEA2F">
        <w:rPr>
          <w:rFonts w:eastAsia="MS Mincho"/>
          <w:vertAlign w:val="superscript"/>
        </w:rPr>
        <w:t>th</w:t>
      </w:r>
      <w:r w:rsidRPr="350BEA2F">
        <w:rPr>
          <w:rFonts w:eastAsia="MS Mincho"/>
        </w:rPr>
        <w:t xml:space="preserve"> Annual Meeting, Minneapolis, MN.</w:t>
      </w:r>
    </w:p>
    <w:p w14:paraId="013742E8" w14:textId="77777777" w:rsidR="009C2274" w:rsidRPr="00AC7DCC" w:rsidRDefault="350BEA2F" w:rsidP="00D71413">
      <w:pPr>
        <w:widowControl w:val="0"/>
        <w:ind w:left="720" w:hanging="720"/>
        <w:rPr>
          <w:rFonts w:eastAsia="MS Mincho"/>
        </w:rPr>
      </w:pPr>
      <w:r w:rsidRPr="350BEA2F">
        <w:rPr>
          <w:rFonts w:eastAsia="MS Mincho"/>
        </w:rPr>
        <w:t xml:space="preserve">Hancock, H. E., </w:t>
      </w:r>
      <w:proofErr w:type="spellStart"/>
      <w:r w:rsidRPr="350BEA2F">
        <w:rPr>
          <w:rFonts w:eastAsia="MS Mincho"/>
        </w:rPr>
        <w:t>Gerouville</w:t>
      </w:r>
      <w:proofErr w:type="spellEnd"/>
      <w:r w:rsidRPr="350BEA2F">
        <w:rPr>
          <w:rFonts w:eastAsia="MS Mincho"/>
        </w:rPr>
        <w:t xml:space="preserve">, O., Fisk, A. D., &amp; Rogers, W. A. (2001, October). </w:t>
      </w:r>
      <w:r w:rsidRPr="350BEA2F">
        <w:rPr>
          <w:rFonts w:eastAsia="MS Mincho"/>
          <w:i/>
          <w:iCs/>
        </w:rPr>
        <w:t>A tool for screening medications that could affect usability</w:t>
      </w:r>
      <w:r w:rsidRPr="350BEA2F">
        <w:rPr>
          <w:rFonts w:eastAsia="MS Mincho"/>
        </w:rPr>
        <w:t>. Human Factors and Ergonomics Society 45</w:t>
      </w:r>
      <w:r w:rsidRPr="350BEA2F">
        <w:rPr>
          <w:rFonts w:eastAsia="MS Mincho"/>
          <w:vertAlign w:val="superscript"/>
        </w:rPr>
        <w:t>th</w:t>
      </w:r>
      <w:r w:rsidRPr="350BEA2F">
        <w:rPr>
          <w:rFonts w:eastAsia="MS Mincho"/>
        </w:rPr>
        <w:t xml:space="preserve"> Annual Meeting, Minneapolis, MN.</w:t>
      </w:r>
    </w:p>
    <w:p w14:paraId="671FAA4A" w14:textId="77777777" w:rsidR="009C2274" w:rsidRPr="00AC7DCC" w:rsidRDefault="350BEA2F" w:rsidP="00D71413">
      <w:pPr>
        <w:widowControl w:val="0"/>
        <w:ind w:left="720" w:hanging="720"/>
        <w:rPr>
          <w:rFonts w:eastAsia="MS Mincho"/>
        </w:rPr>
      </w:pPr>
      <w:r w:rsidRPr="350BEA2F">
        <w:rPr>
          <w:rFonts w:eastAsia="MS Mincho"/>
        </w:rPr>
        <w:t xml:space="preserve">Mayhorn, C. B., Marsh, R. L., &amp; Rogers, W. A. </w:t>
      </w:r>
      <w:r>
        <w:t xml:space="preserve">(2001, August). </w:t>
      </w:r>
      <w:r w:rsidRPr="350BEA2F">
        <w:rPr>
          <w:rFonts w:eastAsia="MS Mincho"/>
          <w:i/>
          <w:iCs/>
        </w:rPr>
        <w:t>Input and output monitoring in older adults</w:t>
      </w:r>
      <w:r w:rsidRPr="350BEA2F">
        <w:rPr>
          <w:rFonts w:eastAsia="MS Mincho"/>
        </w:rPr>
        <w:t xml:space="preserve">. Annual Meeting of the American Psychological Association, San Francisco, </w:t>
      </w:r>
      <w:r w:rsidRPr="350BEA2F">
        <w:rPr>
          <w:rFonts w:eastAsia="MS Mincho"/>
        </w:rPr>
        <w:lastRenderedPageBreak/>
        <w:t>CA.</w:t>
      </w:r>
    </w:p>
    <w:p w14:paraId="40D13838" w14:textId="77777777" w:rsidR="009C2274" w:rsidRPr="00AC7DCC" w:rsidRDefault="350BEA2F" w:rsidP="00D71413">
      <w:pPr>
        <w:widowControl w:val="0"/>
        <w:ind w:left="720" w:hanging="720"/>
        <w:rPr>
          <w:rFonts w:eastAsia="MS Mincho"/>
        </w:rPr>
      </w:pPr>
      <w:r w:rsidRPr="350BEA2F">
        <w:rPr>
          <w:rFonts w:eastAsia="MS Mincho"/>
        </w:rPr>
        <w:t xml:space="preserve">Nichols, T. A., Fisk, A. D., &amp; Rogers, W. A. </w:t>
      </w:r>
      <w:r>
        <w:t xml:space="preserve">(2001, August). </w:t>
      </w:r>
      <w:r w:rsidRPr="350BEA2F">
        <w:rPr>
          <w:i/>
          <w:iCs/>
        </w:rPr>
        <w:t>Age-related differences in using environmental support: Resources or strategies</w:t>
      </w:r>
      <w:r>
        <w:t xml:space="preserve">? </w:t>
      </w:r>
      <w:r w:rsidRPr="350BEA2F">
        <w:rPr>
          <w:rFonts w:eastAsia="MS Mincho"/>
        </w:rPr>
        <w:t>Annual Meeting of the American Psychological Association, San Francisco, CA.</w:t>
      </w:r>
    </w:p>
    <w:p w14:paraId="7F36065C" w14:textId="77777777" w:rsidR="009C2274" w:rsidRPr="00AC7DCC" w:rsidRDefault="350BEA2F" w:rsidP="00D71413">
      <w:pPr>
        <w:widowControl w:val="0"/>
        <w:ind w:left="720" w:hanging="720"/>
      </w:pPr>
      <w:r>
        <w:t xml:space="preserve">Rogers, W. A., </w:t>
      </w:r>
      <w:proofErr w:type="spellStart"/>
      <w:r>
        <w:t>Stronge</w:t>
      </w:r>
      <w:proofErr w:type="spellEnd"/>
      <w:r>
        <w:t xml:space="preserve">, A. J., &amp; Pak, R. (July 2001). </w:t>
      </w:r>
      <w:r w:rsidRPr="350BEA2F">
        <w:rPr>
          <w:i/>
          <w:iCs/>
        </w:rPr>
        <w:t>Enabling older adults to successfully use the World Wide Web</w:t>
      </w:r>
      <w:r>
        <w:t>. 17</w:t>
      </w:r>
      <w:r w:rsidRPr="350BEA2F">
        <w:rPr>
          <w:vertAlign w:val="superscript"/>
        </w:rPr>
        <w:t>th</w:t>
      </w:r>
      <w:r>
        <w:t xml:space="preserve"> World Congress of the International Association of Gerontology. Vancouver, Canada. </w:t>
      </w:r>
    </w:p>
    <w:p w14:paraId="1EA8E787" w14:textId="77777777" w:rsidR="009C2274" w:rsidRPr="00AC7DCC" w:rsidRDefault="350BEA2F" w:rsidP="00D71413">
      <w:pPr>
        <w:widowControl w:val="0"/>
        <w:ind w:left="720" w:hanging="720"/>
      </w:pPr>
      <w:r w:rsidRPr="350BEA2F">
        <w:rPr>
          <w:lang w:val="nb-NO"/>
        </w:rPr>
        <w:t xml:space="preserve">Rogers, W. A., Fisk, A. D., &amp; Lewen, L. J. (2001, June). </w:t>
      </w:r>
      <w:r w:rsidRPr="350BEA2F">
        <w:rPr>
          <w:i/>
          <w:iCs/>
        </w:rPr>
        <w:t>The promise of telemedicine for delivering home-based medical assistance to older adults</w:t>
      </w:r>
      <w:r>
        <w:t>. American Telemedicine Association, Fort Lauderdale, FL.</w:t>
      </w:r>
    </w:p>
    <w:p w14:paraId="687545D2" w14:textId="77777777" w:rsidR="009C2274" w:rsidRPr="00AC7DCC" w:rsidRDefault="350BEA2F" w:rsidP="00D71413">
      <w:pPr>
        <w:widowControl w:val="0"/>
        <w:ind w:left="720" w:hanging="720"/>
      </w:pPr>
      <w:r>
        <w:t xml:space="preserve">Mynatt, E. D., Essa, I., &amp; Rogers, W. A. (2000, November). </w:t>
      </w:r>
      <w:r w:rsidRPr="350BEA2F">
        <w:rPr>
          <w:i/>
          <w:iCs/>
        </w:rPr>
        <w:t>Increasing the opportunities for aging in place</w:t>
      </w:r>
      <w:r>
        <w:t>. ACM Conference on Universal Usability, Arlington, VA</w:t>
      </w:r>
    </w:p>
    <w:p w14:paraId="78AC0E1B" w14:textId="77777777" w:rsidR="009C2274" w:rsidRPr="00AC7DCC" w:rsidRDefault="350BEA2F" w:rsidP="00D71413">
      <w:pPr>
        <w:widowControl w:val="0"/>
        <w:ind w:left="720" w:hanging="720"/>
      </w:pPr>
      <w:r>
        <w:t xml:space="preserve">Pak, R., Rogers, W. A., &amp; </w:t>
      </w:r>
      <w:proofErr w:type="spellStart"/>
      <w:r>
        <w:t>Stronge</w:t>
      </w:r>
      <w:proofErr w:type="spellEnd"/>
      <w:r>
        <w:t xml:space="preserve">, A. J. (2000, July). </w:t>
      </w:r>
      <w:r w:rsidRPr="350BEA2F">
        <w:rPr>
          <w:i/>
          <w:iCs/>
        </w:rPr>
        <w:t>How would you describe the World Wide Web? Analogies of the web from users</w:t>
      </w:r>
      <w:r>
        <w:t>. Human Factors and Ergonomics Society 44th Annual Meeting, San Diego, CA.</w:t>
      </w:r>
    </w:p>
    <w:p w14:paraId="316308A3" w14:textId="77777777" w:rsidR="009C2274" w:rsidRPr="00AC7DCC" w:rsidRDefault="350BEA2F" w:rsidP="00D71413">
      <w:pPr>
        <w:widowControl w:val="0"/>
        <w:ind w:left="720" w:hanging="720"/>
      </w:pPr>
      <w:proofErr w:type="spellStart"/>
      <w:r>
        <w:t>Mykityshyn</w:t>
      </w:r>
      <w:proofErr w:type="spellEnd"/>
      <w:r>
        <w:t>, A. L., Campbell, R. H., Rogers, W. A., &amp; Fisk, A. D. (2000, July</w:t>
      </w:r>
      <w:r w:rsidRPr="350BEA2F">
        <w:rPr>
          <w:i/>
          <w:iCs/>
        </w:rPr>
        <w:t>). System and human error in “simple” medical devices: Task analysis and survey of blood glucose monitors</w:t>
      </w:r>
      <w:r>
        <w:t xml:space="preserve">. Human Factors and Ergonomics Society 44th Annual Meeting, San Diego, CA. </w:t>
      </w:r>
    </w:p>
    <w:p w14:paraId="36C3E3B5" w14:textId="77777777" w:rsidR="009C2274" w:rsidRPr="00AC7DCC" w:rsidRDefault="350BEA2F" w:rsidP="00D71413">
      <w:pPr>
        <w:widowControl w:val="0"/>
        <w:ind w:left="720" w:hanging="720"/>
      </w:pPr>
      <w:r>
        <w:t xml:space="preserve">Hancock, H. E., Rogers, W. A., &amp; Fisk, A. D. (2000, July). </w:t>
      </w:r>
      <w:r w:rsidRPr="350BEA2F">
        <w:rPr>
          <w:i/>
          <w:iCs/>
        </w:rPr>
        <w:t>Age as a predictor of adequate warning design</w:t>
      </w:r>
      <w:r>
        <w:t>. Human Factors and Ergonomics Society 44th Annual Meeting, San Diego, CA.</w:t>
      </w:r>
    </w:p>
    <w:p w14:paraId="2AF6924D" w14:textId="77777777" w:rsidR="009C2274" w:rsidRPr="00AC7DCC" w:rsidRDefault="350BEA2F" w:rsidP="00D71413">
      <w:pPr>
        <w:widowControl w:val="0"/>
        <w:ind w:left="720" w:hanging="720"/>
      </w:pPr>
      <w:r>
        <w:t xml:space="preserve">Rogers, W. A., Campbell, R. H., &amp; Fisk, A. D. (2000, July). </w:t>
      </w:r>
      <w:r w:rsidRPr="350BEA2F">
        <w:rPr>
          <w:i/>
          <w:iCs/>
        </w:rPr>
        <w:t>Evaluating environmental support benefits of video-mediated communication for older adults</w:t>
      </w:r>
      <w:r>
        <w:t xml:space="preserve">. Human Factors and Ergonomics Society 44th Annual Meeting, San Diego, CA. </w:t>
      </w:r>
    </w:p>
    <w:p w14:paraId="17872E88" w14:textId="77777777" w:rsidR="009C2274" w:rsidRPr="00AC7DCC" w:rsidRDefault="350BEA2F" w:rsidP="00D71413">
      <w:pPr>
        <w:widowControl w:val="0"/>
        <w:ind w:left="720" w:hanging="720"/>
      </w:pPr>
      <w:r>
        <w:t xml:space="preserve">Hancock, H. E., </w:t>
      </w:r>
      <w:proofErr w:type="spellStart"/>
      <w:r>
        <w:t>Batsakes</w:t>
      </w:r>
      <w:proofErr w:type="spellEnd"/>
      <w:r>
        <w:t xml:space="preserve">, P. J., Rogers, W. A., &amp; Fisk, A. D. (2000). </w:t>
      </w:r>
      <w:r w:rsidRPr="350BEA2F">
        <w:rPr>
          <w:i/>
          <w:iCs/>
        </w:rPr>
        <w:t>Developing a tool to identify neurological, motoric, and sensory effects of medication</w:t>
      </w:r>
      <w:r>
        <w:t>. Eighth Cognitive Aging Conference, Atlanta, GA.</w:t>
      </w:r>
    </w:p>
    <w:p w14:paraId="005B77DF" w14:textId="77777777" w:rsidR="009C2274" w:rsidRPr="00AC7DCC" w:rsidRDefault="350BEA2F" w:rsidP="00D71413">
      <w:pPr>
        <w:widowControl w:val="0"/>
        <w:ind w:left="720" w:hanging="720"/>
      </w:pPr>
      <w:r>
        <w:t xml:space="preserve">Rogers, W. A., &amp; Van </w:t>
      </w:r>
      <w:proofErr w:type="spellStart"/>
      <w:r>
        <w:t>Hegewald</w:t>
      </w:r>
      <w:proofErr w:type="spellEnd"/>
      <w:r>
        <w:t xml:space="preserve">, W. (2000, April). </w:t>
      </w:r>
      <w:r w:rsidRPr="350BEA2F">
        <w:rPr>
          <w:i/>
          <w:iCs/>
        </w:rPr>
        <w:t>Acquisition of a pattern: Age differences in implicit and explicit learning</w:t>
      </w:r>
      <w:r>
        <w:t>. Eighth Cognitive Aging Conference, Atlanta, GA.</w:t>
      </w:r>
    </w:p>
    <w:p w14:paraId="2E5384C2" w14:textId="77777777" w:rsidR="009C2274" w:rsidRPr="00AC7DCC" w:rsidRDefault="350BEA2F" w:rsidP="00D71413">
      <w:pPr>
        <w:widowControl w:val="0"/>
        <w:ind w:left="720" w:hanging="720"/>
      </w:pPr>
      <w:r>
        <w:t xml:space="preserve">Schmitter-Edgecombe, M., </w:t>
      </w:r>
      <w:proofErr w:type="spellStart"/>
      <w:r>
        <w:t>Beglinger</w:t>
      </w:r>
      <w:proofErr w:type="spellEnd"/>
      <w:r>
        <w:t xml:space="preserve">, L., &amp; Rogers, W. A. (1999). </w:t>
      </w:r>
      <w:r w:rsidRPr="350BEA2F">
        <w:rPr>
          <w:i/>
          <w:iCs/>
        </w:rPr>
        <w:t>Acquisition of skilled visual search performance following severe closed-head injury</w:t>
      </w:r>
      <w:r>
        <w:t xml:space="preserve">. Twenty-Eighth Annual Meeting of the International Neuropsychological Society, Orlando, FL. </w:t>
      </w:r>
    </w:p>
    <w:p w14:paraId="019B5FFE" w14:textId="77777777" w:rsidR="009C2274" w:rsidRPr="00AC7DCC" w:rsidRDefault="350BEA2F" w:rsidP="00D71413">
      <w:pPr>
        <w:widowControl w:val="0"/>
        <w:ind w:left="720" w:hanging="720"/>
      </w:pPr>
      <w:proofErr w:type="spellStart"/>
      <w:r>
        <w:t>Batsakes</w:t>
      </w:r>
      <w:proofErr w:type="spellEnd"/>
      <w:r>
        <w:t xml:space="preserve">, P. J., Hancock, H. E., Rogers, W. A., </w:t>
      </w:r>
      <w:proofErr w:type="spellStart"/>
      <w:r>
        <w:t>Parugulla</w:t>
      </w:r>
      <w:proofErr w:type="spellEnd"/>
      <w:r>
        <w:t xml:space="preserve">, V., &amp; Tidwell, J. (1999, September). </w:t>
      </w:r>
      <w:r w:rsidRPr="350BEA2F">
        <w:rPr>
          <w:i/>
          <w:iCs/>
        </w:rPr>
        <w:t>Medication usage among older adults: Relevance to human factors professionals</w:t>
      </w:r>
      <w:r>
        <w:t>. Human Factors and Ergonomics Society 43</w:t>
      </w:r>
      <w:r w:rsidRPr="350BEA2F">
        <w:rPr>
          <w:vertAlign w:val="superscript"/>
        </w:rPr>
        <w:t>rd</w:t>
      </w:r>
      <w:r>
        <w:t xml:space="preserve"> Annual Meeting, Houston, TX. </w:t>
      </w:r>
    </w:p>
    <w:p w14:paraId="14825792" w14:textId="77777777" w:rsidR="009C2274" w:rsidRPr="00AC7DCC" w:rsidRDefault="350BEA2F" w:rsidP="00D71413">
      <w:pPr>
        <w:widowControl w:val="0"/>
        <w:ind w:left="720" w:hanging="720"/>
      </w:pPr>
      <w:r w:rsidRPr="350BEA2F">
        <w:rPr>
          <w:lang w:val="nb-NO"/>
        </w:rPr>
        <w:t xml:space="preserve">Hancock, H. E., Rogers, W. A., &amp; Fisk, A. D. (1999, September). </w:t>
      </w:r>
      <w:r w:rsidRPr="350BEA2F">
        <w:rPr>
          <w:i/>
          <w:iCs/>
        </w:rPr>
        <w:t>Understanding age-related differences in the perception and comprehension of symbolic warning information</w:t>
      </w:r>
      <w:r>
        <w:t>. Human Factors and Ergonomics Society 43</w:t>
      </w:r>
      <w:r w:rsidRPr="350BEA2F">
        <w:rPr>
          <w:vertAlign w:val="superscript"/>
        </w:rPr>
        <w:t>rd</w:t>
      </w:r>
      <w:r>
        <w:t xml:space="preserve"> Annual Meeting, Houston, TX.</w:t>
      </w:r>
    </w:p>
    <w:p w14:paraId="4B4DC7CC" w14:textId="77777777" w:rsidR="009C2274" w:rsidRPr="00AC7DCC" w:rsidRDefault="350BEA2F" w:rsidP="00D71413">
      <w:pPr>
        <w:widowControl w:val="0"/>
        <w:ind w:left="720" w:hanging="720"/>
      </w:pPr>
      <w:r w:rsidRPr="350BEA2F">
        <w:rPr>
          <w:lang w:val="nb-NO"/>
        </w:rPr>
        <w:t xml:space="preserve">Rogers, W. A., &amp; Fisk, A. D. (1999, August). </w:t>
      </w:r>
      <w:r w:rsidRPr="350BEA2F">
        <w:rPr>
          <w:i/>
          <w:iCs/>
        </w:rPr>
        <w:t>Enhancing the functional independence of older adults through technology</w:t>
      </w:r>
      <w:r>
        <w:t>. Annual Meeting of the American Psychological Association, Boston, MA.</w:t>
      </w:r>
    </w:p>
    <w:p w14:paraId="702FBF5D" w14:textId="77777777" w:rsidR="009C2274" w:rsidRPr="00AC7DCC" w:rsidRDefault="350BEA2F" w:rsidP="00D71413">
      <w:pPr>
        <w:widowControl w:val="0"/>
        <w:ind w:left="720" w:hanging="720"/>
      </w:pPr>
      <w:r>
        <w:t xml:space="preserve">Rogers, W. A. (1999, August). </w:t>
      </w:r>
      <w:r w:rsidRPr="350BEA2F">
        <w:rPr>
          <w:i/>
          <w:iCs/>
        </w:rPr>
        <w:t xml:space="preserve">Accommodating an older population. </w:t>
      </w:r>
      <w:r>
        <w:t>Annual Meeting of the American Psychological Association, Boston, MA.</w:t>
      </w:r>
    </w:p>
    <w:p w14:paraId="6E0B9182" w14:textId="77777777" w:rsidR="009C2274" w:rsidRPr="00AC7DCC" w:rsidRDefault="350BEA2F" w:rsidP="00D71413">
      <w:pPr>
        <w:widowControl w:val="0"/>
        <w:ind w:left="720" w:hanging="720"/>
      </w:pPr>
      <w:r>
        <w:t xml:space="preserve">Rogers, W. A. (1999, August). </w:t>
      </w:r>
      <w:r w:rsidRPr="350BEA2F">
        <w:rPr>
          <w:i/>
          <w:iCs/>
        </w:rPr>
        <w:t xml:space="preserve">Suggestions for involvement of divisions in interdivisional grants program. </w:t>
      </w:r>
      <w:r>
        <w:t>Annual Meeting of the American Psychological Association, Boston, MA.</w:t>
      </w:r>
    </w:p>
    <w:p w14:paraId="5744C74E" w14:textId="77777777" w:rsidR="009C2274" w:rsidRPr="00AC7DCC" w:rsidRDefault="350BEA2F" w:rsidP="00D71413">
      <w:pPr>
        <w:widowControl w:val="0"/>
        <w:ind w:left="720" w:hanging="720"/>
      </w:pPr>
      <w:r>
        <w:t xml:space="preserve">Rogers, W. A. (1999, April). </w:t>
      </w:r>
      <w:r w:rsidRPr="350BEA2F">
        <w:rPr>
          <w:i/>
          <w:iCs/>
        </w:rPr>
        <w:t>Senior CHI: How Can We Make Technology “Elder-Friendly?”</w:t>
      </w:r>
      <w:r>
        <w:t xml:space="preserve"> CHI 99 Conference on Human Factors in Computing Systems, Pittsburgh, PA.</w:t>
      </w:r>
    </w:p>
    <w:p w14:paraId="34AF8B45" w14:textId="77777777" w:rsidR="009C2274" w:rsidRPr="00AC7DCC" w:rsidRDefault="350BEA2F" w:rsidP="00D71413">
      <w:pPr>
        <w:widowControl w:val="0"/>
        <w:ind w:left="720" w:hanging="720"/>
      </w:pPr>
      <w:r>
        <w:t xml:space="preserve">Lamson, N., &amp; Rogers, W. A. (1999, April). </w:t>
      </w:r>
      <w:r w:rsidRPr="350BEA2F">
        <w:rPr>
          <w:i/>
          <w:iCs/>
        </w:rPr>
        <w:t xml:space="preserve">Age-related and individual differences in cognitive </w:t>
      </w:r>
      <w:r w:rsidRPr="350BEA2F">
        <w:rPr>
          <w:i/>
          <w:iCs/>
        </w:rPr>
        <w:lastRenderedPageBreak/>
        <w:t>strategies</w:t>
      </w:r>
      <w:r>
        <w:t>. Southern Gerontological Society Meeting, Atlanta, GA.</w:t>
      </w:r>
    </w:p>
    <w:p w14:paraId="1F5C0B38" w14:textId="77777777" w:rsidR="009C2274" w:rsidRPr="00AC7DCC" w:rsidRDefault="350BEA2F" w:rsidP="00D71413">
      <w:pPr>
        <w:widowControl w:val="0"/>
        <w:ind w:left="720" w:hanging="720"/>
      </w:pPr>
      <w:r>
        <w:t xml:space="preserve">Rogers, W. A., &amp; Wogalter, M. (1999, February). </w:t>
      </w:r>
      <w:r w:rsidRPr="350BEA2F">
        <w:rPr>
          <w:i/>
          <w:iCs/>
        </w:rPr>
        <w:t>Exposing students to human factors/ergonomics: Applying psychology to make technology user friendly.</w:t>
      </w:r>
      <w:r>
        <w:t xml:space="preserve"> Eleventh Southeastern Conference on the Teaching of Psychology, Atlanta, GA. </w:t>
      </w:r>
    </w:p>
    <w:p w14:paraId="5A9BA31A" w14:textId="77777777" w:rsidR="009C2274" w:rsidRPr="00AC7DCC" w:rsidRDefault="350BEA2F" w:rsidP="00D71413">
      <w:pPr>
        <w:widowControl w:val="0"/>
        <w:ind w:left="720" w:hanging="720"/>
      </w:pPr>
      <w:r>
        <w:t xml:space="preserve">Jamieson, B. A., &amp; Rogers W. A. (1998, October). </w:t>
      </w:r>
      <w:r w:rsidRPr="350BEA2F">
        <w:rPr>
          <w:i/>
          <w:iCs/>
        </w:rPr>
        <w:t>Age-related differences in the acquisition, transfer, and retention of using an automatic teller machine</w:t>
      </w:r>
      <w:r>
        <w:t>. Human Factors and Ergonomics Society 42</w:t>
      </w:r>
      <w:r w:rsidRPr="350BEA2F">
        <w:rPr>
          <w:vertAlign w:val="superscript"/>
        </w:rPr>
        <w:t>nd</w:t>
      </w:r>
      <w:r>
        <w:t>Annual Meeting, Chicago, IL.</w:t>
      </w:r>
    </w:p>
    <w:p w14:paraId="52DD5056" w14:textId="77777777" w:rsidR="009C2274" w:rsidRPr="00AC7DCC" w:rsidRDefault="350BEA2F" w:rsidP="00D71413">
      <w:pPr>
        <w:widowControl w:val="0"/>
        <w:ind w:left="720" w:hanging="720"/>
      </w:pPr>
      <w:r>
        <w:t xml:space="preserve">Meyer, B., Rogers, W. A., &amp; Mead, S. E. (1998, October). </w:t>
      </w:r>
      <w:r w:rsidRPr="350BEA2F">
        <w:rPr>
          <w:i/>
          <w:iCs/>
        </w:rPr>
        <w:t>Guidelines for age-inclusive design</w:t>
      </w:r>
      <w:r>
        <w:t>. Human Factors and Ergonomics Society 42</w:t>
      </w:r>
      <w:r w:rsidRPr="350BEA2F">
        <w:rPr>
          <w:vertAlign w:val="superscript"/>
        </w:rPr>
        <w:t xml:space="preserve">nd </w:t>
      </w:r>
      <w:r>
        <w:t>Annual Meeting, Chicago, IL.</w:t>
      </w:r>
    </w:p>
    <w:p w14:paraId="58E5244E" w14:textId="77777777" w:rsidR="009C2274" w:rsidRPr="00AC7DCC" w:rsidRDefault="350BEA2F" w:rsidP="00D71413">
      <w:pPr>
        <w:widowControl w:val="0"/>
        <w:ind w:left="720" w:hanging="720"/>
      </w:pPr>
      <w:r w:rsidRPr="350BEA2F">
        <w:rPr>
          <w:lang w:val="fr-FR"/>
        </w:rPr>
        <w:t xml:space="preserve">Huff, M. M., Rousseau, G. K., &amp; Rogers, W. A. (1998, </w:t>
      </w:r>
      <w:proofErr w:type="spellStart"/>
      <w:r w:rsidRPr="350BEA2F">
        <w:rPr>
          <w:lang w:val="fr-FR"/>
        </w:rPr>
        <w:t>October</w:t>
      </w:r>
      <w:proofErr w:type="spellEnd"/>
      <w:r w:rsidRPr="350BEA2F">
        <w:rPr>
          <w:lang w:val="fr-FR"/>
        </w:rPr>
        <w:t xml:space="preserve">). </w:t>
      </w:r>
      <w:r w:rsidRPr="350BEA2F">
        <w:rPr>
          <w:i/>
          <w:iCs/>
        </w:rPr>
        <w:t>Long-term retention of skilled search for young and older adults</w:t>
      </w:r>
      <w:r>
        <w:t>. Human Factors and Ergonomics Society 42nd Annual Meeting, Chicago, IL.</w:t>
      </w:r>
    </w:p>
    <w:p w14:paraId="081C43C7" w14:textId="77777777" w:rsidR="009C2274" w:rsidRPr="00AC7DCC" w:rsidRDefault="350BEA2F" w:rsidP="00D71413">
      <w:pPr>
        <w:widowControl w:val="0"/>
        <w:ind w:left="720" w:hanging="720"/>
      </w:pPr>
      <w:r>
        <w:t xml:space="preserve">Hancock, H. E., Rogers, W. A., &amp; Fisk, A. D. (1998, October). </w:t>
      </w:r>
      <w:r w:rsidRPr="350BEA2F">
        <w:rPr>
          <w:i/>
          <w:iCs/>
        </w:rPr>
        <w:t>Perception and comprehension of consumer warning information from both ecological and age-related perspectives</w:t>
      </w:r>
      <w:r>
        <w:t>. Human Factors and Ergonomics Society 42</w:t>
      </w:r>
      <w:r w:rsidRPr="350BEA2F">
        <w:rPr>
          <w:vertAlign w:val="superscript"/>
        </w:rPr>
        <w:t>nd</w:t>
      </w:r>
      <w:r>
        <w:t xml:space="preserve"> Annual Meeting, Chicago, IL.</w:t>
      </w:r>
    </w:p>
    <w:p w14:paraId="3DBFF333" w14:textId="77777777" w:rsidR="009C2274" w:rsidRPr="00AC7DCC" w:rsidRDefault="350BEA2F" w:rsidP="00D71413">
      <w:pPr>
        <w:widowControl w:val="0"/>
        <w:ind w:left="720" w:hanging="720"/>
      </w:pPr>
      <w:r>
        <w:t xml:space="preserve">Meyer, B., Rogers, W. A., &amp; Mead, S. E. (1998, April). </w:t>
      </w:r>
      <w:r w:rsidRPr="350BEA2F">
        <w:rPr>
          <w:i/>
          <w:iCs/>
        </w:rPr>
        <w:t>Making technology accessible for older users</w:t>
      </w:r>
      <w:r>
        <w:t>. CHI 98 Conference on Human Factors in Computing Systems, Los Angeles.</w:t>
      </w:r>
    </w:p>
    <w:p w14:paraId="4425B6DB" w14:textId="77777777" w:rsidR="009C2274" w:rsidRPr="00AC7DCC" w:rsidRDefault="350BEA2F" w:rsidP="00D71413">
      <w:pPr>
        <w:widowControl w:val="0"/>
        <w:ind w:left="720" w:hanging="720"/>
      </w:pPr>
      <w:r>
        <w:t xml:space="preserve">Lamson, N., &amp; Rogers, W. A. (1998, April). </w:t>
      </w:r>
      <w:r w:rsidRPr="350BEA2F">
        <w:rPr>
          <w:i/>
          <w:iCs/>
        </w:rPr>
        <w:t>Understanding age-related differences in cognitive performance through strategy analysis</w:t>
      </w:r>
      <w:r>
        <w:t>. Seventh Cognitive Aging Conference, Atlanta, GA.</w:t>
      </w:r>
    </w:p>
    <w:p w14:paraId="126C5DA7" w14:textId="77777777" w:rsidR="009C2274" w:rsidRPr="00AC7DCC" w:rsidRDefault="350BEA2F" w:rsidP="00D71413">
      <w:pPr>
        <w:widowControl w:val="0"/>
        <w:ind w:left="720" w:hanging="720"/>
      </w:pPr>
      <w:r>
        <w:t xml:space="preserve">Rousseau, G. K., Lamson, N., &amp; Rogers, W. A. (1997, September). </w:t>
      </w:r>
      <w:r w:rsidRPr="350BEA2F">
        <w:rPr>
          <w:i/>
          <w:iCs/>
        </w:rPr>
        <w:t>The relevance of cognitive aging research to warning label design</w:t>
      </w:r>
      <w:r>
        <w:t>. Human Factors and Ergonomics Society 41st Annual Meeting, Albuquerque, NM.</w:t>
      </w:r>
    </w:p>
    <w:p w14:paraId="33315E35" w14:textId="77777777" w:rsidR="009C2274" w:rsidRPr="00AC7DCC" w:rsidRDefault="350BEA2F" w:rsidP="00D71413">
      <w:pPr>
        <w:widowControl w:val="0"/>
        <w:ind w:left="720" w:hanging="720"/>
      </w:pPr>
      <w:r>
        <w:t xml:space="preserve">Rogers, W. A., Lamson, N., &amp; Rousseau, G, K. (1997, August). </w:t>
      </w:r>
      <w:r w:rsidRPr="350BEA2F">
        <w:rPr>
          <w:i/>
          <w:iCs/>
        </w:rPr>
        <w:t>Warning signs and labels: Maximizing their effectiveness for older adults</w:t>
      </w:r>
      <w:r>
        <w:t>. Annual Meeting of the American Psychological Association, Chicago, IL.</w:t>
      </w:r>
    </w:p>
    <w:p w14:paraId="1880CE8F" w14:textId="77777777" w:rsidR="009C2274" w:rsidRPr="00AC7DCC" w:rsidRDefault="350BEA2F" w:rsidP="00D71413">
      <w:pPr>
        <w:widowControl w:val="0"/>
        <w:ind w:left="720" w:hanging="720"/>
      </w:pPr>
      <w:r>
        <w:t xml:space="preserve">Rousseau, G. K., &amp; Rogers, W. A. (1997, March). </w:t>
      </w:r>
      <w:r w:rsidRPr="350BEA2F">
        <w:rPr>
          <w:i/>
          <w:iCs/>
        </w:rPr>
        <w:t>Schema</w:t>
      </w:r>
      <w:r>
        <w:t xml:space="preserve"> </w:t>
      </w:r>
      <w:r w:rsidRPr="350BEA2F">
        <w:rPr>
          <w:i/>
          <w:iCs/>
        </w:rPr>
        <w:t>acquisition</w:t>
      </w:r>
      <w:r>
        <w:t>. Annual Meeting of the Southern Society of Philosophy and Psychology, Atlanta, GA.</w:t>
      </w:r>
    </w:p>
    <w:p w14:paraId="147A9B4F" w14:textId="77777777" w:rsidR="009C2274" w:rsidRPr="00AC7DCC" w:rsidRDefault="350BEA2F" w:rsidP="00D71413">
      <w:pPr>
        <w:widowControl w:val="0"/>
        <w:ind w:left="720" w:hanging="720"/>
      </w:pPr>
      <w:r>
        <w:t xml:space="preserve">Schmitter-Edgecombe, M., &amp; Rogers, W. A. (1997, February). </w:t>
      </w:r>
      <w:r w:rsidRPr="350BEA2F">
        <w:rPr>
          <w:i/>
          <w:iCs/>
        </w:rPr>
        <w:t>Automatic process development following severe closed head injury</w:t>
      </w:r>
      <w:r>
        <w:t>. Twenty-Fifth Annual Meeting of the International Neuropsychological Society, Orlando, FL.</w:t>
      </w:r>
    </w:p>
    <w:p w14:paraId="4E5D3FBD" w14:textId="77777777" w:rsidR="009C2274" w:rsidRPr="00AC7DCC" w:rsidRDefault="350BEA2F" w:rsidP="00D71413">
      <w:pPr>
        <w:widowControl w:val="0"/>
        <w:ind w:left="720" w:hanging="720"/>
      </w:pPr>
      <w:r w:rsidRPr="350BEA2F">
        <w:rPr>
          <w:lang w:val="fr-FR"/>
        </w:rPr>
        <w:t xml:space="preserve">Rogers, W. A., &amp; Rousseau, G. K. (1996, </w:t>
      </w:r>
      <w:proofErr w:type="spellStart"/>
      <w:r w:rsidRPr="350BEA2F">
        <w:rPr>
          <w:lang w:val="fr-FR"/>
        </w:rPr>
        <w:t>November</w:t>
      </w:r>
      <w:proofErr w:type="spellEnd"/>
      <w:r w:rsidRPr="350BEA2F">
        <w:rPr>
          <w:lang w:val="fr-FR"/>
        </w:rPr>
        <w:t xml:space="preserve">). </w:t>
      </w:r>
      <w:r w:rsidRPr="350BEA2F">
        <w:rPr>
          <w:i/>
          <w:iCs/>
        </w:rPr>
        <w:t>Influences of information quantity versus consistency in schema acquisition</w:t>
      </w:r>
      <w:r>
        <w:t xml:space="preserve">. Annual Meeting of the </w:t>
      </w:r>
      <w:proofErr w:type="spellStart"/>
      <w:r>
        <w:t>Psychonomic</w:t>
      </w:r>
      <w:proofErr w:type="spellEnd"/>
      <w:r>
        <w:t xml:space="preserve"> Society, Chicago, IL.</w:t>
      </w:r>
    </w:p>
    <w:p w14:paraId="694E9C7B" w14:textId="77777777" w:rsidR="009C2274" w:rsidRPr="00AC7DCC" w:rsidRDefault="350BEA2F" w:rsidP="00D71413">
      <w:pPr>
        <w:widowControl w:val="0"/>
        <w:ind w:left="720" w:hanging="720"/>
      </w:pPr>
      <w:r>
        <w:t xml:space="preserve">Harris, J. L., Rogers, W. A., and Qualls, C. D. (1996, November). </w:t>
      </w:r>
      <w:r w:rsidRPr="350BEA2F">
        <w:rPr>
          <w:i/>
          <w:iCs/>
        </w:rPr>
        <w:t>Text comprehension in adults: Age, genre, and practice effects.</w:t>
      </w:r>
      <w:r>
        <w:t xml:space="preserve"> National Convention of the American Speech-Language-Hearing Association, Seattle, WA.</w:t>
      </w:r>
    </w:p>
    <w:p w14:paraId="50838C51" w14:textId="77777777" w:rsidR="009C2274" w:rsidRPr="00AC7DCC" w:rsidRDefault="350BEA2F" w:rsidP="00D71413">
      <w:pPr>
        <w:widowControl w:val="0"/>
        <w:ind w:left="720" w:hanging="720"/>
      </w:pPr>
      <w:r>
        <w:t xml:space="preserve">Gilbert, D. K., </w:t>
      </w:r>
      <w:proofErr w:type="spellStart"/>
      <w:r>
        <w:t>Cregger</w:t>
      </w:r>
      <w:proofErr w:type="spellEnd"/>
      <w:r>
        <w:t xml:space="preserve">, M. E., &amp; Rogers, W. A. (1996, September). </w:t>
      </w:r>
      <w:r w:rsidRPr="350BEA2F">
        <w:rPr>
          <w:i/>
          <w:iCs/>
        </w:rPr>
        <w:t>Retention of a spatial mental model: Do young and older adults differ</w:t>
      </w:r>
      <w:r>
        <w:t>? Human Factors and Ergonomics Society 40th Annual Meeting, Philadelphia, PA.</w:t>
      </w:r>
    </w:p>
    <w:p w14:paraId="0A92DD31" w14:textId="77777777" w:rsidR="009C2274" w:rsidRPr="00AC7DCC" w:rsidRDefault="350BEA2F" w:rsidP="00D71413">
      <w:pPr>
        <w:widowControl w:val="0"/>
        <w:ind w:left="720" w:hanging="720"/>
      </w:pPr>
      <w:r>
        <w:t xml:space="preserve">Jamieson, B. A., &amp; Rogers W. A. (1996, September). </w:t>
      </w:r>
      <w:r w:rsidRPr="350BEA2F">
        <w:rPr>
          <w:i/>
          <w:iCs/>
        </w:rPr>
        <w:t>Age-related effects of blocked and random training for automatic teller machines</w:t>
      </w:r>
      <w:r>
        <w:t>. Human Factors and Ergonomics Society 40th Annual Meeting, Philadelphia, PA.</w:t>
      </w:r>
    </w:p>
    <w:p w14:paraId="0B69E580" w14:textId="77777777" w:rsidR="009C2274" w:rsidRPr="00AC7DCC" w:rsidRDefault="350BEA2F" w:rsidP="00D71413">
      <w:pPr>
        <w:widowControl w:val="0"/>
        <w:ind w:left="720" w:hanging="720"/>
      </w:pPr>
      <w:r>
        <w:t xml:space="preserve">Mead, S. E., Jamieson, B. A., Rousseau, G. K., Sit, R. A., &amp; Rogers W. A. (1996, September). </w:t>
      </w:r>
      <w:r w:rsidRPr="350BEA2F">
        <w:rPr>
          <w:i/>
          <w:iCs/>
        </w:rPr>
        <w:t>Online library catalogs: Age-related differences in query construction and error recovery</w:t>
      </w:r>
      <w:r>
        <w:t>. Human Factors and Ergonomics Society 40th Annual Meeting, Philadelphia, PA.</w:t>
      </w:r>
    </w:p>
    <w:p w14:paraId="7AF056C7" w14:textId="77777777" w:rsidR="009C2274" w:rsidRPr="00AC7DCC" w:rsidRDefault="350BEA2F" w:rsidP="00D71413">
      <w:pPr>
        <w:widowControl w:val="0"/>
        <w:ind w:left="720" w:hanging="720"/>
      </w:pPr>
      <w:r w:rsidRPr="350BEA2F">
        <w:rPr>
          <w:lang w:val="fr-FR"/>
        </w:rPr>
        <w:t xml:space="preserve">Rousseau, G. K., &amp; Rogers, W. A. (1996, August). </w:t>
      </w:r>
      <w:r w:rsidRPr="350BEA2F">
        <w:rPr>
          <w:i/>
          <w:iCs/>
        </w:rPr>
        <w:t xml:space="preserve">Age-related differences in acquisition of a </w:t>
      </w:r>
      <w:r w:rsidRPr="350BEA2F">
        <w:rPr>
          <w:i/>
          <w:iCs/>
        </w:rPr>
        <w:lastRenderedPageBreak/>
        <w:t>personal-action schema</w:t>
      </w:r>
      <w:r>
        <w:t>. Annual Meeting of the American Psychological Association, Toronto, Canada.</w:t>
      </w:r>
    </w:p>
    <w:p w14:paraId="1301FDFC" w14:textId="77777777" w:rsidR="009C2274" w:rsidRPr="00AC7DCC" w:rsidRDefault="350BEA2F" w:rsidP="00D71413">
      <w:pPr>
        <w:widowControl w:val="0"/>
        <w:ind w:left="720" w:hanging="720"/>
      </w:pPr>
      <w:r>
        <w:t xml:space="preserve">Mead, S. E., Sit, R. A., Jamieson, B. A., Rousseau, G. K., &amp; Rogers W. A. (1996, August). </w:t>
      </w:r>
      <w:r w:rsidRPr="350BEA2F">
        <w:rPr>
          <w:i/>
          <w:iCs/>
        </w:rPr>
        <w:t>Online library catalogs: Age-related differences in performance for novice users</w:t>
      </w:r>
      <w:r>
        <w:t>. Annual Meeting of the American Psychological Association, Toronto, Canada.</w:t>
      </w:r>
    </w:p>
    <w:p w14:paraId="3C8AFF11" w14:textId="77777777" w:rsidR="009C2274" w:rsidRPr="00AC7DCC" w:rsidRDefault="350BEA2F" w:rsidP="00D71413">
      <w:pPr>
        <w:widowControl w:val="0"/>
        <w:ind w:left="720" w:hanging="720"/>
      </w:pPr>
      <w:r>
        <w:t xml:space="preserve">Rogers, W. A., Rousseau, G. K., Jamieson, B. A., Mead, S. E., &amp; Sit, R. A. (1996, August). </w:t>
      </w:r>
      <w:r w:rsidRPr="350BEA2F">
        <w:rPr>
          <w:i/>
          <w:iCs/>
        </w:rPr>
        <w:t>Online library catalogs: Design and training guidelines for older adults</w:t>
      </w:r>
      <w:r>
        <w:t>. Annual Meeting of the American Psychological Association, Toronto, Canada.</w:t>
      </w:r>
    </w:p>
    <w:p w14:paraId="4BEDA414" w14:textId="77777777" w:rsidR="009C2274" w:rsidRPr="00AC7DCC" w:rsidRDefault="350BEA2F" w:rsidP="00D71413">
      <w:pPr>
        <w:widowControl w:val="0"/>
        <w:ind w:left="720" w:hanging="720"/>
      </w:pPr>
      <w:r>
        <w:t xml:space="preserve">Harris, J. L., Rogers, W. A., &amp; Qualls, C. D. (1996, May). </w:t>
      </w:r>
      <w:r w:rsidRPr="350BEA2F">
        <w:rPr>
          <w:i/>
          <w:iCs/>
        </w:rPr>
        <w:t>Age differences in statement verification ability: An index of text comprehension</w:t>
      </w:r>
      <w:r>
        <w:t>. Third International Conference on Communication, Aging, and Health, Lawrence, KS.</w:t>
      </w:r>
    </w:p>
    <w:p w14:paraId="23DA935A" w14:textId="77777777" w:rsidR="009C2274" w:rsidRPr="00AC7DCC" w:rsidRDefault="350BEA2F" w:rsidP="00D71413">
      <w:pPr>
        <w:widowControl w:val="0"/>
        <w:ind w:left="720" w:hanging="720"/>
      </w:pPr>
      <w:r>
        <w:t xml:space="preserve">Jamieson, B. A., &amp; Rogers W. A. (1996, May). </w:t>
      </w:r>
      <w:r w:rsidRPr="350BEA2F">
        <w:rPr>
          <w:i/>
          <w:iCs/>
        </w:rPr>
        <w:t>Training older adults to use automatic teller machines</w:t>
      </w:r>
      <w:r>
        <w:t>. Seventh Annual Student Convention for Gerontology and Geriatrics, Athens, GA.</w:t>
      </w:r>
    </w:p>
    <w:p w14:paraId="46B1533B" w14:textId="77777777" w:rsidR="009C2274" w:rsidRPr="00AC7DCC" w:rsidRDefault="350BEA2F" w:rsidP="00D71413">
      <w:pPr>
        <w:widowControl w:val="0"/>
        <w:ind w:left="720" w:hanging="720"/>
      </w:pPr>
      <w:r w:rsidRPr="350BEA2F">
        <w:rPr>
          <w:lang w:val="fr-FR"/>
        </w:rPr>
        <w:t xml:space="preserve">Rousseau, G. K., &amp; Rogers W. A. (1996, May). </w:t>
      </w:r>
      <w:r w:rsidRPr="350BEA2F">
        <w:rPr>
          <w:i/>
          <w:iCs/>
        </w:rPr>
        <w:t>Age-related trends in computer use among professors: What do they profess to know?</w:t>
      </w:r>
      <w:r>
        <w:t xml:space="preserve"> Seventh Annual Student Convention for Gerontology and Geriatrics, Athens, GA.</w:t>
      </w:r>
    </w:p>
    <w:p w14:paraId="0A7C4DD0" w14:textId="77777777" w:rsidR="009C2274" w:rsidRPr="00AC7DCC" w:rsidRDefault="350BEA2F" w:rsidP="00D71413">
      <w:pPr>
        <w:widowControl w:val="0"/>
        <w:ind w:left="720" w:hanging="720"/>
      </w:pPr>
      <w:r w:rsidRPr="350BEA2F">
        <w:rPr>
          <w:lang w:val="fr-FR"/>
        </w:rPr>
        <w:t xml:space="preserve">Rousseau G. K., &amp; Rogers, W. A. (1996, April). </w:t>
      </w:r>
      <w:r w:rsidRPr="350BEA2F">
        <w:rPr>
          <w:i/>
          <w:iCs/>
        </w:rPr>
        <w:t>Ability correlates of schema acquisition and schema detail</w:t>
      </w:r>
      <w:r>
        <w:t>. Sixth Cognitive Aging Conference, Atlanta, GA.</w:t>
      </w:r>
    </w:p>
    <w:p w14:paraId="48E9BC8F" w14:textId="77777777" w:rsidR="009C2274" w:rsidRPr="00AC7DCC" w:rsidRDefault="350BEA2F" w:rsidP="00D71413">
      <w:pPr>
        <w:widowControl w:val="0"/>
        <w:ind w:left="720" w:hanging="720"/>
      </w:pPr>
      <w:r>
        <w:t xml:space="preserve">Meyer, B., Walker, N., &amp; Rogers, W. A. (1996, April). </w:t>
      </w:r>
      <w:r w:rsidRPr="350BEA2F">
        <w:rPr>
          <w:i/>
          <w:iCs/>
        </w:rPr>
        <w:t>Daily living tasks in the aged: Sources of and solutions to functional limitations</w:t>
      </w:r>
      <w:r>
        <w:t>. Sixth Cognitive Aging Conference, Atlanta, GA.</w:t>
      </w:r>
    </w:p>
    <w:p w14:paraId="4A6A8FED" w14:textId="77777777" w:rsidR="009C2274" w:rsidRPr="00AC7DCC" w:rsidRDefault="350BEA2F" w:rsidP="00D71413">
      <w:pPr>
        <w:widowControl w:val="0"/>
        <w:ind w:left="720" w:hanging="720"/>
      </w:pPr>
      <w:r>
        <w:t xml:space="preserve">Gilbert, D. K., </w:t>
      </w:r>
      <w:proofErr w:type="spellStart"/>
      <w:r>
        <w:t>Cregger</w:t>
      </w:r>
      <w:proofErr w:type="spellEnd"/>
      <w:r>
        <w:t xml:space="preserve">, M. E., &amp; Rogers, W. A. (1996, April). </w:t>
      </w:r>
      <w:r w:rsidRPr="350BEA2F">
        <w:rPr>
          <w:i/>
          <w:iCs/>
        </w:rPr>
        <w:t>The effects of a robust mental model on retention: Can age differences be attenuated</w:t>
      </w:r>
      <w:r>
        <w:t>? Sixth Cognitive Aging Conference, Atlanta, GA.</w:t>
      </w:r>
    </w:p>
    <w:p w14:paraId="6DFABA9D" w14:textId="77777777" w:rsidR="009C2274" w:rsidRPr="00AC7DCC" w:rsidRDefault="350BEA2F" w:rsidP="00D71413">
      <w:pPr>
        <w:widowControl w:val="0"/>
        <w:ind w:left="720" w:hanging="720"/>
      </w:pPr>
      <w:r>
        <w:t xml:space="preserve">Washburn, D. A., Rogers, W. A., &amp; Fisk, A. D. (1996, April). </w:t>
      </w:r>
      <w:r w:rsidRPr="350BEA2F">
        <w:rPr>
          <w:i/>
          <w:iCs/>
        </w:rPr>
        <w:t>Attention - principles of (primate) cognition</w:t>
      </w:r>
      <w:r>
        <w:t>. Southern Society for Philosophy and Psychology, Nashville, TN.</w:t>
      </w:r>
    </w:p>
    <w:p w14:paraId="15F01A7A" w14:textId="77777777" w:rsidR="009C2274" w:rsidRPr="00AC7DCC" w:rsidRDefault="350BEA2F" w:rsidP="00D71413">
      <w:pPr>
        <w:widowControl w:val="0"/>
        <w:ind w:left="720" w:hanging="720"/>
      </w:pPr>
      <w:r>
        <w:t xml:space="preserve">Gilbert, D. K., &amp; Rogers, W. A. (1995, November). </w:t>
      </w:r>
      <w:r w:rsidRPr="350BEA2F">
        <w:rPr>
          <w:i/>
          <w:iCs/>
        </w:rPr>
        <w:t>Spatial mental models: Can they be learned by older adults?</w:t>
      </w:r>
      <w:r>
        <w:t xml:space="preserve"> Annual Meeting of the </w:t>
      </w:r>
      <w:proofErr w:type="spellStart"/>
      <w:r>
        <w:t>Psychonomic</w:t>
      </w:r>
      <w:proofErr w:type="spellEnd"/>
      <w:r>
        <w:t xml:space="preserve"> Society, Los Angeles, CA.</w:t>
      </w:r>
    </w:p>
    <w:p w14:paraId="56BE2D37" w14:textId="77777777" w:rsidR="009C2274" w:rsidRPr="00AC7DCC" w:rsidRDefault="350BEA2F" w:rsidP="00D71413">
      <w:pPr>
        <w:widowControl w:val="0"/>
        <w:ind w:left="720" w:hanging="720"/>
      </w:pPr>
      <w:r>
        <w:t xml:space="preserve">Gilbert, D. K., &amp; Rogers, W. A. (1995, October). </w:t>
      </w:r>
      <w:r w:rsidRPr="350BEA2F">
        <w:rPr>
          <w:i/>
          <w:iCs/>
        </w:rPr>
        <w:t>An evaluation of age differences in acquisition and utilization of mental models</w:t>
      </w:r>
      <w:r>
        <w:t>. Human Factors and Ergonomics Society 39th Annual Meeting, San Diego, CA.</w:t>
      </w:r>
    </w:p>
    <w:p w14:paraId="2E59BA0E" w14:textId="77777777" w:rsidR="009C2274" w:rsidRPr="00AC7DCC" w:rsidRDefault="350BEA2F" w:rsidP="00D71413">
      <w:pPr>
        <w:widowControl w:val="0"/>
        <w:ind w:left="720" w:hanging="720"/>
      </w:pPr>
      <w:r w:rsidRPr="350BEA2F">
        <w:rPr>
          <w:lang w:val="fr-FR"/>
        </w:rPr>
        <w:t xml:space="preserve">Rogers, W. A., Cabrera, E. F., Jamieson, B. A., &amp; Rousseau, G. K. (1995, August). </w:t>
      </w:r>
      <w:r w:rsidRPr="350BEA2F">
        <w:rPr>
          <w:i/>
          <w:iCs/>
        </w:rPr>
        <w:t>Automatic teller machines and older adults: Usage patterns and training needs</w:t>
      </w:r>
      <w:r>
        <w:t>. Annual Meeting of the American Psychological Association, New York, NY.</w:t>
      </w:r>
    </w:p>
    <w:p w14:paraId="05AB7B53" w14:textId="77777777" w:rsidR="009C2274" w:rsidRPr="00AC7DCC" w:rsidRDefault="350BEA2F" w:rsidP="00D71413">
      <w:pPr>
        <w:widowControl w:val="0"/>
        <w:ind w:left="720" w:hanging="720"/>
      </w:pPr>
      <w:r>
        <w:t xml:space="preserve">Van </w:t>
      </w:r>
      <w:proofErr w:type="spellStart"/>
      <w:r>
        <w:t>Wyhe</w:t>
      </w:r>
      <w:proofErr w:type="spellEnd"/>
      <w:r>
        <w:t xml:space="preserve">, W. &amp; Rogers, W. A. (1995, August). </w:t>
      </w:r>
      <w:r w:rsidRPr="350BEA2F">
        <w:rPr>
          <w:i/>
          <w:iCs/>
        </w:rPr>
        <w:t>Age-related differences in serial learning</w:t>
      </w:r>
      <w:r>
        <w:t>. Annual Meeting of the American Psychological Association, New York, NY.</w:t>
      </w:r>
    </w:p>
    <w:p w14:paraId="299919BF" w14:textId="77777777" w:rsidR="009C2274" w:rsidRPr="00AC7DCC" w:rsidRDefault="350BEA2F" w:rsidP="00D71413">
      <w:pPr>
        <w:widowControl w:val="0"/>
        <w:ind w:left="720" w:hanging="720"/>
      </w:pPr>
      <w:r>
        <w:t xml:space="preserve">Rogers, W. A., Gilbert, D. K., Lilly R. L., &amp; Clark, J. L. (1994, November) </w:t>
      </w:r>
      <w:r w:rsidRPr="350BEA2F">
        <w:rPr>
          <w:i/>
          <w:iCs/>
        </w:rPr>
        <w:t>Skill acquisition and aging: Does order of practice affect learning</w:t>
      </w:r>
      <w:r>
        <w:t xml:space="preserve">? Annual Meeting of the </w:t>
      </w:r>
      <w:proofErr w:type="spellStart"/>
      <w:r>
        <w:t>Psychonomic</w:t>
      </w:r>
      <w:proofErr w:type="spellEnd"/>
      <w:r>
        <w:t xml:space="preserve"> Society, St. Louis, MO.</w:t>
      </w:r>
    </w:p>
    <w:p w14:paraId="304C5784" w14:textId="77777777" w:rsidR="009C2274" w:rsidRPr="00AC7DCC" w:rsidRDefault="350BEA2F" w:rsidP="00D71413">
      <w:pPr>
        <w:widowControl w:val="0"/>
        <w:ind w:left="720" w:hanging="720"/>
      </w:pPr>
      <w:r>
        <w:t xml:space="preserve">Rogers, W. A., Gilbert, D. K., &amp; Fraser, E. (1994, October). </w:t>
      </w:r>
      <w:r w:rsidRPr="350BEA2F">
        <w:rPr>
          <w:i/>
          <w:iCs/>
        </w:rPr>
        <w:t>An in-depth analysis of automatic teller machine usage by older adults</w:t>
      </w:r>
      <w:r>
        <w:t>. Human Factors and Ergonomics Society 38th Annual Meeting, Nashville, TN.</w:t>
      </w:r>
    </w:p>
    <w:p w14:paraId="10A2E798" w14:textId="77777777" w:rsidR="009C2274" w:rsidRPr="00AC7DCC" w:rsidRDefault="350BEA2F" w:rsidP="00D71413">
      <w:pPr>
        <w:widowControl w:val="0"/>
        <w:ind w:left="720" w:hanging="720"/>
      </w:pPr>
      <w:r>
        <w:t xml:space="preserve">Gilbert, D. K., &amp; Rogers, W. A. (1994, October). </w:t>
      </w:r>
      <w:r w:rsidRPr="350BEA2F">
        <w:rPr>
          <w:i/>
          <w:iCs/>
        </w:rPr>
        <w:t>Age differences on a paired associates task: How does practice type and order affect learning</w:t>
      </w:r>
      <w:r>
        <w:t>? Human Factors and Ergonomics Society 38th Annual Meeting, Nashville, TN.</w:t>
      </w:r>
    </w:p>
    <w:p w14:paraId="099A0DC4" w14:textId="77777777" w:rsidR="009C2274" w:rsidRPr="00AC7DCC" w:rsidRDefault="350BEA2F" w:rsidP="00D71413">
      <w:pPr>
        <w:widowControl w:val="0"/>
        <w:ind w:left="720" w:hanging="720"/>
      </w:pPr>
      <w:r>
        <w:t xml:space="preserve">Clark, J. L., &amp; Rogers, W. A. (1994, October). </w:t>
      </w:r>
      <w:r w:rsidRPr="350BEA2F">
        <w:rPr>
          <w:i/>
          <w:iCs/>
        </w:rPr>
        <w:t>Memory skill acquisition for young and old adults: Does training order affect learning</w:t>
      </w:r>
      <w:r>
        <w:t>? Human Factors and Ergonomics Society 38th Annual Meeting, Nashville, TN.</w:t>
      </w:r>
    </w:p>
    <w:p w14:paraId="16F12769" w14:textId="77777777" w:rsidR="009C2274" w:rsidRPr="00AC7DCC" w:rsidRDefault="350BEA2F" w:rsidP="00D71413">
      <w:pPr>
        <w:widowControl w:val="0"/>
        <w:ind w:left="720" w:hanging="720"/>
      </w:pPr>
      <w:r>
        <w:lastRenderedPageBreak/>
        <w:t xml:space="preserve">Rogers, W. A., Walker, N., Gilbert, D. K., Fraser, E. F., &amp; Fisk, A. D. (1994, August). </w:t>
      </w:r>
      <w:r w:rsidRPr="350BEA2F">
        <w:rPr>
          <w:i/>
          <w:iCs/>
        </w:rPr>
        <w:t>A questionnaire study of automatic teller machine usage by adults of all ages</w:t>
      </w:r>
      <w:r>
        <w:t>. Annual Meeting of the American Psychological Association, Los Angeles, CA.</w:t>
      </w:r>
    </w:p>
    <w:p w14:paraId="03890262" w14:textId="77777777" w:rsidR="009C2274" w:rsidRPr="00AC7DCC" w:rsidRDefault="350BEA2F" w:rsidP="00D71413">
      <w:pPr>
        <w:widowControl w:val="0"/>
        <w:ind w:left="720" w:hanging="720"/>
      </w:pPr>
      <w:r>
        <w:t xml:space="preserve">Fisk, A. D., Rogers, W. A., &amp; Walker (1994, August). </w:t>
      </w:r>
      <w:r w:rsidRPr="350BEA2F">
        <w:rPr>
          <w:i/>
          <w:iCs/>
        </w:rPr>
        <w:t>From basic science to practical relevance: A cognitive gerontology example</w:t>
      </w:r>
      <w:r>
        <w:t>. Annual Meeting of the American Psychological Association, Los Angeles, CA.</w:t>
      </w:r>
    </w:p>
    <w:p w14:paraId="061591A9" w14:textId="77777777" w:rsidR="009C2274" w:rsidRPr="00AC7DCC" w:rsidRDefault="350BEA2F" w:rsidP="00D71413">
      <w:pPr>
        <w:widowControl w:val="0"/>
        <w:ind w:left="720" w:hanging="720"/>
      </w:pPr>
      <w:r>
        <w:t xml:space="preserve">Rogers, W. A., Gilbert, D. K., &amp; Fisk, A. D. (1994, April). </w:t>
      </w:r>
      <w:r w:rsidRPr="350BEA2F">
        <w:rPr>
          <w:i/>
          <w:iCs/>
        </w:rPr>
        <w:t>Long-term retention of general skill and stimulus-specific abilities in associative learning: Age-related differences</w:t>
      </w:r>
      <w:r>
        <w:t>. Fifth Cognitive Aging Conference, Atlanta, GA.</w:t>
      </w:r>
    </w:p>
    <w:p w14:paraId="4DB7B742" w14:textId="77777777" w:rsidR="009C2274" w:rsidRPr="00AC7DCC" w:rsidRDefault="350BEA2F" w:rsidP="00D71413">
      <w:pPr>
        <w:widowControl w:val="0"/>
        <w:ind w:left="720" w:hanging="720"/>
      </w:pPr>
      <w:r>
        <w:t xml:space="preserve">Gilbert, D. K., &amp; Rogers, W. A. (1994, April). </w:t>
      </w:r>
      <w:r w:rsidRPr="350BEA2F">
        <w:rPr>
          <w:i/>
          <w:iCs/>
        </w:rPr>
        <w:t>Strategy effects on learning and performance for young and old adults</w:t>
      </w:r>
      <w:r>
        <w:t>. Annual Meeting of the Southern Society for Philosophy and Psychology, Atlanta, GA.</w:t>
      </w:r>
    </w:p>
    <w:p w14:paraId="1145B627" w14:textId="77777777" w:rsidR="009C2274" w:rsidRPr="00AC7DCC" w:rsidRDefault="350BEA2F" w:rsidP="00D71413">
      <w:pPr>
        <w:widowControl w:val="0"/>
        <w:ind w:left="720" w:hanging="720"/>
      </w:pPr>
      <w:proofErr w:type="spellStart"/>
      <w:r>
        <w:t>Cregger</w:t>
      </w:r>
      <w:proofErr w:type="spellEnd"/>
      <w:r>
        <w:t xml:space="preserve">, M. E., &amp; Rogers, W. A. (1994, April). </w:t>
      </w:r>
      <w:r w:rsidRPr="350BEA2F">
        <w:rPr>
          <w:i/>
          <w:iCs/>
        </w:rPr>
        <w:t>Age differences in memory for activities: The effects of task length and type</w:t>
      </w:r>
      <w:r>
        <w:t>. Annual Meeting of the Southern Society for Philosophy and Psychology, Atlanta, GA.</w:t>
      </w:r>
    </w:p>
    <w:p w14:paraId="53B6C187" w14:textId="21D58791" w:rsidR="009C2274" w:rsidRPr="00AC7DCC" w:rsidRDefault="350BEA2F" w:rsidP="00D71413">
      <w:pPr>
        <w:widowControl w:val="0"/>
        <w:ind w:left="720" w:hanging="720"/>
      </w:pPr>
      <w:r>
        <w:t xml:space="preserve">Rogers, W. A., Cantor, J., &amp; Nestor, J. E. (1993, November). </w:t>
      </w:r>
      <w:r w:rsidRPr="350BEA2F">
        <w:rPr>
          <w:i/>
          <w:iCs/>
        </w:rPr>
        <w:t>Age-related differences in working memory: Differential fan effects</w:t>
      </w:r>
      <w:r>
        <w:t xml:space="preserve">. Annual Meeting of the </w:t>
      </w:r>
      <w:proofErr w:type="spellStart"/>
      <w:r>
        <w:t>Psychonomic</w:t>
      </w:r>
      <w:proofErr w:type="spellEnd"/>
      <w:r>
        <w:t xml:space="preserve"> Society, Washington, DC.</w:t>
      </w:r>
    </w:p>
    <w:p w14:paraId="0A72D35F" w14:textId="77777777" w:rsidR="009C2274" w:rsidRPr="00AC7DCC" w:rsidRDefault="350BEA2F" w:rsidP="00D71413">
      <w:pPr>
        <w:widowControl w:val="0"/>
        <w:ind w:left="720" w:hanging="720"/>
      </w:pPr>
      <w:r>
        <w:t xml:space="preserve">Gilbert, D. K., &amp; Rogers, W. A. (1993, November). </w:t>
      </w:r>
      <w:r w:rsidRPr="350BEA2F">
        <w:rPr>
          <w:i/>
          <w:iCs/>
        </w:rPr>
        <w:t>Age differences in search strategies</w:t>
      </w:r>
      <w:r>
        <w:t xml:space="preserve">. Annual Meeting of the </w:t>
      </w:r>
      <w:proofErr w:type="spellStart"/>
      <w:r>
        <w:t>Psychonomic</w:t>
      </w:r>
      <w:proofErr w:type="spellEnd"/>
      <w:r>
        <w:t xml:space="preserve"> Society, Washington, D. C.</w:t>
      </w:r>
    </w:p>
    <w:p w14:paraId="6BD10345" w14:textId="77777777" w:rsidR="009C2274" w:rsidRPr="00AC7DCC" w:rsidRDefault="350BEA2F" w:rsidP="00D71413">
      <w:pPr>
        <w:widowControl w:val="0"/>
        <w:ind w:left="720" w:hanging="720"/>
      </w:pPr>
      <w:r>
        <w:t xml:space="preserve">Rogers, W. A., Gilbert, D. K., &amp; Fisk, A. D. (1993, October). </w:t>
      </w:r>
      <w:r w:rsidRPr="350BEA2F">
        <w:rPr>
          <w:i/>
          <w:iCs/>
        </w:rPr>
        <w:t>Ability-performance relationships in memory skill tasks for young and old adults</w:t>
      </w:r>
      <w:r>
        <w:t>. Human Factors and Ergonomics Society 37th Annual Meeting, Seattle, WA.</w:t>
      </w:r>
    </w:p>
    <w:p w14:paraId="0AB4FB7D" w14:textId="77777777" w:rsidR="009C2274" w:rsidRPr="00AC7DCC" w:rsidRDefault="350BEA2F" w:rsidP="00D71413">
      <w:pPr>
        <w:widowControl w:val="0"/>
        <w:ind w:left="720" w:hanging="720"/>
      </w:pPr>
      <w:proofErr w:type="spellStart"/>
      <w:r>
        <w:t>Cregger</w:t>
      </w:r>
      <w:proofErr w:type="spellEnd"/>
      <w:r>
        <w:t xml:space="preserve">, M. E., &amp; Rogers, W. A. (1993, March). </w:t>
      </w:r>
      <w:r w:rsidRPr="350BEA2F">
        <w:rPr>
          <w:i/>
          <w:iCs/>
        </w:rPr>
        <w:t>The effects of length and type of task on recall for activities in older and younger adults</w:t>
      </w:r>
      <w:r>
        <w:t xml:space="preserve">. National Conference for Undergraduate Research, Salt Lake City, UT. </w:t>
      </w:r>
    </w:p>
    <w:p w14:paraId="05BB21DB" w14:textId="77777777" w:rsidR="009C2274" w:rsidRPr="00AC7DCC" w:rsidRDefault="350BEA2F" w:rsidP="00D71413">
      <w:pPr>
        <w:widowControl w:val="0"/>
        <w:ind w:left="720" w:hanging="720"/>
      </w:pPr>
      <w:r>
        <w:t xml:space="preserve">Rogers, W. A., Bertus, E. L., &amp; Gilbert, D. K. (1993, February). </w:t>
      </w:r>
      <w:r w:rsidRPr="350BEA2F">
        <w:rPr>
          <w:i/>
          <w:iCs/>
        </w:rPr>
        <w:t>Utilizing a dual task methodology to assess age differences in automatic process development</w:t>
      </w:r>
      <w:r>
        <w:t>. First Mid-Atlantic Human Factors Conference, Virginia Beach, VA.</w:t>
      </w:r>
    </w:p>
    <w:p w14:paraId="31695B5B" w14:textId="77777777" w:rsidR="009C2274" w:rsidRPr="00AC7DCC" w:rsidRDefault="350BEA2F" w:rsidP="00D71413">
      <w:pPr>
        <w:widowControl w:val="0"/>
        <w:ind w:left="720" w:hanging="720"/>
      </w:pPr>
      <w:r>
        <w:t xml:space="preserve">Rogers, W. A., &amp; Gilbert, D. K. (1992, November). </w:t>
      </w:r>
      <w:r w:rsidRPr="350BEA2F">
        <w:rPr>
          <w:i/>
          <w:iCs/>
        </w:rPr>
        <w:t>What do young and old adults learn in consistent category search tasks</w:t>
      </w:r>
      <w:r>
        <w:t xml:space="preserve">? Annual Meeting of the </w:t>
      </w:r>
      <w:proofErr w:type="spellStart"/>
      <w:r>
        <w:t>Psychonomic</w:t>
      </w:r>
      <w:proofErr w:type="spellEnd"/>
      <w:r>
        <w:t xml:space="preserve"> Society, St. Louis, MO.</w:t>
      </w:r>
    </w:p>
    <w:p w14:paraId="72037EDE" w14:textId="77777777" w:rsidR="009C2274" w:rsidRPr="00AC7DCC" w:rsidRDefault="350BEA2F" w:rsidP="00D71413">
      <w:pPr>
        <w:widowControl w:val="0"/>
        <w:ind w:left="720" w:hanging="720"/>
      </w:pPr>
      <w:r>
        <w:t xml:space="preserve">Gilbert, D. K., &amp; Rogers, W. A. (1992, October). </w:t>
      </w:r>
      <w:r w:rsidRPr="350BEA2F">
        <w:rPr>
          <w:i/>
          <w:iCs/>
        </w:rPr>
        <w:t>Performance on a consistent mapping visual search task: Can age differences be eliminated</w:t>
      </w:r>
      <w:r>
        <w:t>? Human Factors Society 36th Annual Meeting, Atlanta, GA.</w:t>
      </w:r>
    </w:p>
    <w:p w14:paraId="756007A1" w14:textId="77777777" w:rsidR="009C2274" w:rsidRPr="00AC7DCC" w:rsidRDefault="350BEA2F" w:rsidP="00D71413">
      <w:pPr>
        <w:widowControl w:val="0"/>
        <w:ind w:left="720" w:hanging="720"/>
      </w:pPr>
      <w:r>
        <w:t xml:space="preserve">Bertus, E. L., Gilbert, D. K., &amp; Rogers, W. A. (1992, October). </w:t>
      </w:r>
      <w:r w:rsidRPr="350BEA2F">
        <w:rPr>
          <w:i/>
          <w:iCs/>
        </w:rPr>
        <w:t>Automatic process development in young and old adults: A dual task assessment</w:t>
      </w:r>
      <w:r>
        <w:t>. Human Factors Society 36th Annual Meeting, Atlanta, GA.</w:t>
      </w:r>
    </w:p>
    <w:p w14:paraId="007E95AE" w14:textId="77777777" w:rsidR="009C2274" w:rsidRPr="00AC7DCC" w:rsidRDefault="350BEA2F" w:rsidP="00D71413">
      <w:pPr>
        <w:widowControl w:val="0"/>
        <w:ind w:left="720" w:hanging="720"/>
      </w:pPr>
      <w:r>
        <w:t xml:space="preserve">Rogers, W. A., Fisk, A. D., &amp; Hertzog, C. (1992, October). </w:t>
      </w:r>
      <w:r w:rsidRPr="350BEA2F">
        <w:rPr>
          <w:i/>
          <w:iCs/>
        </w:rPr>
        <w:t>Determinants of visual search performance: Age and practice effects</w:t>
      </w:r>
      <w:r>
        <w:t>. Human Factors Society 36th Annual Meeting, Atlanta, GA.</w:t>
      </w:r>
    </w:p>
    <w:p w14:paraId="7CA5B869" w14:textId="77777777" w:rsidR="009C2274" w:rsidRPr="00AC7DCC" w:rsidRDefault="350BEA2F" w:rsidP="00D71413">
      <w:pPr>
        <w:widowControl w:val="0"/>
        <w:ind w:left="720" w:hanging="720"/>
      </w:pPr>
      <w:r>
        <w:t xml:space="preserve">Fisk, A. D., Rogers, W. A., Anderson, M. M., &amp; Cooper, B. P. (1992, August). </w:t>
      </w:r>
      <w:r w:rsidRPr="350BEA2F">
        <w:rPr>
          <w:i/>
          <w:iCs/>
        </w:rPr>
        <w:t>Automaticity and skill development: An age-related perspective</w:t>
      </w:r>
      <w:r>
        <w:t xml:space="preserve">. Annual Meeting of the American Psychological Association, Washington, D.C. </w:t>
      </w:r>
    </w:p>
    <w:p w14:paraId="0CCF1B7C" w14:textId="77777777" w:rsidR="009C2274" w:rsidRPr="00AC7DCC" w:rsidRDefault="350BEA2F" w:rsidP="00D71413">
      <w:pPr>
        <w:widowControl w:val="0"/>
        <w:ind w:left="720" w:hanging="720"/>
      </w:pPr>
      <w:r w:rsidRPr="350BEA2F">
        <w:rPr>
          <w:lang w:val="nb-NO"/>
        </w:rPr>
        <w:t xml:space="preserve">Rogers, W. A., Hertzog, C., &amp; Fisk, A. D. </w:t>
      </w:r>
      <w:r>
        <w:t xml:space="preserve">(1992, April). </w:t>
      </w:r>
      <w:r w:rsidRPr="350BEA2F">
        <w:rPr>
          <w:i/>
          <w:iCs/>
        </w:rPr>
        <w:t>Models of age-related differences in ability-performance relationships for consistent and varied search tasks</w:t>
      </w:r>
      <w:r>
        <w:t>. Fourth Cognitive Aging Conference, Atlanta, GA.</w:t>
      </w:r>
    </w:p>
    <w:p w14:paraId="7CF06308" w14:textId="77777777" w:rsidR="009C2274" w:rsidRPr="00AC7DCC" w:rsidRDefault="350BEA2F" w:rsidP="00D71413">
      <w:pPr>
        <w:widowControl w:val="0"/>
        <w:ind w:left="720" w:hanging="720"/>
      </w:pPr>
      <w:r>
        <w:t xml:space="preserve">Dulaney, C. L., &amp; Rogers, W. A. (1992, April). </w:t>
      </w:r>
      <w:r w:rsidRPr="350BEA2F">
        <w:rPr>
          <w:i/>
          <w:iCs/>
        </w:rPr>
        <w:t xml:space="preserve">Age differences in the development of a reading </w:t>
      </w:r>
      <w:r w:rsidRPr="350BEA2F">
        <w:rPr>
          <w:i/>
          <w:iCs/>
        </w:rPr>
        <w:lastRenderedPageBreak/>
        <w:t xml:space="preserve">suppression response with </w:t>
      </w:r>
      <w:proofErr w:type="spellStart"/>
      <w:r w:rsidRPr="350BEA2F">
        <w:rPr>
          <w:i/>
          <w:iCs/>
        </w:rPr>
        <w:t>Stroop</w:t>
      </w:r>
      <w:proofErr w:type="spellEnd"/>
      <w:r w:rsidRPr="350BEA2F">
        <w:rPr>
          <w:i/>
          <w:iCs/>
        </w:rPr>
        <w:t xml:space="preserve"> practice</w:t>
      </w:r>
      <w:r>
        <w:t>. Fourth Cognitive Aging Conference, Atlanta, GA.</w:t>
      </w:r>
    </w:p>
    <w:p w14:paraId="64D97C6B" w14:textId="77777777" w:rsidR="009C2274" w:rsidRPr="00AC7DCC" w:rsidRDefault="350BEA2F" w:rsidP="00D71413">
      <w:pPr>
        <w:widowControl w:val="0"/>
        <w:ind w:left="720" w:hanging="720"/>
      </w:pPr>
      <w:r>
        <w:t xml:space="preserve">Rogers, W. A., Fisk, A. D., &amp; Hertzog, C. (1991, November). </w:t>
      </w:r>
      <w:r w:rsidRPr="350BEA2F">
        <w:rPr>
          <w:i/>
          <w:iCs/>
        </w:rPr>
        <w:t>Ability-performance relationships as a function of practice and age</w:t>
      </w:r>
      <w:r>
        <w:t xml:space="preserve">. Annual Meeting of the </w:t>
      </w:r>
      <w:proofErr w:type="spellStart"/>
      <w:r>
        <w:t>Psychonomic</w:t>
      </w:r>
      <w:proofErr w:type="spellEnd"/>
      <w:r>
        <w:t xml:space="preserve"> Society, San Francisco, CA.</w:t>
      </w:r>
    </w:p>
    <w:p w14:paraId="3C6C2E96" w14:textId="77777777" w:rsidR="009C2274" w:rsidRPr="00AC7DCC" w:rsidRDefault="350BEA2F" w:rsidP="00D71413">
      <w:pPr>
        <w:widowControl w:val="0"/>
        <w:ind w:left="720" w:hanging="720"/>
      </w:pPr>
      <w:r>
        <w:t xml:space="preserve">Lee, M. D., Rogers, W. A., &amp; Fisk, A. D. (1991, September). </w:t>
      </w:r>
      <w:r w:rsidRPr="350BEA2F">
        <w:rPr>
          <w:i/>
          <w:iCs/>
        </w:rPr>
        <w:t>Contextual change and skill acquisition in visual search: Does the rate of change affect performance</w:t>
      </w:r>
      <w:r>
        <w:t>? Human Factors Society 35th Annual Meeting, San Francisco, CA. (Winner of the Student Paper Award - Training Technical Group)</w:t>
      </w:r>
    </w:p>
    <w:p w14:paraId="73565731" w14:textId="77777777" w:rsidR="009C2274" w:rsidRPr="00AC7DCC" w:rsidRDefault="350BEA2F" w:rsidP="00D71413">
      <w:pPr>
        <w:widowControl w:val="0"/>
        <w:ind w:left="720" w:hanging="720"/>
      </w:pPr>
      <w:r>
        <w:t xml:space="preserve">Rogers, W. A., Fisk, A. D., </w:t>
      </w:r>
      <w:proofErr w:type="spellStart"/>
      <w:r>
        <w:t>Giambra</w:t>
      </w:r>
      <w:proofErr w:type="spellEnd"/>
      <w:r>
        <w:t xml:space="preserve">, L. M., &amp; Rosenberg, E. H. (1990, October). </w:t>
      </w:r>
      <w:r w:rsidRPr="350BEA2F">
        <w:rPr>
          <w:i/>
          <w:iCs/>
        </w:rPr>
        <w:t>Identifying the learning capabilities of older adults: Associative and priority learning</w:t>
      </w:r>
      <w:r>
        <w:t>. Human Factors Society 34th Annual Meeting, Orlando, FL.</w:t>
      </w:r>
    </w:p>
    <w:p w14:paraId="1C0FBAB5" w14:textId="77777777" w:rsidR="009C2274" w:rsidRPr="00AC7DCC" w:rsidRDefault="350BEA2F" w:rsidP="00D71413">
      <w:pPr>
        <w:widowControl w:val="0"/>
        <w:ind w:left="720" w:hanging="720"/>
      </w:pPr>
      <w:r>
        <w:t xml:space="preserve">Rogers, W. A., Lee, M. D., &amp; Fisk, A. D. (1990, August). </w:t>
      </w:r>
      <w:r w:rsidRPr="350BEA2F">
        <w:rPr>
          <w:i/>
          <w:iCs/>
        </w:rPr>
        <w:t>Skill acquisition in visual search: The effects of practice on performance and learning</w:t>
      </w:r>
      <w:r>
        <w:t>. Annual Meeting of the American Psychological Association, Boston, MA.</w:t>
      </w:r>
    </w:p>
    <w:p w14:paraId="4D309BCE" w14:textId="77777777" w:rsidR="009C2274" w:rsidRPr="00AC7DCC" w:rsidRDefault="350BEA2F" w:rsidP="00D71413">
      <w:pPr>
        <w:widowControl w:val="0"/>
        <w:ind w:left="720" w:hanging="720"/>
      </w:pPr>
      <w:r>
        <w:t xml:space="preserve">Lee, M. D., Rogers, W. A., &amp; Fisk, A. D. (1990, April). </w:t>
      </w:r>
      <w:r w:rsidRPr="350BEA2F">
        <w:rPr>
          <w:i/>
          <w:iCs/>
        </w:rPr>
        <w:t>Performance improvement and transfer of training as a function of consistency and amount of practice</w:t>
      </w:r>
      <w:r>
        <w:t>. Annual Meeting of the Southern Society for Philosophy and Psychology, Louisville, KY.</w:t>
      </w:r>
    </w:p>
    <w:p w14:paraId="632DE2C3" w14:textId="77777777" w:rsidR="009C2274" w:rsidRPr="00AC7DCC" w:rsidRDefault="350BEA2F" w:rsidP="00D71413">
      <w:pPr>
        <w:widowControl w:val="0"/>
        <w:ind w:left="720" w:hanging="720"/>
      </w:pPr>
      <w:r>
        <w:t xml:space="preserve">Rogers, W. A., &amp; Fisk, A. D. (1990, April). </w:t>
      </w:r>
      <w:r w:rsidRPr="350BEA2F">
        <w:rPr>
          <w:i/>
          <w:iCs/>
        </w:rPr>
        <w:t>The complexity of the complexity hypothesis: Consistency, complexity, task structure, and amount of practice predict age-related slowing</w:t>
      </w:r>
      <w:r>
        <w:t>. Annual Meeting of the Southern Society for Philosophy and Psychology, Louisville, KY.</w:t>
      </w:r>
    </w:p>
    <w:p w14:paraId="66D3911C" w14:textId="77777777" w:rsidR="009C2274" w:rsidRPr="00AC7DCC" w:rsidRDefault="350BEA2F" w:rsidP="00D71413">
      <w:pPr>
        <w:widowControl w:val="0"/>
        <w:ind w:left="720" w:hanging="720"/>
      </w:pPr>
      <w:r>
        <w:t xml:space="preserve">Fisk, A. D., </w:t>
      </w:r>
      <w:proofErr w:type="spellStart"/>
      <w:r>
        <w:t>Giambra</w:t>
      </w:r>
      <w:proofErr w:type="spellEnd"/>
      <w:r>
        <w:t xml:space="preserve">, L. M., Rogers, W. A., &amp; Rosenberg, E. H. (1990, March). </w:t>
      </w:r>
      <w:r w:rsidRPr="350BEA2F">
        <w:rPr>
          <w:i/>
          <w:iCs/>
        </w:rPr>
        <w:t>Efficiency of associative and priority learning and young, young-old, and old adults</w:t>
      </w:r>
      <w:r>
        <w:t>. Third Cognitive Aging Conference, Atlanta, GA.</w:t>
      </w:r>
    </w:p>
    <w:p w14:paraId="5C486CC1" w14:textId="77777777" w:rsidR="009C2274" w:rsidRPr="00AC7DCC" w:rsidRDefault="350BEA2F" w:rsidP="00D71413">
      <w:pPr>
        <w:widowControl w:val="0"/>
        <w:ind w:left="720" w:hanging="720"/>
      </w:pPr>
      <w:r>
        <w:t xml:space="preserve">Rogers, W. A., &amp; Fisk, A. D. (1989, November). </w:t>
      </w:r>
      <w:r w:rsidRPr="350BEA2F">
        <w:rPr>
          <w:i/>
          <w:iCs/>
        </w:rPr>
        <w:t>Dynamic visual attention: Age-related differences</w:t>
      </w:r>
      <w:r>
        <w:t xml:space="preserve">. Gerontological Society of America, Minneapolis, MN. </w:t>
      </w:r>
    </w:p>
    <w:p w14:paraId="51A1E366" w14:textId="77777777" w:rsidR="009C2274" w:rsidRPr="00AC7DCC" w:rsidRDefault="350BEA2F" w:rsidP="00D71413">
      <w:pPr>
        <w:widowControl w:val="0"/>
        <w:ind w:left="720" w:hanging="720"/>
      </w:pPr>
      <w:r>
        <w:t xml:space="preserve">Casey, B. J., Richards, J. E., Rogers, W. A., &amp; Fisk, A. D. (1989, October). </w:t>
      </w:r>
      <w:r w:rsidRPr="350BEA2F">
        <w:rPr>
          <w:i/>
          <w:iCs/>
        </w:rPr>
        <w:t>Heart rate and reaction time as indices of automatic and controlled processing in children</w:t>
      </w:r>
      <w:r>
        <w:t>. Annual Meeting of the Society for Psychophysiological Research, New Orleans, LA.</w:t>
      </w:r>
    </w:p>
    <w:p w14:paraId="3FF55AA9" w14:textId="77777777" w:rsidR="009C2274" w:rsidRPr="00051F03" w:rsidRDefault="350BEA2F" w:rsidP="00D71413">
      <w:pPr>
        <w:widowControl w:val="0"/>
        <w:ind w:left="720" w:hanging="720"/>
        <w:rPr>
          <w:i/>
          <w:iCs/>
        </w:rPr>
      </w:pPr>
      <w:r>
        <w:t xml:space="preserve">Lee, M. D., Rogers, W. A., &amp; Fisk, A. D. (1989, October). </w:t>
      </w:r>
      <w:r w:rsidRPr="350BEA2F">
        <w:rPr>
          <w:i/>
          <w:iCs/>
        </w:rPr>
        <w:t>Transfer of automatic component processes to compatible, incompatible, and conflict situations: Issues for retraining</w:t>
      </w:r>
      <w:r>
        <w:t xml:space="preserve">. Human Factors Society 33rd Annual Meeting, Denver, CO. </w:t>
      </w:r>
      <w:r w:rsidRPr="350BEA2F">
        <w:rPr>
          <w:b/>
          <w:bCs/>
          <w:i/>
          <w:iCs/>
        </w:rPr>
        <w:t>(Winner of the Student Paper Award - Training Technical Group.)</w:t>
      </w:r>
    </w:p>
    <w:p w14:paraId="74F5CC57" w14:textId="77777777" w:rsidR="009C2274" w:rsidRPr="00AC7DCC" w:rsidRDefault="350BEA2F" w:rsidP="00D71413">
      <w:pPr>
        <w:widowControl w:val="0"/>
        <w:ind w:left="720" w:hanging="720"/>
        <w:rPr>
          <w:caps/>
        </w:rPr>
      </w:pPr>
      <w:r>
        <w:t xml:space="preserve">Rogers, W. A., &amp; Fisk, A. D. (1989, October). </w:t>
      </w:r>
      <w:r w:rsidRPr="350BEA2F">
        <w:rPr>
          <w:i/>
          <w:iCs/>
        </w:rPr>
        <w:t xml:space="preserve">Arithmetic </w:t>
      </w:r>
      <w:proofErr w:type="spellStart"/>
      <w:r w:rsidRPr="350BEA2F">
        <w:rPr>
          <w:i/>
          <w:iCs/>
        </w:rPr>
        <w:t>Stroop</w:t>
      </w:r>
      <w:proofErr w:type="spellEnd"/>
      <w:r w:rsidRPr="350BEA2F">
        <w:rPr>
          <w:i/>
          <w:iCs/>
        </w:rPr>
        <w:t xml:space="preserve"> interference as a function of age: Maintenance and modification of automatic processes</w:t>
      </w:r>
      <w:r>
        <w:t>.</w:t>
      </w:r>
      <w:r w:rsidRPr="350BEA2F">
        <w:rPr>
          <w:caps/>
        </w:rPr>
        <w:t xml:space="preserve"> </w:t>
      </w:r>
      <w:r>
        <w:t>Human Factors Society 33rd Annual Meeting, Denver, CO.</w:t>
      </w:r>
    </w:p>
    <w:p w14:paraId="68BE8DBC" w14:textId="77777777" w:rsidR="009C2274" w:rsidRPr="00AC7DCC" w:rsidRDefault="350BEA2F" w:rsidP="00D71413">
      <w:pPr>
        <w:widowControl w:val="0"/>
        <w:ind w:left="720" w:hanging="720"/>
      </w:pPr>
      <w:r>
        <w:t xml:space="preserve">Rogers, W. A., &amp; Fisk, A. D. (1989, August). </w:t>
      </w:r>
      <w:r w:rsidRPr="350BEA2F">
        <w:rPr>
          <w:i/>
          <w:iCs/>
        </w:rPr>
        <w:t>Predicting the development of skilled performance: An age-related perspective</w:t>
      </w:r>
      <w:r>
        <w:t>. Annual Meeting of the American Psychological Association, New Orleans, LA.</w:t>
      </w:r>
    </w:p>
    <w:p w14:paraId="486BFB25" w14:textId="77777777" w:rsidR="009C2274" w:rsidRPr="00AC7DCC" w:rsidRDefault="350BEA2F" w:rsidP="00D71413">
      <w:pPr>
        <w:widowControl w:val="0"/>
        <w:ind w:left="720" w:hanging="720"/>
      </w:pPr>
      <w:r>
        <w:t xml:space="preserve">Rogers, W. A. (1988, November). </w:t>
      </w:r>
      <w:r w:rsidRPr="350BEA2F">
        <w:rPr>
          <w:i/>
          <w:iCs/>
        </w:rPr>
        <w:t>Target and distractor learning in visual search: Age-related differences</w:t>
      </w:r>
      <w:r>
        <w:t>. Annual Meeting of the Gerontological Society, San Francisco, CA.</w:t>
      </w:r>
    </w:p>
    <w:p w14:paraId="642DAF07" w14:textId="77777777" w:rsidR="009C2274" w:rsidRPr="00AC7DCC" w:rsidRDefault="350BEA2F" w:rsidP="00D71413">
      <w:pPr>
        <w:widowControl w:val="0"/>
        <w:ind w:left="720" w:hanging="720"/>
      </w:pPr>
      <w:r>
        <w:t xml:space="preserve">Fisk, A. D., &amp; Rogers, W. A. (1988, November). </w:t>
      </w:r>
      <w:r w:rsidRPr="350BEA2F">
        <w:rPr>
          <w:i/>
          <w:iCs/>
        </w:rPr>
        <w:t>Priority learning mediates age-related differences in visual search</w:t>
      </w:r>
      <w:r>
        <w:t xml:space="preserve">. Annual Meeting of the </w:t>
      </w:r>
      <w:proofErr w:type="spellStart"/>
      <w:r>
        <w:t>Psychonomic</w:t>
      </w:r>
      <w:proofErr w:type="spellEnd"/>
      <w:r>
        <w:t xml:space="preserve"> Society, Chicago, IL.</w:t>
      </w:r>
    </w:p>
    <w:p w14:paraId="42502822" w14:textId="77777777" w:rsidR="009C2274" w:rsidRPr="00AC7DCC" w:rsidRDefault="350BEA2F" w:rsidP="00D71413">
      <w:pPr>
        <w:widowControl w:val="0"/>
        <w:ind w:left="720" w:hanging="720"/>
      </w:pPr>
      <w:r>
        <w:t xml:space="preserve">Rogers, W. A., &amp; Fisk, A. D. (1988, October). </w:t>
      </w:r>
      <w:r w:rsidRPr="350BEA2F">
        <w:rPr>
          <w:i/>
          <w:iCs/>
        </w:rPr>
        <w:t>Age-related effects of stimulus-specific context on perceptual learning</w:t>
      </w:r>
      <w:r>
        <w:t>. Human Factors Society 32nd Annual Meeting, Anaheim, CA.</w:t>
      </w:r>
    </w:p>
    <w:p w14:paraId="25CD8520" w14:textId="77777777" w:rsidR="009C2274" w:rsidRPr="00AC7DCC" w:rsidRDefault="350BEA2F" w:rsidP="00D71413">
      <w:pPr>
        <w:widowControl w:val="0"/>
        <w:ind w:left="720" w:hanging="720"/>
      </w:pPr>
      <w:r>
        <w:t xml:space="preserve">Fisk, A. D., &amp; Rogers, W. A. (1988, August). </w:t>
      </w:r>
      <w:r w:rsidRPr="350BEA2F">
        <w:rPr>
          <w:i/>
          <w:iCs/>
        </w:rPr>
        <w:t>A connectionist interpretation of age differences in memory/visual search</w:t>
      </w:r>
      <w:r>
        <w:t>. Cognitive Science Annual Meeting, Montreal, Canada.</w:t>
      </w:r>
    </w:p>
    <w:p w14:paraId="77B236F5" w14:textId="77777777" w:rsidR="009C2274" w:rsidRPr="00AC7DCC" w:rsidRDefault="350BEA2F" w:rsidP="00D71413">
      <w:pPr>
        <w:widowControl w:val="0"/>
        <w:ind w:left="720" w:hanging="720"/>
      </w:pPr>
      <w:r>
        <w:lastRenderedPageBreak/>
        <w:t xml:space="preserve">Fisk, A. D., &amp; Rogers, W. A. (1988, August). </w:t>
      </w:r>
      <w:r w:rsidRPr="350BEA2F">
        <w:rPr>
          <w:i/>
          <w:iCs/>
        </w:rPr>
        <w:t>Age-dependent influences of memory and visual load in perceptual learning</w:t>
      </w:r>
      <w:r>
        <w:t>. Annual Meeting of the American Psychological Association, Atlanta, GA.</w:t>
      </w:r>
    </w:p>
    <w:p w14:paraId="2A5ED133" w14:textId="77777777" w:rsidR="009C2274" w:rsidRPr="00AC7DCC" w:rsidRDefault="350BEA2F" w:rsidP="00D71413">
      <w:pPr>
        <w:widowControl w:val="0"/>
        <w:ind w:left="720" w:hanging="720"/>
      </w:pPr>
      <w:r>
        <w:t xml:space="preserve">Rogers, W. A., &amp; Fisk, A. D. (1988, August). </w:t>
      </w:r>
      <w:r w:rsidRPr="350BEA2F">
        <w:rPr>
          <w:i/>
          <w:iCs/>
        </w:rPr>
        <w:t>Can stimulus-set context mediate the development of automatic detection</w:t>
      </w:r>
      <w:r>
        <w:t>? Annual Meeting of the American Psychological Association, Atlanta, GA.</w:t>
      </w:r>
    </w:p>
    <w:p w14:paraId="1A5C6C55" w14:textId="77777777" w:rsidR="009C2274" w:rsidRPr="00AC7DCC" w:rsidRDefault="350BEA2F" w:rsidP="00D71413">
      <w:pPr>
        <w:widowControl w:val="0"/>
        <w:ind w:left="720" w:hanging="720"/>
      </w:pPr>
      <w:r>
        <w:t xml:space="preserve">Rogers, W. A., &amp; Fisk, A. D. (1988, April). </w:t>
      </w:r>
      <w:r w:rsidRPr="350BEA2F">
        <w:rPr>
          <w:i/>
          <w:iCs/>
        </w:rPr>
        <w:t>Age-related influences of massed practice, practice type, and practice order on perceptual learning</w:t>
      </w:r>
      <w:r>
        <w:t>. Second Cognitive Aging Conference, Atlanta, GA.</w:t>
      </w:r>
    </w:p>
    <w:p w14:paraId="1ADFDFA5" w14:textId="77777777" w:rsidR="009C2274" w:rsidRPr="00AC7DCC" w:rsidRDefault="350BEA2F" w:rsidP="00D71413">
      <w:pPr>
        <w:widowControl w:val="0"/>
        <w:ind w:left="720" w:hanging="720"/>
      </w:pPr>
      <w:r>
        <w:t xml:space="preserve">Fisk, A. D., &amp; Rogers, W. A. (1988, March). </w:t>
      </w:r>
      <w:r w:rsidRPr="350BEA2F">
        <w:rPr>
          <w:i/>
          <w:iCs/>
        </w:rPr>
        <w:t>Overview of age-related characteristics of human automatic and controlled information processing</w:t>
      </w:r>
      <w:r>
        <w:t>. University Systems Advances in Gerontology and Geriatrics: Creative Energies for Now and Tomorrow. University of Georgia Gerontology Center, Athens, GA.</w:t>
      </w:r>
    </w:p>
    <w:p w14:paraId="6FC58C03" w14:textId="77777777" w:rsidR="009C2274" w:rsidRPr="00AC7DCC" w:rsidRDefault="350BEA2F" w:rsidP="00D71413">
      <w:pPr>
        <w:widowControl w:val="0"/>
        <w:ind w:left="720" w:hanging="720"/>
      </w:pPr>
      <w:r>
        <w:t xml:space="preserve">Casey, B. J., Rogers, W. A., &amp; Fisk, A. D. (1987, October). </w:t>
      </w:r>
      <w:r w:rsidRPr="350BEA2F">
        <w:rPr>
          <w:i/>
          <w:iCs/>
        </w:rPr>
        <w:t>Cognitive skill acquisition: A developmental approach</w:t>
      </w:r>
      <w:r>
        <w:t>. Human Factors Society 31st Annual Meeting, New York, NY.</w:t>
      </w:r>
    </w:p>
    <w:p w14:paraId="133903FE" w14:textId="77777777" w:rsidR="009C2274" w:rsidRPr="00AC7DCC" w:rsidRDefault="350BEA2F" w:rsidP="00D71413">
      <w:pPr>
        <w:widowControl w:val="0"/>
        <w:ind w:left="720" w:hanging="720"/>
      </w:pPr>
      <w:r>
        <w:t xml:space="preserve">Fisk, A. D., Rogers, W. A., &amp; </w:t>
      </w:r>
      <w:proofErr w:type="spellStart"/>
      <w:r>
        <w:t>Giambra</w:t>
      </w:r>
      <w:proofErr w:type="spellEnd"/>
      <w:r>
        <w:t xml:space="preserve">, L. M. (1987, August). </w:t>
      </w:r>
      <w:r w:rsidRPr="350BEA2F">
        <w:rPr>
          <w:i/>
          <w:iCs/>
        </w:rPr>
        <w:t>Age-related factors inhibiting automatic process development in visual search</w:t>
      </w:r>
      <w:r>
        <w:t>. Annual Meeting of the American Psychological Association, New York, NY.</w:t>
      </w:r>
    </w:p>
    <w:p w14:paraId="037D0945" w14:textId="68CFB84C" w:rsidR="009C2274" w:rsidRDefault="350BEA2F" w:rsidP="00D71413">
      <w:pPr>
        <w:widowControl w:val="0"/>
        <w:ind w:left="720" w:hanging="720"/>
      </w:pPr>
      <w:r>
        <w:t xml:space="preserve">Rogers, W. A., &amp; Fisk, A. D. (1987, July). </w:t>
      </w:r>
      <w:r w:rsidRPr="350BEA2F">
        <w:rPr>
          <w:i/>
          <w:iCs/>
        </w:rPr>
        <w:t>Age dependent skills training: Theory, data, and guidelines</w:t>
      </w:r>
      <w:r>
        <w:t>. Fourth Mid-Central Ergonomics/Human Factors Conference, Champaign-Urbana, IL.</w:t>
      </w:r>
    </w:p>
    <w:p w14:paraId="03DE2F01" w14:textId="7AED5869" w:rsidR="00530287" w:rsidRDefault="00530287" w:rsidP="00D71413">
      <w:pPr>
        <w:widowControl w:val="0"/>
        <w:ind w:left="720" w:hanging="720"/>
      </w:pPr>
    </w:p>
    <w:p w14:paraId="7E659DF1" w14:textId="77777777" w:rsidR="00E904B3" w:rsidRDefault="00E904B3" w:rsidP="00D71413">
      <w:pPr>
        <w:widowControl w:val="0"/>
        <w:ind w:left="720" w:hanging="720"/>
      </w:pPr>
    </w:p>
    <w:p w14:paraId="07B5C905" w14:textId="6B11D1DA" w:rsidR="009C2274" w:rsidRDefault="350BEA2F" w:rsidP="000016ED">
      <w:pPr>
        <w:spacing w:after="120"/>
        <w:rPr>
          <w:b/>
          <w:bCs/>
          <w:sz w:val="28"/>
          <w:szCs w:val="28"/>
        </w:rPr>
      </w:pPr>
      <w:r w:rsidRPr="350BEA2F">
        <w:rPr>
          <w:b/>
          <w:bCs/>
          <w:sz w:val="28"/>
          <w:szCs w:val="28"/>
        </w:rPr>
        <w:t>Teaching Experience</w:t>
      </w:r>
    </w:p>
    <w:p w14:paraId="76323DCF" w14:textId="64640270" w:rsidR="00E904B3" w:rsidRPr="00946020" w:rsidRDefault="00E904B3" w:rsidP="000016ED">
      <w:pPr>
        <w:widowControl w:val="0"/>
        <w:spacing w:after="120"/>
        <w:ind w:left="720" w:hanging="720"/>
        <w:jc w:val="center"/>
        <w:rPr>
          <w:b/>
          <w:bCs/>
          <w:u w:val="single"/>
        </w:rPr>
      </w:pPr>
      <w:r>
        <w:rPr>
          <w:b/>
          <w:bCs/>
          <w:u w:val="single"/>
        </w:rPr>
        <w:t>Guest Lectures</w:t>
      </w:r>
      <w:r w:rsidR="000016ED">
        <w:rPr>
          <w:b/>
          <w:bCs/>
          <w:u w:val="single"/>
        </w:rPr>
        <w:t xml:space="preserve"> (recent)</w:t>
      </w:r>
    </w:p>
    <w:p w14:paraId="3A5E1D7B" w14:textId="18C45009" w:rsidR="00E904B3" w:rsidRDefault="000016ED" w:rsidP="00E904B3">
      <w:pPr>
        <w:widowControl w:val="0"/>
        <w:ind w:left="720" w:hanging="720"/>
        <w:rPr>
          <w:bCs/>
        </w:rPr>
      </w:pPr>
      <w:r>
        <w:rPr>
          <w:bCs/>
        </w:rPr>
        <w:t>Human Factors &amp; Aging – Prof. Mark Redfern, University of Pittsburgh (Spring 2022)</w:t>
      </w:r>
    </w:p>
    <w:p w14:paraId="0A9611B4" w14:textId="3E41F16F" w:rsidR="00E904B3" w:rsidRDefault="000016ED" w:rsidP="00E904B3">
      <w:pPr>
        <w:widowControl w:val="0"/>
        <w:ind w:left="720" w:hanging="720"/>
        <w:rPr>
          <w:bCs/>
        </w:rPr>
      </w:pPr>
      <w:r w:rsidRPr="000016ED">
        <w:rPr>
          <w:bCs/>
        </w:rPr>
        <w:t>Disability + Design</w:t>
      </w:r>
      <w:r>
        <w:rPr>
          <w:bCs/>
        </w:rPr>
        <w:t xml:space="preserve"> – Prof. Deana McDonagh, University of Illinois Urbana-Champaign (Spring 202</w:t>
      </w:r>
      <w:r w:rsidR="00A362DB">
        <w:rPr>
          <w:bCs/>
        </w:rPr>
        <w:t>0; Spring 202</w:t>
      </w:r>
      <w:r>
        <w:rPr>
          <w:bCs/>
        </w:rPr>
        <w:t>2)</w:t>
      </w:r>
    </w:p>
    <w:p w14:paraId="3FEA49B4" w14:textId="0D72EA4F" w:rsidR="00E904B3" w:rsidRDefault="000016ED" w:rsidP="00E904B3">
      <w:pPr>
        <w:widowControl w:val="0"/>
        <w:ind w:left="720" w:hanging="720"/>
        <w:rPr>
          <w:bCs/>
        </w:rPr>
      </w:pPr>
      <w:r>
        <w:rPr>
          <w:bCs/>
        </w:rPr>
        <w:t>Robotic Caregivers – Prof. Charlie Kemp, Georgia Institute of Technology (Spring 2021; Fall 2021)</w:t>
      </w:r>
    </w:p>
    <w:p w14:paraId="6B5C78F9" w14:textId="484DB204" w:rsidR="009C2274" w:rsidRPr="00946020" w:rsidRDefault="350BEA2F" w:rsidP="00D71413">
      <w:pPr>
        <w:widowControl w:val="0"/>
        <w:ind w:left="720" w:hanging="720"/>
        <w:jc w:val="center"/>
        <w:rPr>
          <w:b/>
          <w:bCs/>
          <w:u w:val="single"/>
        </w:rPr>
      </w:pPr>
      <w:r w:rsidRPr="350BEA2F">
        <w:rPr>
          <w:b/>
          <w:bCs/>
          <w:u w:val="single"/>
        </w:rPr>
        <w:t>Undergraduate Teaching History</w:t>
      </w:r>
    </w:p>
    <w:p w14:paraId="30B9EE35" w14:textId="77777777" w:rsidR="009C2274" w:rsidRPr="00AC7DCC" w:rsidRDefault="009C2274" w:rsidP="00D71413">
      <w:pPr>
        <w:widowControl w:val="0"/>
        <w:tabs>
          <w:tab w:val="left" w:pos="2160"/>
          <w:tab w:val="left" w:pos="4770"/>
          <w:tab w:val="left" w:pos="7470"/>
        </w:tabs>
        <w:ind w:left="720" w:hanging="720"/>
        <w:rPr>
          <w:u w:val="single"/>
        </w:rPr>
      </w:pPr>
      <w:r w:rsidRPr="00AC7DCC">
        <w:rPr>
          <w:u w:val="single"/>
        </w:rPr>
        <w:t>Quarter/Semester</w:t>
      </w:r>
      <w:r w:rsidRPr="00AC7DCC">
        <w:rPr>
          <w:u w:val="single"/>
        </w:rPr>
        <w:tab/>
        <w:t>Course Number</w:t>
      </w:r>
      <w:r w:rsidRPr="00AC7DCC">
        <w:rPr>
          <w:u w:val="single"/>
        </w:rPr>
        <w:tab/>
        <w:t>Course Name</w:t>
      </w:r>
      <w:r w:rsidRPr="00AC7DCC">
        <w:rPr>
          <w:u w:val="single"/>
        </w:rPr>
        <w:tab/>
        <w:t>Students Enrolled</w:t>
      </w:r>
    </w:p>
    <w:p w14:paraId="65F90571" w14:textId="77777777" w:rsidR="00435A94" w:rsidRPr="00AC7DCC" w:rsidRDefault="350BEA2F" w:rsidP="00D71413">
      <w:pPr>
        <w:widowControl w:val="0"/>
        <w:ind w:left="720" w:hanging="720"/>
        <w:rPr>
          <w:b/>
          <w:bCs/>
        </w:rPr>
      </w:pPr>
      <w:r w:rsidRPr="350BEA2F">
        <w:rPr>
          <w:b/>
          <w:bCs/>
        </w:rPr>
        <w:t>University of Illinois</w:t>
      </w:r>
    </w:p>
    <w:p w14:paraId="637F5BAB" w14:textId="0210B876" w:rsidR="005771B3" w:rsidRPr="00AC7DCC" w:rsidRDefault="005771B3" w:rsidP="005771B3">
      <w:pPr>
        <w:widowControl w:val="0"/>
        <w:tabs>
          <w:tab w:val="left" w:pos="180"/>
          <w:tab w:val="left" w:pos="2340"/>
          <w:tab w:val="left" w:pos="3960"/>
          <w:tab w:val="left" w:pos="4320"/>
          <w:tab w:val="left" w:pos="8010"/>
        </w:tabs>
        <w:ind w:left="4500" w:hanging="4500"/>
      </w:pPr>
      <w:r w:rsidRPr="00AC7DCC">
        <w:tab/>
      </w:r>
      <w:r>
        <w:t>Fall 2021</w:t>
      </w:r>
      <w:r w:rsidRPr="00AC7DCC">
        <w:tab/>
      </w:r>
      <w:r>
        <w:t>CHLH 4</w:t>
      </w:r>
      <w:r w:rsidR="00E6055D">
        <w:t>00</w:t>
      </w:r>
      <w:r w:rsidRPr="00AC7DCC">
        <w:tab/>
      </w:r>
      <w:r>
        <w:t xml:space="preserve">Human-Robot Interaction </w:t>
      </w:r>
      <w:r>
        <w:br/>
        <w:t>in Community Health</w:t>
      </w:r>
      <w:r w:rsidRPr="00AC7DCC">
        <w:tab/>
      </w:r>
      <w:r w:rsidR="00930A73">
        <w:t xml:space="preserve">  4</w:t>
      </w:r>
    </w:p>
    <w:p w14:paraId="063D60C9" w14:textId="69E8B759" w:rsidR="00D20D8A" w:rsidRPr="00AC7DCC" w:rsidRDefault="00D20D8A" w:rsidP="00D71413">
      <w:pPr>
        <w:widowControl w:val="0"/>
        <w:tabs>
          <w:tab w:val="left" w:pos="180"/>
          <w:tab w:val="left" w:pos="2340"/>
          <w:tab w:val="left" w:pos="3960"/>
          <w:tab w:val="left" w:pos="4320"/>
          <w:tab w:val="left" w:pos="8100"/>
        </w:tabs>
        <w:ind w:left="720" w:hanging="720"/>
      </w:pPr>
      <w:r w:rsidRPr="00AC7DCC">
        <w:tab/>
      </w:r>
      <w:r>
        <w:t>Fall 2018</w:t>
      </w:r>
      <w:r w:rsidRPr="00AC7DCC">
        <w:tab/>
      </w:r>
      <w:r>
        <w:t>CHLH 4</w:t>
      </w:r>
      <w:r w:rsidR="00E6055D">
        <w:t>70</w:t>
      </w:r>
      <w:r w:rsidRPr="00AC7DCC">
        <w:tab/>
      </w:r>
      <w:r>
        <w:t>Technology, Health, &amp; Aging</w:t>
      </w:r>
      <w:r w:rsidRPr="00AC7DCC">
        <w:tab/>
      </w:r>
      <w:r>
        <w:t xml:space="preserve"> 1</w:t>
      </w:r>
    </w:p>
    <w:p w14:paraId="6783DCBC" w14:textId="6900CED9" w:rsidR="00435A94" w:rsidRPr="00AC7DCC" w:rsidRDefault="00435A94" w:rsidP="00D71413">
      <w:pPr>
        <w:widowControl w:val="0"/>
        <w:tabs>
          <w:tab w:val="left" w:pos="180"/>
          <w:tab w:val="left" w:pos="2340"/>
          <w:tab w:val="left" w:pos="3960"/>
          <w:tab w:val="left" w:pos="4320"/>
          <w:tab w:val="left" w:pos="8100"/>
        </w:tabs>
        <w:ind w:left="720" w:hanging="720"/>
      </w:pPr>
      <w:r w:rsidRPr="00AC7DCC">
        <w:tab/>
      </w:r>
      <w:r>
        <w:t>Fall 2017</w:t>
      </w:r>
      <w:r w:rsidRPr="00AC7DCC">
        <w:tab/>
      </w:r>
      <w:r>
        <w:t>CHLH 4</w:t>
      </w:r>
      <w:r w:rsidR="00E6055D">
        <w:t>70</w:t>
      </w:r>
      <w:r w:rsidRPr="00AC7DCC">
        <w:tab/>
      </w:r>
      <w:r>
        <w:t>Technology, Health, &amp; Aging</w:t>
      </w:r>
      <w:r w:rsidRPr="00AC7DCC">
        <w:tab/>
      </w:r>
      <w:r>
        <w:t xml:space="preserve"> </w:t>
      </w:r>
      <w:r w:rsidR="00986E6B">
        <w:t>6</w:t>
      </w:r>
    </w:p>
    <w:p w14:paraId="54CD245A" w14:textId="77777777" w:rsidR="002B26A2" w:rsidRDefault="002B26A2" w:rsidP="00D71413">
      <w:pPr>
        <w:widowControl w:val="0"/>
        <w:ind w:left="720" w:hanging="720"/>
        <w:rPr>
          <w:b/>
        </w:rPr>
      </w:pPr>
    </w:p>
    <w:p w14:paraId="2AF6B4E1" w14:textId="77777777" w:rsidR="009C2274" w:rsidRPr="00AC7DCC" w:rsidRDefault="350BEA2F" w:rsidP="00D71413">
      <w:pPr>
        <w:widowControl w:val="0"/>
        <w:ind w:left="720" w:hanging="720"/>
        <w:rPr>
          <w:b/>
          <w:bCs/>
        </w:rPr>
      </w:pPr>
      <w:r w:rsidRPr="350BEA2F">
        <w:rPr>
          <w:b/>
          <w:bCs/>
        </w:rPr>
        <w:t>Georgia Institute of Technology</w:t>
      </w:r>
    </w:p>
    <w:p w14:paraId="06F52420" w14:textId="77777777" w:rsidR="00977A96" w:rsidRPr="00AC7DCC" w:rsidRDefault="00977A96" w:rsidP="00D71413">
      <w:pPr>
        <w:widowControl w:val="0"/>
        <w:tabs>
          <w:tab w:val="left" w:pos="180"/>
          <w:tab w:val="left" w:pos="2340"/>
          <w:tab w:val="left" w:pos="3960"/>
          <w:tab w:val="left" w:pos="4320"/>
          <w:tab w:val="left" w:pos="8100"/>
        </w:tabs>
        <w:ind w:left="720" w:hanging="720"/>
      </w:pPr>
      <w:r w:rsidRPr="00AC7DCC">
        <w:tab/>
      </w:r>
      <w:r>
        <w:t>Spring</w:t>
      </w:r>
      <w:r w:rsidRPr="00AC7DCC">
        <w:t xml:space="preserve"> 20</w:t>
      </w:r>
      <w:r>
        <w:t>16</w:t>
      </w:r>
      <w:r w:rsidRPr="00AC7DCC">
        <w:tab/>
        <w:t xml:space="preserve">PSYC </w:t>
      </w:r>
      <w:r>
        <w:t>4031</w:t>
      </w:r>
      <w:r w:rsidRPr="00AC7DCC">
        <w:tab/>
      </w:r>
      <w:r>
        <w:t xml:space="preserve">Applied Experimental </w:t>
      </w:r>
      <w:r w:rsidRPr="00AC7DCC">
        <w:t>Psychology</w:t>
      </w:r>
      <w:r w:rsidRPr="00AC7DCC">
        <w:tab/>
      </w:r>
      <w:r w:rsidR="002D250B">
        <w:t xml:space="preserve"> 12</w:t>
      </w:r>
    </w:p>
    <w:p w14:paraId="7AA95020" w14:textId="77777777" w:rsidR="00977A96" w:rsidRPr="00AC7DCC" w:rsidRDefault="00977A96" w:rsidP="00D71413">
      <w:pPr>
        <w:widowControl w:val="0"/>
        <w:tabs>
          <w:tab w:val="left" w:pos="180"/>
          <w:tab w:val="left" w:pos="2340"/>
          <w:tab w:val="left" w:pos="3960"/>
          <w:tab w:val="left" w:pos="4320"/>
          <w:tab w:val="left" w:pos="8100"/>
        </w:tabs>
        <w:ind w:left="720" w:hanging="720"/>
      </w:pPr>
      <w:r w:rsidRPr="00AC7DCC">
        <w:tab/>
      </w:r>
      <w:r>
        <w:t>Spring</w:t>
      </w:r>
      <w:r w:rsidRPr="00AC7DCC">
        <w:t xml:space="preserve"> 20</w:t>
      </w:r>
      <w:r>
        <w:t>15</w:t>
      </w:r>
      <w:r w:rsidRPr="00AC7DCC">
        <w:tab/>
        <w:t xml:space="preserve">PSYC </w:t>
      </w:r>
      <w:r>
        <w:t>4031</w:t>
      </w:r>
      <w:r w:rsidRPr="00AC7DCC">
        <w:tab/>
      </w:r>
      <w:r>
        <w:t xml:space="preserve">Applied Experimental </w:t>
      </w:r>
      <w:r w:rsidRPr="00AC7DCC">
        <w:t>Psychology</w:t>
      </w:r>
      <w:r w:rsidRPr="00AC7DCC">
        <w:tab/>
      </w:r>
      <w:r>
        <w:t xml:space="preserve"> 25</w:t>
      </w:r>
    </w:p>
    <w:p w14:paraId="12B3B799" w14:textId="77777777" w:rsidR="00252279" w:rsidRPr="00AC7DCC" w:rsidRDefault="00252279" w:rsidP="00D71413">
      <w:pPr>
        <w:widowControl w:val="0"/>
        <w:tabs>
          <w:tab w:val="left" w:pos="180"/>
          <w:tab w:val="left" w:pos="2340"/>
          <w:tab w:val="left" w:pos="3960"/>
          <w:tab w:val="left" w:pos="4320"/>
          <w:tab w:val="left" w:pos="8100"/>
        </w:tabs>
        <w:ind w:left="720" w:hanging="720"/>
      </w:pPr>
      <w:r w:rsidRPr="00AC7DCC">
        <w:tab/>
      </w:r>
      <w:r>
        <w:t>Spring</w:t>
      </w:r>
      <w:r w:rsidRPr="00AC7DCC">
        <w:t xml:space="preserve"> 20</w:t>
      </w:r>
      <w:r>
        <w:t>14</w:t>
      </w:r>
      <w:r w:rsidRPr="00AC7DCC">
        <w:tab/>
        <w:t xml:space="preserve">PSYC </w:t>
      </w:r>
      <w:r>
        <w:t>4031</w:t>
      </w:r>
      <w:r w:rsidRPr="00AC7DCC">
        <w:tab/>
      </w:r>
      <w:r>
        <w:t xml:space="preserve">Applied Experimental </w:t>
      </w:r>
      <w:r w:rsidRPr="00AC7DCC">
        <w:t>Psychology</w:t>
      </w:r>
      <w:r w:rsidRPr="00AC7DCC">
        <w:tab/>
      </w:r>
      <w:r>
        <w:t xml:space="preserve"> 30</w:t>
      </w:r>
    </w:p>
    <w:p w14:paraId="65472DCF" w14:textId="77777777" w:rsidR="00F63D6D" w:rsidRPr="00AC7DCC" w:rsidRDefault="00F63D6D" w:rsidP="00D71413">
      <w:pPr>
        <w:widowControl w:val="0"/>
        <w:tabs>
          <w:tab w:val="left" w:pos="180"/>
          <w:tab w:val="left" w:pos="2340"/>
          <w:tab w:val="left" w:pos="3960"/>
          <w:tab w:val="left" w:pos="4320"/>
          <w:tab w:val="left" w:pos="8100"/>
        </w:tabs>
        <w:ind w:left="720" w:hanging="720"/>
      </w:pPr>
      <w:r w:rsidRPr="00AC7DCC">
        <w:tab/>
      </w:r>
      <w:r>
        <w:t>Spring</w:t>
      </w:r>
      <w:r w:rsidRPr="00AC7DCC">
        <w:t xml:space="preserve"> 20</w:t>
      </w:r>
      <w:r>
        <w:t>12</w:t>
      </w:r>
      <w:r w:rsidRPr="00AC7DCC">
        <w:tab/>
        <w:t xml:space="preserve">PSYC </w:t>
      </w:r>
      <w:r>
        <w:t>4031</w:t>
      </w:r>
      <w:r w:rsidRPr="00AC7DCC">
        <w:tab/>
      </w:r>
      <w:r>
        <w:t xml:space="preserve">Applied Experimental </w:t>
      </w:r>
      <w:r w:rsidRPr="00AC7DCC">
        <w:t>Psychology</w:t>
      </w:r>
      <w:r w:rsidRPr="00AC7DCC">
        <w:tab/>
      </w:r>
      <w:r>
        <w:t xml:space="preserve"> 20</w:t>
      </w:r>
    </w:p>
    <w:p w14:paraId="626BECB8" w14:textId="77777777" w:rsidR="00CF0130" w:rsidRPr="00AC7DCC" w:rsidRDefault="00CF0130" w:rsidP="00D71413">
      <w:pPr>
        <w:widowControl w:val="0"/>
        <w:tabs>
          <w:tab w:val="left" w:pos="180"/>
          <w:tab w:val="left" w:pos="2340"/>
          <w:tab w:val="left" w:pos="3960"/>
          <w:tab w:val="left" w:pos="4320"/>
          <w:tab w:val="left" w:pos="8100"/>
        </w:tabs>
        <w:ind w:left="720" w:hanging="720"/>
      </w:pPr>
      <w:r w:rsidRPr="00AC7DCC">
        <w:tab/>
      </w:r>
      <w:r>
        <w:t>Spring</w:t>
      </w:r>
      <w:r w:rsidRPr="00AC7DCC">
        <w:t xml:space="preserve"> 20</w:t>
      </w:r>
      <w:r>
        <w:t>1</w:t>
      </w:r>
      <w:r w:rsidR="00577FC8">
        <w:t>1</w:t>
      </w:r>
      <w:r w:rsidRPr="00AC7DCC">
        <w:tab/>
        <w:t xml:space="preserve">PSYC </w:t>
      </w:r>
      <w:r>
        <w:t>4031</w:t>
      </w:r>
      <w:r w:rsidRPr="00AC7DCC">
        <w:tab/>
      </w:r>
      <w:r>
        <w:t xml:space="preserve">Applied Experimental </w:t>
      </w:r>
      <w:r w:rsidRPr="00AC7DCC">
        <w:t>Psychology</w:t>
      </w:r>
      <w:r w:rsidRPr="00AC7DCC">
        <w:tab/>
      </w:r>
      <w:r w:rsidR="00AF051A">
        <w:t xml:space="preserve"> </w:t>
      </w:r>
      <w:r w:rsidR="0091670D">
        <w:t>2</w:t>
      </w:r>
      <w:r w:rsidR="00AD1339">
        <w:t>3</w:t>
      </w:r>
    </w:p>
    <w:p w14:paraId="1ED07293" w14:textId="77777777" w:rsidR="0063072B" w:rsidRPr="00AC7DCC" w:rsidRDefault="0063072B" w:rsidP="00D71413">
      <w:pPr>
        <w:widowControl w:val="0"/>
        <w:tabs>
          <w:tab w:val="left" w:pos="180"/>
          <w:tab w:val="left" w:pos="2340"/>
          <w:tab w:val="left" w:pos="3960"/>
          <w:tab w:val="left" w:pos="4320"/>
          <w:tab w:val="left" w:pos="8100"/>
        </w:tabs>
        <w:ind w:left="720" w:hanging="720"/>
      </w:pPr>
      <w:r w:rsidRPr="00AC7DCC">
        <w:tab/>
      </w:r>
      <w:r>
        <w:t>Spring</w:t>
      </w:r>
      <w:r w:rsidRPr="00AC7DCC">
        <w:t xml:space="preserve"> 20</w:t>
      </w:r>
      <w:r>
        <w:t>10</w:t>
      </w:r>
      <w:r w:rsidRPr="00AC7DCC">
        <w:tab/>
        <w:t xml:space="preserve">PSYC </w:t>
      </w:r>
      <w:r>
        <w:t>4031</w:t>
      </w:r>
      <w:r w:rsidRPr="00AC7DCC">
        <w:tab/>
      </w:r>
      <w:r>
        <w:t xml:space="preserve">Applied Experimental </w:t>
      </w:r>
      <w:r w:rsidRPr="00AC7DCC">
        <w:t>Psychology</w:t>
      </w:r>
      <w:r w:rsidRPr="00AC7DCC">
        <w:tab/>
      </w:r>
      <w:r w:rsidR="00AF051A">
        <w:t xml:space="preserve"> </w:t>
      </w:r>
      <w:r w:rsidR="007E0F0D">
        <w:t>11</w:t>
      </w:r>
    </w:p>
    <w:p w14:paraId="3EBCA125" w14:textId="77777777" w:rsidR="0063072B" w:rsidRPr="00AC7DCC" w:rsidRDefault="0063072B" w:rsidP="00D71413">
      <w:pPr>
        <w:widowControl w:val="0"/>
        <w:tabs>
          <w:tab w:val="left" w:pos="180"/>
          <w:tab w:val="left" w:pos="2340"/>
          <w:tab w:val="left" w:pos="3960"/>
          <w:tab w:val="left" w:pos="4320"/>
          <w:tab w:val="left" w:pos="8100"/>
        </w:tabs>
        <w:ind w:left="720" w:hanging="720"/>
      </w:pPr>
      <w:r w:rsidRPr="00AC7DCC">
        <w:tab/>
      </w:r>
      <w:r>
        <w:t>Spring</w:t>
      </w:r>
      <w:r w:rsidRPr="00AC7DCC">
        <w:t xml:space="preserve"> 200</w:t>
      </w:r>
      <w:r>
        <w:t>9</w:t>
      </w:r>
      <w:r w:rsidRPr="00AC7DCC">
        <w:tab/>
        <w:t xml:space="preserve">PSYC </w:t>
      </w:r>
      <w:r>
        <w:t>4031</w:t>
      </w:r>
      <w:r w:rsidRPr="00AC7DCC">
        <w:tab/>
      </w:r>
      <w:r>
        <w:t xml:space="preserve">Applied Experimental </w:t>
      </w:r>
      <w:r w:rsidRPr="00AC7DCC">
        <w:t>Psychology</w:t>
      </w:r>
      <w:r w:rsidRPr="00AC7DCC">
        <w:tab/>
      </w:r>
      <w:r w:rsidR="00AF051A">
        <w:t xml:space="preserve"> </w:t>
      </w:r>
      <w:r>
        <w:t>20</w:t>
      </w:r>
    </w:p>
    <w:p w14:paraId="05830640" w14:textId="77777777" w:rsidR="009C2274" w:rsidRPr="00AC7DCC" w:rsidRDefault="009C2274" w:rsidP="00D71413">
      <w:pPr>
        <w:widowControl w:val="0"/>
        <w:tabs>
          <w:tab w:val="left" w:pos="180"/>
          <w:tab w:val="left" w:pos="2340"/>
          <w:tab w:val="left" w:pos="3960"/>
          <w:tab w:val="left" w:pos="4320"/>
          <w:tab w:val="left" w:pos="8100"/>
        </w:tabs>
        <w:ind w:left="720" w:hanging="720"/>
      </w:pPr>
      <w:r w:rsidRPr="00AC7DCC">
        <w:lastRenderedPageBreak/>
        <w:tab/>
        <w:t>Fall 200</w:t>
      </w:r>
      <w:r>
        <w:t>6</w:t>
      </w:r>
      <w:r w:rsidRPr="00AC7DCC">
        <w:tab/>
        <w:t>PSYC 1101</w:t>
      </w:r>
      <w:r w:rsidRPr="00AC7DCC">
        <w:tab/>
        <w:t>General Psychology</w:t>
      </w:r>
      <w:r w:rsidRPr="00AC7DCC">
        <w:tab/>
      </w:r>
      <w:r>
        <w:t>118</w:t>
      </w:r>
    </w:p>
    <w:p w14:paraId="5642DC7F" w14:textId="77777777" w:rsidR="009C2274" w:rsidRPr="00DA1BEA" w:rsidRDefault="009C2274" w:rsidP="00D71413">
      <w:pPr>
        <w:widowControl w:val="0"/>
        <w:tabs>
          <w:tab w:val="left" w:pos="180"/>
          <w:tab w:val="left" w:pos="2340"/>
          <w:tab w:val="left" w:pos="3960"/>
          <w:tab w:val="left" w:pos="4320"/>
          <w:tab w:val="left" w:pos="8100"/>
        </w:tabs>
        <w:ind w:left="720" w:hanging="720"/>
        <w:rPr>
          <w:lang w:val="de-DE"/>
        </w:rPr>
      </w:pPr>
      <w:r w:rsidRPr="00AC7DCC">
        <w:tab/>
      </w:r>
      <w:r w:rsidRPr="00DA1BEA">
        <w:rPr>
          <w:lang w:val="de-DE"/>
        </w:rPr>
        <w:t>Fall 2002</w:t>
      </w:r>
      <w:r w:rsidRPr="00DA1BEA">
        <w:rPr>
          <w:lang w:val="de-DE"/>
        </w:rPr>
        <w:tab/>
        <w:t>PSYC 1101</w:t>
      </w:r>
      <w:r w:rsidRPr="00DA1BEA">
        <w:rPr>
          <w:lang w:val="de-DE"/>
        </w:rPr>
        <w:tab/>
        <w:t xml:space="preserve">General </w:t>
      </w:r>
      <w:r w:rsidRPr="001E1E9B">
        <w:t>Psychology</w:t>
      </w:r>
      <w:r w:rsidRPr="00DA1BEA">
        <w:rPr>
          <w:lang w:val="de-DE"/>
        </w:rPr>
        <w:tab/>
        <w:t>116</w:t>
      </w:r>
    </w:p>
    <w:p w14:paraId="04386EB2" w14:textId="77777777" w:rsidR="009C2274" w:rsidRPr="00DA1BEA" w:rsidRDefault="009C2274" w:rsidP="00D71413">
      <w:pPr>
        <w:widowControl w:val="0"/>
        <w:tabs>
          <w:tab w:val="left" w:pos="180"/>
          <w:tab w:val="left" w:pos="2340"/>
          <w:tab w:val="left" w:pos="3960"/>
          <w:tab w:val="left" w:pos="4320"/>
          <w:tab w:val="left" w:pos="8100"/>
        </w:tabs>
        <w:ind w:left="720" w:hanging="720"/>
        <w:rPr>
          <w:lang w:val="de-DE"/>
        </w:rPr>
      </w:pPr>
      <w:r w:rsidRPr="00DA1BEA">
        <w:rPr>
          <w:lang w:val="de-DE"/>
        </w:rPr>
        <w:tab/>
        <w:t>Fall 2001</w:t>
      </w:r>
      <w:r w:rsidRPr="00DA1BEA">
        <w:rPr>
          <w:lang w:val="de-DE"/>
        </w:rPr>
        <w:tab/>
        <w:t>PSYC 1101</w:t>
      </w:r>
      <w:r w:rsidRPr="00DA1BEA">
        <w:rPr>
          <w:lang w:val="de-DE"/>
        </w:rPr>
        <w:tab/>
        <w:t xml:space="preserve">General </w:t>
      </w:r>
      <w:r w:rsidRPr="001E1E9B">
        <w:t>Psychology</w:t>
      </w:r>
      <w:r w:rsidRPr="00DA1BEA">
        <w:rPr>
          <w:lang w:val="de-DE"/>
        </w:rPr>
        <w:tab/>
        <w:t>108</w:t>
      </w:r>
    </w:p>
    <w:p w14:paraId="19DA7ACB" w14:textId="77777777" w:rsidR="009C2274" w:rsidRPr="00AC7DCC" w:rsidRDefault="009C2274" w:rsidP="00D71413">
      <w:pPr>
        <w:widowControl w:val="0"/>
        <w:tabs>
          <w:tab w:val="left" w:pos="180"/>
          <w:tab w:val="left" w:pos="2340"/>
          <w:tab w:val="left" w:pos="3960"/>
          <w:tab w:val="left" w:pos="4320"/>
          <w:tab w:val="left" w:pos="8100"/>
        </w:tabs>
        <w:ind w:left="720" w:hanging="720"/>
      </w:pPr>
      <w:r w:rsidRPr="00DA1BEA">
        <w:rPr>
          <w:lang w:val="de-DE"/>
        </w:rPr>
        <w:tab/>
      </w:r>
      <w:r w:rsidRPr="00AC7DCC">
        <w:t>Spring 2001</w:t>
      </w:r>
      <w:r w:rsidRPr="00AC7DCC">
        <w:tab/>
        <w:t>PSYC 1101</w:t>
      </w:r>
      <w:r w:rsidRPr="00AC7DCC">
        <w:tab/>
        <w:t>General Psychology</w:t>
      </w:r>
      <w:r w:rsidRPr="00AC7DCC">
        <w:tab/>
        <w:t>140</w:t>
      </w:r>
    </w:p>
    <w:p w14:paraId="4578FE3F"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Spring 2000</w:t>
      </w:r>
      <w:r w:rsidRPr="00AC7DCC">
        <w:tab/>
        <w:t>PSYC 1101</w:t>
      </w:r>
      <w:r w:rsidRPr="00AC7DCC">
        <w:tab/>
        <w:t>General Psychology</w:t>
      </w:r>
      <w:r w:rsidRPr="00AC7DCC">
        <w:tab/>
        <w:t>83</w:t>
      </w:r>
    </w:p>
    <w:p w14:paraId="38E0E77C" w14:textId="77777777" w:rsidR="009C2274" w:rsidRPr="00AC7DCC" w:rsidRDefault="009C2274" w:rsidP="00D71413">
      <w:pPr>
        <w:widowControl w:val="0"/>
        <w:tabs>
          <w:tab w:val="left" w:pos="180"/>
          <w:tab w:val="left" w:pos="2340"/>
          <w:tab w:val="left" w:pos="3960"/>
          <w:tab w:val="left" w:pos="4320"/>
          <w:tab w:val="left" w:pos="8100"/>
        </w:tabs>
        <w:ind w:left="720" w:hanging="720"/>
      </w:pPr>
      <w:r w:rsidRPr="00AC7DCC">
        <w:tab/>
        <w:t xml:space="preserve">Fall 1999 </w:t>
      </w:r>
      <w:r w:rsidRPr="00AC7DCC">
        <w:tab/>
        <w:t>PSYC 1101</w:t>
      </w:r>
      <w:r w:rsidRPr="00AC7DCC">
        <w:tab/>
        <w:t>General Psychology</w:t>
      </w:r>
      <w:r w:rsidRPr="00AC7DCC">
        <w:tab/>
        <w:t>217</w:t>
      </w:r>
    </w:p>
    <w:p w14:paraId="2325A128"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Winter 1999 </w:t>
      </w:r>
      <w:r w:rsidRPr="00AC7DCC">
        <w:tab/>
        <w:t>PSY 3303</w:t>
      </w:r>
      <w:r w:rsidRPr="00AC7DCC">
        <w:tab/>
        <w:t>General Psychology I</w:t>
      </w:r>
      <w:r w:rsidRPr="00AC7DCC">
        <w:tab/>
        <w:t>98</w:t>
      </w:r>
    </w:p>
    <w:p w14:paraId="1231BE67" w14:textId="77777777" w:rsidR="009C2274" w:rsidRDefault="009C2274" w:rsidP="00D71413">
      <w:pPr>
        <w:widowControl w:val="0"/>
        <w:tabs>
          <w:tab w:val="left" w:pos="180"/>
          <w:tab w:val="left" w:pos="360"/>
          <w:tab w:val="left" w:pos="2340"/>
          <w:tab w:val="left" w:pos="3960"/>
          <w:tab w:val="left" w:pos="4320"/>
          <w:tab w:val="left" w:pos="8190"/>
        </w:tabs>
        <w:ind w:left="720" w:hanging="720"/>
      </w:pPr>
    </w:p>
    <w:p w14:paraId="17740D4D" w14:textId="77777777" w:rsidR="009C2274" w:rsidRPr="00AC7DCC" w:rsidRDefault="350BEA2F" w:rsidP="00D71413">
      <w:pPr>
        <w:widowControl w:val="0"/>
        <w:tabs>
          <w:tab w:val="left" w:pos="180"/>
          <w:tab w:val="left" w:pos="2340"/>
          <w:tab w:val="left" w:pos="3960"/>
          <w:tab w:val="left" w:pos="4320"/>
          <w:tab w:val="left" w:pos="8190"/>
        </w:tabs>
        <w:ind w:left="720" w:hanging="720"/>
        <w:rPr>
          <w:b/>
          <w:bCs/>
        </w:rPr>
      </w:pPr>
      <w:r w:rsidRPr="350BEA2F">
        <w:rPr>
          <w:b/>
          <w:bCs/>
        </w:rPr>
        <w:t xml:space="preserve">The University of Georgia </w:t>
      </w:r>
    </w:p>
    <w:p w14:paraId="04861285"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1998 </w:t>
      </w:r>
      <w:r w:rsidRPr="00AC7DCC">
        <w:tab/>
        <w:t>PSY 401</w:t>
      </w:r>
      <w:r w:rsidRPr="00AC7DCC">
        <w:tab/>
        <w:t>Advanced General Psychology</w:t>
      </w:r>
      <w:r w:rsidRPr="00AC7DCC">
        <w:tab/>
        <w:t>10</w:t>
      </w:r>
    </w:p>
    <w:p w14:paraId="63C4B600"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1997 </w:t>
      </w:r>
      <w:r w:rsidRPr="00AC7DCC">
        <w:tab/>
        <w:t>PSY 401</w:t>
      </w:r>
      <w:r w:rsidRPr="00AC7DCC">
        <w:tab/>
        <w:t>Advanced General Psychology</w:t>
      </w:r>
      <w:r w:rsidRPr="00AC7DCC">
        <w:tab/>
        <w:t>14</w:t>
      </w:r>
    </w:p>
    <w:p w14:paraId="0211F875"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Winter 1997 </w:t>
      </w:r>
      <w:r w:rsidRPr="00AC7DCC">
        <w:tab/>
        <w:t>PSY 401</w:t>
      </w:r>
      <w:r w:rsidRPr="00AC7DCC">
        <w:tab/>
        <w:t>Advanced General Psychology</w:t>
      </w:r>
      <w:r w:rsidRPr="00AC7DCC">
        <w:tab/>
      </w:r>
      <w:r w:rsidR="00AF051A">
        <w:t xml:space="preserve"> </w:t>
      </w:r>
      <w:r w:rsidRPr="00AC7DCC">
        <w:t>5</w:t>
      </w:r>
    </w:p>
    <w:p w14:paraId="0E504F0B"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Winter 1996 </w:t>
      </w:r>
      <w:r w:rsidRPr="00AC7DCC">
        <w:tab/>
        <w:t>PSY 401</w:t>
      </w:r>
      <w:r w:rsidRPr="00AC7DCC">
        <w:tab/>
        <w:t>Advanced General Psychology</w:t>
      </w:r>
      <w:r w:rsidRPr="00AC7DCC">
        <w:tab/>
        <w:t>16</w:t>
      </w:r>
    </w:p>
    <w:p w14:paraId="4001E7D5"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Spring 1995</w:t>
      </w:r>
      <w:r w:rsidRPr="00AC7DCC">
        <w:tab/>
        <w:t>PSY 401</w:t>
      </w:r>
      <w:r w:rsidRPr="00AC7DCC">
        <w:tab/>
        <w:t>Advanced General Psychology</w:t>
      </w:r>
      <w:r w:rsidRPr="00AC7DCC">
        <w:tab/>
        <w:t>23</w:t>
      </w:r>
    </w:p>
    <w:p w14:paraId="278D1D01" w14:textId="77777777" w:rsidR="009C2274" w:rsidRPr="00AC7DCC" w:rsidRDefault="009C2274" w:rsidP="00D71413">
      <w:pPr>
        <w:widowControl w:val="0"/>
        <w:tabs>
          <w:tab w:val="left" w:pos="180"/>
          <w:tab w:val="left" w:pos="360"/>
          <w:tab w:val="left" w:pos="2340"/>
          <w:tab w:val="left" w:pos="3960"/>
          <w:tab w:val="left" w:pos="4320"/>
          <w:tab w:val="left" w:pos="8190"/>
        </w:tabs>
        <w:ind w:left="720" w:hanging="720"/>
      </w:pPr>
      <w:r w:rsidRPr="00AC7DCC">
        <w:tab/>
        <w:t xml:space="preserve">Winter 1995 </w:t>
      </w:r>
      <w:r w:rsidRPr="00AC7DCC">
        <w:tab/>
        <w:t>PSY 103H</w:t>
      </w:r>
      <w:r w:rsidRPr="00AC7DCC">
        <w:tab/>
        <w:t>Honors Introductory Psychology</w:t>
      </w:r>
      <w:r w:rsidRPr="00AC7DCC">
        <w:tab/>
        <w:t>21</w:t>
      </w:r>
    </w:p>
    <w:p w14:paraId="36FEB5B0" w14:textId="77777777" w:rsidR="009C2274" w:rsidRPr="00AC7DCC" w:rsidRDefault="009C2274" w:rsidP="00D71413">
      <w:pPr>
        <w:widowControl w:val="0"/>
        <w:tabs>
          <w:tab w:val="left" w:pos="180"/>
          <w:tab w:val="left" w:pos="360"/>
          <w:tab w:val="left" w:pos="2340"/>
          <w:tab w:val="left" w:pos="3960"/>
          <w:tab w:val="left" w:pos="4320"/>
          <w:tab w:val="left" w:pos="8190"/>
        </w:tabs>
        <w:ind w:left="720" w:hanging="720"/>
      </w:pPr>
    </w:p>
    <w:p w14:paraId="6628ED6B" w14:textId="77777777" w:rsidR="009C2274" w:rsidRPr="00AC7DCC" w:rsidRDefault="350BEA2F" w:rsidP="00D71413">
      <w:pPr>
        <w:widowControl w:val="0"/>
        <w:tabs>
          <w:tab w:val="left" w:pos="180"/>
          <w:tab w:val="left" w:pos="2340"/>
          <w:tab w:val="left" w:pos="3960"/>
          <w:tab w:val="left" w:pos="4320"/>
          <w:tab w:val="left" w:pos="8190"/>
        </w:tabs>
        <w:ind w:left="720" w:hanging="720"/>
        <w:rPr>
          <w:b/>
          <w:bCs/>
        </w:rPr>
      </w:pPr>
      <w:r w:rsidRPr="350BEA2F">
        <w:rPr>
          <w:b/>
          <w:bCs/>
        </w:rPr>
        <w:t xml:space="preserve">The University of Memphis </w:t>
      </w:r>
    </w:p>
    <w:p w14:paraId="10DABB72"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1994 </w:t>
      </w:r>
      <w:r w:rsidRPr="00AC7DCC">
        <w:tab/>
        <w:t>PSYC 3303</w:t>
      </w:r>
      <w:r w:rsidRPr="00AC7DCC">
        <w:tab/>
        <w:t>Thinking &amp; Cognitive Processes</w:t>
      </w:r>
      <w:r w:rsidRPr="00AC7DCC">
        <w:tab/>
        <w:t>32</w:t>
      </w:r>
    </w:p>
    <w:p w14:paraId="2CA30A13" w14:textId="77777777" w:rsidR="009C2274" w:rsidRPr="00AC7DCC" w:rsidRDefault="009C2274" w:rsidP="00D71413">
      <w:pPr>
        <w:widowControl w:val="0"/>
        <w:tabs>
          <w:tab w:val="left" w:pos="180"/>
          <w:tab w:val="left" w:pos="360"/>
          <w:tab w:val="left" w:pos="2340"/>
          <w:tab w:val="left" w:pos="3960"/>
          <w:tab w:val="left" w:pos="4320"/>
          <w:tab w:val="left" w:pos="8190"/>
        </w:tabs>
        <w:ind w:left="720" w:hanging="720"/>
      </w:pPr>
      <w:r w:rsidRPr="00AC7DCC">
        <w:tab/>
        <w:t xml:space="preserve">Fall 1993 </w:t>
      </w:r>
      <w:r w:rsidRPr="00AC7DCC">
        <w:tab/>
        <w:t>PSYC 3303</w:t>
      </w:r>
      <w:r w:rsidRPr="00AC7DCC">
        <w:tab/>
        <w:t>Thinking &amp; Cognitive Processes</w:t>
      </w:r>
      <w:r w:rsidRPr="00AC7DCC">
        <w:tab/>
        <w:t>28</w:t>
      </w:r>
    </w:p>
    <w:p w14:paraId="34C4D602"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1993 </w:t>
      </w:r>
      <w:r w:rsidRPr="00AC7DCC">
        <w:tab/>
        <w:t>PSYC 3303</w:t>
      </w:r>
      <w:r w:rsidRPr="00AC7DCC">
        <w:tab/>
        <w:t>Thinking &amp; Cognitive Processes</w:t>
      </w:r>
      <w:r w:rsidRPr="00AC7DCC">
        <w:tab/>
        <w:t>31</w:t>
      </w:r>
    </w:p>
    <w:p w14:paraId="7479924A" w14:textId="77777777" w:rsidR="009C2274" w:rsidRPr="00AC7DCC" w:rsidRDefault="009C2274" w:rsidP="00D71413">
      <w:pPr>
        <w:widowControl w:val="0"/>
        <w:tabs>
          <w:tab w:val="left" w:pos="180"/>
          <w:tab w:val="left" w:pos="360"/>
          <w:tab w:val="left" w:pos="2340"/>
          <w:tab w:val="left" w:pos="3960"/>
          <w:tab w:val="left" w:pos="4320"/>
          <w:tab w:val="left" w:pos="8190"/>
        </w:tabs>
        <w:ind w:left="720" w:hanging="720"/>
      </w:pPr>
      <w:r w:rsidRPr="00AC7DCC">
        <w:tab/>
        <w:t xml:space="preserve">Fall 1992 </w:t>
      </w:r>
      <w:r w:rsidRPr="00AC7DCC">
        <w:tab/>
        <w:t>PSYC 3303</w:t>
      </w:r>
      <w:r w:rsidRPr="00AC7DCC">
        <w:tab/>
        <w:t>Thinking &amp; Cognitive Processes</w:t>
      </w:r>
      <w:r w:rsidRPr="00AC7DCC">
        <w:tab/>
        <w:t>23</w:t>
      </w:r>
    </w:p>
    <w:p w14:paraId="7A8376E6"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1992 </w:t>
      </w:r>
      <w:r w:rsidRPr="00AC7DCC">
        <w:tab/>
        <w:t>PSYC 3303</w:t>
      </w:r>
      <w:r w:rsidRPr="00AC7DCC">
        <w:tab/>
        <w:t>Thinking &amp; Cognitive Processes</w:t>
      </w:r>
      <w:r w:rsidRPr="00AC7DCC">
        <w:tab/>
        <w:t>19</w:t>
      </w:r>
    </w:p>
    <w:p w14:paraId="35641B1C" w14:textId="77777777" w:rsidR="009C2274" w:rsidRPr="00AC7DCC" w:rsidRDefault="009C2274" w:rsidP="00D71413">
      <w:pPr>
        <w:widowControl w:val="0"/>
        <w:tabs>
          <w:tab w:val="left" w:pos="180"/>
          <w:tab w:val="left" w:pos="360"/>
          <w:tab w:val="left" w:pos="2340"/>
          <w:tab w:val="left" w:pos="3960"/>
          <w:tab w:val="left" w:pos="4320"/>
          <w:tab w:val="left" w:pos="8190"/>
        </w:tabs>
        <w:ind w:left="720" w:hanging="720"/>
      </w:pPr>
      <w:r w:rsidRPr="00AC7DCC">
        <w:tab/>
        <w:t xml:space="preserve">Fall 1991 </w:t>
      </w:r>
      <w:r w:rsidRPr="00AC7DCC">
        <w:tab/>
        <w:t>PSYC 3303</w:t>
      </w:r>
      <w:r w:rsidRPr="00AC7DCC">
        <w:tab/>
        <w:t>Thinking &amp; Cognitive Processes</w:t>
      </w:r>
      <w:r w:rsidRPr="00AC7DCC">
        <w:tab/>
        <w:t>15</w:t>
      </w:r>
    </w:p>
    <w:p w14:paraId="2D94EF39" w14:textId="77777777" w:rsidR="004952F2" w:rsidRDefault="004952F2" w:rsidP="00D71413">
      <w:pPr>
        <w:widowControl w:val="0"/>
        <w:ind w:left="720" w:hanging="720"/>
        <w:jc w:val="center"/>
        <w:rPr>
          <w:b/>
          <w:bCs/>
          <w:u w:val="single"/>
        </w:rPr>
      </w:pPr>
    </w:p>
    <w:p w14:paraId="4F777E7F" w14:textId="66D5A7D8" w:rsidR="009C2274" w:rsidRPr="00946020" w:rsidRDefault="350BEA2F" w:rsidP="00D71413">
      <w:pPr>
        <w:widowControl w:val="0"/>
        <w:ind w:left="720" w:hanging="720"/>
        <w:jc w:val="center"/>
        <w:rPr>
          <w:b/>
          <w:bCs/>
          <w:u w:val="single"/>
        </w:rPr>
      </w:pPr>
      <w:r w:rsidRPr="350BEA2F">
        <w:rPr>
          <w:b/>
          <w:bCs/>
          <w:u w:val="single"/>
        </w:rPr>
        <w:t>Graduate Teaching History</w:t>
      </w:r>
    </w:p>
    <w:p w14:paraId="3E9A2167" w14:textId="77777777" w:rsidR="009C2274" w:rsidRPr="00AC7DCC" w:rsidRDefault="009C2274" w:rsidP="00D71413">
      <w:pPr>
        <w:widowControl w:val="0"/>
        <w:tabs>
          <w:tab w:val="left" w:pos="2160"/>
          <w:tab w:val="left" w:pos="4770"/>
          <w:tab w:val="left" w:pos="7470"/>
        </w:tabs>
        <w:ind w:left="720" w:hanging="720"/>
        <w:rPr>
          <w:u w:val="single"/>
        </w:rPr>
      </w:pPr>
      <w:r w:rsidRPr="00AC7DCC">
        <w:rPr>
          <w:u w:val="single"/>
        </w:rPr>
        <w:t>Quarter/Semester</w:t>
      </w:r>
      <w:r w:rsidRPr="00AC7DCC">
        <w:rPr>
          <w:u w:val="single"/>
        </w:rPr>
        <w:tab/>
        <w:t>Course Number</w:t>
      </w:r>
      <w:r w:rsidRPr="00AC7DCC">
        <w:rPr>
          <w:u w:val="single"/>
        </w:rPr>
        <w:tab/>
        <w:t>Course Name</w:t>
      </w:r>
      <w:r w:rsidRPr="00AC7DCC">
        <w:rPr>
          <w:u w:val="single"/>
        </w:rPr>
        <w:tab/>
        <w:t>Students Enrolled</w:t>
      </w:r>
    </w:p>
    <w:p w14:paraId="2C90F678" w14:textId="77777777" w:rsidR="0030481F" w:rsidRPr="00AC7DCC" w:rsidRDefault="350BEA2F" w:rsidP="00D71413">
      <w:pPr>
        <w:widowControl w:val="0"/>
        <w:ind w:left="720" w:hanging="720"/>
        <w:rPr>
          <w:b/>
          <w:bCs/>
        </w:rPr>
      </w:pPr>
      <w:r w:rsidRPr="350BEA2F">
        <w:rPr>
          <w:b/>
          <w:bCs/>
        </w:rPr>
        <w:t>University of Illinois</w:t>
      </w:r>
    </w:p>
    <w:p w14:paraId="00B04D77" w14:textId="19C78C1A" w:rsidR="005771B3" w:rsidRPr="00AC7DCC" w:rsidRDefault="005771B3" w:rsidP="005771B3">
      <w:pPr>
        <w:widowControl w:val="0"/>
        <w:tabs>
          <w:tab w:val="left" w:pos="180"/>
          <w:tab w:val="left" w:pos="2340"/>
          <w:tab w:val="left" w:pos="3960"/>
          <w:tab w:val="left" w:pos="4320"/>
          <w:tab w:val="left" w:pos="8370"/>
        </w:tabs>
        <w:ind w:left="4500" w:hanging="4500"/>
      </w:pPr>
      <w:r w:rsidRPr="00AC7DCC">
        <w:tab/>
      </w:r>
      <w:r>
        <w:t>Fall 2021</w:t>
      </w:r>
      <w:r w:rsidRPr="00AC7DCC">
        <w:tab/>
      </w:r>
      <w:r>
        <w:t>CHLH 4</w:t>
      </w:r>
      <w:r w:rsidR="00E6055D">
        <w:t>00</w:t>
      </w:r>
      <w:r w:rsidRPr="00AC7DCC">
        <w:tab/>
      </w:r>
      <w:r>
        <w:t xml:space="preserve">Human-Robot Interaction </w:t>
      </w:r>
      <w:r>
        <w:br/>
        <w:t>in Community Health</w:t>
      </w:r>
      <w:r w:rsidRPr="00AC7DCC">
        <w:tab/>
      </w:r>
      <w:r w:rsidR="00930A73">
        <w:t>1</w:t>
      </w:r>
      <w:r w:rsidR="00184FDE">
        <w:t>3</w:t>
      </w:r>
    </w:p>
    <w:p w14:paraId="4B36FDA7" w14:textId="55EA84B3" w:rsidR="00162EF7" w:rsidRDefault="00162EF7" w:rsidP="00162EF7">
      <w:pPr>
        <w:widowControl w:val="0"/>
        <w:tabs>
          <w:tab w:val="left" w:pos="180"/>
          <w:tab w:val="left" w:pos="2340"/>
          <w:tab w:val="left" w:pos="3960"/>
          <w:tab w:val="left" w:pos="4320"/>
          <w:tab w:val="left" w:pos="8370"/>
        </w:tabs>
        <w:ind w:left="720" w:hanging="720"/>
      </w:pPr>
      <w:r>
        <w:tab/>
        <w:t>Summer 2021</w:t>
      </w:r>
      <w:r>
        <w:tab/>
        <w:t>HT 512</w:t>
      </w:r>
      <w:r>
        <w:tab/>
      </w:r>
      <w:r w:rsidRPr="00162EF7">
        <w:rPr>
          <w:sz w:val="22"/>
        </w:rPr>
        <w:t>Health Technology Capstone Implementation</w:t>
      </w:r>
      <w:r>
        <w:tab/>
      </w:r>
      <w:r w:rsidR="00FA5FD8">
        <w:t xml:space="preserve">  6</w:t>
      </w:r>
    </w:p>
    <w:p w14:paraId="00FC5BE0" w14:textId="79B4202C" w:rsidR="00162EF7" w:rsidRDefault="00162EF7" w:rsidP="00162EF7">
      <w:pPr>
        <w:widowControl w:val="0"/>
        <w:tabs>
          <w:tab w:val="left" w:pos="180"/>
          <w:tab w:val="left" w:pos="2340"/>
          <w:tab w:val="left" w:pos="3960"/>
          <w:tab w:val="left" w:pos="4320"/>
          <w:tab w:val="left" w:pos="8370"/>
        </w:tabs>
        <w:ind w:left="720" w:hanging="720"/>
      </w:pPr>
      <w:r>
        <w:tab/>
        <w:t>Spring 2021</w:t>
      </w:r>
      <w:r>
        <w:tab/>
        <w:t>HT 511</w:t>
      </w:r>
      <w:r>
        <w:tab/>
      </w:r>
      <w:r w:rsidRPr="00162EF7">
        <w:rPr>
          <w:sz w:val="22"/>
        </w:rPr>
        <w:t>Health Technology Capstone Development</w:t>
      </w:r>
      <w:r>
        <w:tab/>
      </w:r>
      <w:r w:rsidR="00323962">
        <w:t xml:space="preserve">  6</w:t>
      </w:r>
    </w:p>
    <w:p w14:paraId="56268DC5" w14:textId="0F1882EF" w:rsidR="00A520BF" w:rsidRDefault="00A520BF" w:rsidP="00162EF7">
      <w:pPr>
        <w:widowControl w:val="0"/>
        <w:tabs>
          <w:tab w:val="left" w:pos="180"/>
          <w:tab w:val="left" w:pos="2340"/>
          <w:tab w:val="left" w:pos="3960"/>
          <w:tab w:val="left" w:pos="4320"/>
          <w:tab w:val="left" w:pos="8370"/>
        </w:tabs>
        <w:ind w:left="720" w:hanging="720"/>
      </w:pPr>
      <w:r>
        <w:tab/>
        <w:t>Fall 2020</w:t>
      </w:r>
      <w:r>
        <w:tab/>
        <w:t>HT 510</w:t>
      </w:r>
      <w:r>
        <w:tab/>
      </w:r>
      <w:r w:rsidRPr="00162EF7">
        <w:rPr>
          <w:sz w:val="22"/>
        </w:rPr>
        <w:t>Health Technology Capstone Orientation</w:t>
      </w:r>
      <w:r>
        <w:tab/>
      </w:r>
      <w:r w:rsidR="009A6A59">
        <w:t xml:space="preserve">  </w:t>
      </w:r>
      <w:r w:rsidR="00323962">
        <w:t>6</w:t>
      </w:r>
    </w:p>
    <w:p w14:paraId="08D16D9D" w14:textId="1855402E" w:rsidR="005243A1" w:rsidRDefault="005243A1" w:rsidP="00162EF7">
      <w:pPr>
        <w:widowControl w:val="0"/>
        <w:tabs>
          <w:tab w:val="left" w:pos="180"/>
          <w:tab w:val="left" w:pos="2340"/>
          <w:tab w:val="left" w:pos="3960"/>
          <w:tab w:val="left" w:pos="4320"/>
          <w:tab w:val="left" w:pos="8370"/>
        </w:tabs>
        <w:ind w:left="720" w:hanging="720"/>
      </w:pPr>
      <w:r w:rsidRPr="00AC7DCC">
        <w:tab/>
      </w:r>
      <w:r>
        <w:t>Fall 2018</w:t>
      </w:r>
      <w:r w:rsidRPr="00AC7DCC">
        <w:tab/>
      </w:r>
      <w:r>
        <w:t xml:space="preserve">CHLH </w:t>
      </w:r>
      <w:r w:rsidR="00E6055D">
        <w:t>470</w:t>
      </w:r>
      <w:r w:rsidRPr="00AC7DCC">
        <w:tab/>
      </w:r>
      <w:r>
        <w:t>Technology, Health, &amp; Aging</w:t>
      </w:r>
      <w:r w:rsidRPr="00AC7DCC">
        <w:tab/>
      </w:r>
      <w:r>
        <w:t xml:space="preserve">  </w:t>
      </w:r>
      <w:r w:rsidR="004B0EBB">
        <w:t>8</w:t>
      </w:r>
      <w:r>
        <w:t xml:space="preserve"> </w:t>
      </w:r>
    </w:p>
    <w:p w14:paraId="360664BD" w14:textId="20585857" w:rsidR="00162EF7" w:rsidRDefault="006A5E84" w:rsidP="00162EF7">
      <w:pPr>
        <w:widowControl w:val="0"/>
        <w:tabs>
          <w:tab w:val="left" w:pos="180"/>
          <w:tab w:val="left" w:pos="2340"/>
          <w:tab w:val="left" w:pos="3960"/>
          <w:tab w:val="left" w:pos="4320"/>
          <w:tab w:val="left" w:pos="8370"/>
        </w:tabs>
        <w:ind w:left="720" w:hanging="720"/>
      </w:pPr>
      <w:r w:rsidRPr="00AC7DCC">
        <w:tab/>
      </w:r>
      <w:r>
        <w:t>Fall 2017</w:t>
      </w:r>
      <w:r w:rsidRPr="00AC7DCC">
        <w:tab/>
      </w:r>
      <w:r>
        <w:t>CHLH 4</w:t>
      </w:r>
      <w:r w:rsidR="00E6055D">
        <w:t>70</w:t>
      </w:r>
      <w:r w:rsidRPr="00AC7DCC">
        <w:tab/>
      </w:r>
      <w:r>
        <w:t>Technology, Health, &amp; Aging</w:t>
      </w:r>
      <w:r w:rsidRPr="00AC7DCC">
        <w:tab/>
      </w:r>
      <w:r w:rsidR="00986E6B">
        <w:t xml:space="preserve"> 11</w:t>
      </w:r>
      <w:r>
        <w:t xml:space="preserve"> </w:t>
      </w:r>
    </w:p>
    <w:p w14:paraId="6CC73B53" w14:textId="4DA46012" w:rsidR="0030481F" w:rsidRPr="00AC7DCC" w:rsidRDefault="006A5E84" w:rsidP="00162EF7">
      <w:pPr>
        <w:widowControl w:val="0"/>
        <w:tabs>
          <w:tab w:val="left" w:pos="180"/>
          <w:tab w:val="left" w:pos="2340"/>
          <w:tab w:val="left" w:pos="3960"/>
          <w:tab w:val="left" w:pos="4320"/>
          <w:tab w:val="left" w:pos="8370"/>
        </w:tabs>
        <w:ind w:left="720" w:hanging="720"/>
      </w:pPr>
      <w:r>
        <w:tab/>
      </w:r>
      <w:r w:rsidR="001E5E4B">
        <w:t xml:space="preserve">Spring </w:t>
      </w:r>
      <w:r w:rsidR="0030481F" w:rsidRPr="00AC7DCC">
        <w:t>20</w:t>
      </w:r>
      <w:r w:rsidR="001E5E4B">
        <w:t>17</w:t>
      </w:r>
      <w:r w:rsidR="0030481F" w:rsidRPr="00AC7DCC">
        <w:t xml:space="preserve"> </w:t>
      </w:r>
      <w:r w:rsidR="0030481F" w:rsidRPr="00AC7DCC">
        <w:tab/>
      </w:r>
      <w:r w:rsidR="001E5E4B" w:rsidRPr="001E5E4B">
        <w:t>ARCH 572</w:t>
      </w:r>
      <w:r w:rsidR="0030481F" w:rsidRPr="00AC7DCC">
        <w:tab/>
      </w:r>
      <w:r w:rsidR="001E5E4B">
        <w:t xml:space="preserve">Studio: </w:t>
      </w:r>
      <w:r w:rsidR="00162EF7">
        <w:t>Aging in t</w:t>
      </w:r>
      <w:r w:rsidR="001E5E4B" w:rsidRPr="001E5E4B">
        <w:t xml:space="preserve">he American Dream </w:t>
      </w:r>
      <w:r>
        <w:tab/>
      </w:r>
      <w:r w:rsidR="0030481F">
        <w:t xml:space="preserve"> 15</w:t>
      </w:r>
    </w:p>
    <w:p w14:paraId="1AF9DD6D" w14:textId="77777777" w:rsidR="0030481F" w:rsidRPr="001E5E4B" w:rsidRDefault="001E5E4B" w:rsidP="00D71413">
      <w:pPr>
        <w:widowControl w:val="0"/>
        <w:tabs>
          <w:tab w:val="left" w:pos="3960"/>
        </w:tabs>
        <w:ind w:left="720"/>
        <w:rPr>
          <w:i/>
          <w:iCs/>
          <w:sz w:val="20"/>
          <w:szCs w:val="20"/>
        </w:rPr>
      </w:pPr>
      <w:r>
        <w:tab/>
      </w:r>
      <w:r w:rsidRPr="350BEA2F">
        <w:rPr>
          <w:i/>
          <w:iCs/>
          <w:sz w:val="20"/>
          <w:szCs w:val="20"/>
        </w:rPr>
        <w:t>(Guest lecturing and studio design feedback)</w:t>
      </w:r>
    </w:p>
    <w:p w14:paraId="7A4CB5B1" w14:textId="77777777" w:rsidR="009C2274" w:rsidRPr="00AC7DCC" w:rsidRDefault="350BEA2F" w:rsidP="00D71413">
      <w:pPr>
        <w:widowControl w:val="0"/>
        <w:ind w:left="720" w:hanging="720"/>
        <w:rPr>
          <w:b/>
          <w:bCs/>
        </w:rPr>
      </w:pPr>
      <w:r w:rsidRPr="350BEA2F">
        <w:rPr>
          <w:b/>
          <w:bCs/>
        </w:rPr>
        <w:t>Georgia Institute of Technology</w:t>
      </w:r>
    </w:p>
    <w:p w14:paraId="6D9F1B19" w14:textId="77777777" w:rsidR="006E181D" w:rsidRPr="00AC7DCC" w:rsidRDefault="006E181D" w:rsidP="0071198F">
      <w:pPr>
        <w:widowControl w:val="0"/>
        <w:tabs>
          <w:tab w:val="right" w:pos="180"/>
          <w:tab w:val="left" w:pos="2340"/>
          <w:tab w:val="left" w:pos="3960"/>
          <w:tab w:val="left" w:pos="8460"/>
        </w:tabs>
        <w:ind w:left="720" w:hanging="720"/>
      </w:pPr>
      <w:r>
        <w:t>Fall</w:t>
      </w:r>
      <w:r w:rsidRPr="00AC7DCC">
        <w:t xml:space="preserve"> 20</w:t>
      </w:r>
      <w:r>
        <w:t>16</w:t>
      </w:r>
      <w:r w:rsidRPr="00AC7DCC">
        <w:t xml:space="preserve"> </w:t>
      </w:r>
      <w:r w:rsidRPr="00AC7DCC">
        <w:tab/>
        <w:t>PSY 7104</w:t>
      </w:r>
      <w:r w:rsidRPr="00AC7DCC">
        <w:tab/>
        <w:t>Psychomotor &amp; Cognitive Skills</w:t>
      </w:r>
      <w:r w:rsidRPr="00AC7DCC">
        <w:tab/>
      </w:r>
      <w:r w:rsidR="00165DE1">
        <w:t xml:space="preserve">  8</w:t>
      </w:r>
    </w:p>
    <w:p w14:paraId="32A83E3E" w14:textId="25699CFE" w:rsidR="001D2239" w:rsidRPr="00AC7DCC" w:rsidRDefault="001D2239" w:rsidP="0071198F">
      <w:pPr>
        <w:widowControl w:val="0"/>
        <w:tabs>
          <w:tab w:val="right" w:pos="180"/>
          <w:tab w:val="left" w:pos="2340"/>
          <w:tab w:val="left" w:pos="3960"/>
          <w:tab w:val="left" w:pos="8460"/>
        </w:tabs>
        <w:ind w:left="720" w:hanging="720"/>
      </w:pPr>
      <w:r>
        <w:t>Spring</w:t>
      </w:r>
      <w:r w:rsidRPr="00AC7DCC">
        <w:t xml:space="preserve"> 2</w:t>
      </w:r>
      <w:r>
        <w:t>015</w:t>
      </w:r>
      <w:r w:rsidRPr="00AC7DCC">
        <w:t xml:space="preserve"> </w:t>
      </w:r>
      <w:r w:rsidRPr="00AC7DCC">
        <w:tab/>
        <w:t xml:space="preserve">PSY </w:t>
      </w:r>
      <w:r>
        <w:t>6043</w:t>
      </w:r>
      <w:r w:rsidRPr="00AC7DCC">
        <w:tab/>
      </w:r>
      <w:r>
        <w:t>Eng</w:t>
      </w:r>
      <w:r w:rsidR="00611292">
        <w:t>ineering</w:t>
      </w:r>
      <w:r>
        <w:t xml:space="preserve"> Psychology Research Seminar</w:t>
      </w:r>
      <w:r>
        <w:tab/>
      </w:r>
      <w:r w:rsidR="00516430">
        <w:t>2</w:t>
      </w:r>
      <w:r w:rsidR="00F2654B">
        <w:t>3</w:t>
      </w:r>
    </w:p>
    <w:p w14:paraId="1F8D807B" w14:textId="7C5E8CF9" w:rsidR="001D2239" w:rsidRPr="00AC7DCC" w:rsidRDefault="001D2239" w:rsidP="0071198F">
      <w:pPr>
        <w:widowControl w:val="0"/>
        <w:tabs>
          <w:tab w:val="right" w:pos="180"/>
          <w:tab w:val="left" w:pos="2340"/>
          <w:tab w:val="left" w:pos="3960"/>
          <w:tab w:val="left" w:pos="8460"/>
        </w:tabs>
        <w:ind w:left="720" w:hanging="720"/>
      </w:pPr>
      <w:r w:rsidRPr="00AC7DCC">
        <w:tab/>
        <w:t>Fall 2</w:t>
      </w:r>
      <w:r>
        <w:t>014</w:t>
      </w:r>
      <w:r w:rsidRPr="00AC7DCC">
        <w:t xml:space="preserve"> </w:t>
      </w:r>
      <w:r w:rsidRPr="00AC7DCC">
        <w:tab/>
        <w:t xml:space="preserve">PSY </w:t>
      </w:r>
      <w:r>
        <w:t>6043</w:t>
      </w:r>
      <w:r w:rsidRPr="00AC7DCC">
        <w:tab/>
      </w:r>
      <w:proofErr w:type="spellStart"/>
      <w:r>
        <w:t>Eng</w:t>
      </w:r>
      <w:r w:rsidR="0071198F">
        <w:t>inering</w:t>
      </w:r>
      <w:proofErr w:type="spellEnd"/>
      <w:r>
        <w:t xml:space="preserve"> Psychology Research Seminar</w:t>
      </w:r>
      <w:r>
        <w:tab/>
        <w:t>17</w:t>
      </w:r>
    </w:p>
    <w:p w14:paraId="03210CCB" w14:textId="77777777" w:rsidR="0075493C" w:rsidRPr="00AC7DCC" w:rsidRDefault="0075493C" w:rsidP="0071198F">
      <w:pPr>
        <w:widowControl w:val="0"/>
        <w:tabs>
          <w:tab w:val="right" w:pos="180"/>
          <w:tab w:val="left" w:pos="2340"/>
          <w:tab w:val="left" w:pos="3960"/>
          <w:tab w:val="left" w:pos="8460"/>
        </w:tabs>
        <w:ind w:left="4050" w:hanging="4050"/>
      </w:pPr>
      <w:r w:rsidRPr="00AC7DCC">
        <w:t>Fall 2</w:t>
      </w:r>
      <w:r>
        <w:t>014</w:t>
      </w:r>
      <w:r w:rsidRPr="00AC7DCC">
        <w:t xml:space="preserve"> </w:t>
      </w:r>
      <w:r w:rsidRPr="00AC7DCC">
        <w:tab/>
        <w:t xml:space="preserve">PSY </w:t>
      </w:r>
      <w:r>
        <w:t>8040</w:t>
      </w:r>
      <w:r w:rsidRPr="00AC7DCC">
        <w:tab/>
      </w:r>
      <w:r>
        <w:t>Psychology of H</w:t>
      </w:r>
      <w:r w:rsidR="00462525">
        <w:t xml:space="preserve">uman </w:t>
      </w:r>
      <w:r>
        <w:t>R</w:t>
      </w:r>
      <w:r w:rsidR="00462525">
        <w:t>obot Interaction</w:t>
      </w:r>
      <w:r w:rsidRPr="00AC7DCC">
        <w:tab/>
      </w:r>
      <w:r w:rsidR="00FD13B2">
        <w:t xml:space="preserve">  </w:t>
      </w:r>
      <w:r w:rsidR="006A15B6">
        <w:t>5</w:t>
      </w:r>
    </w:p>
    <w:p w14:paraId="6B034FBF" w14:textId="77777777" w:rsidR="00DF7421" w:rsidRPr="00AC7DCC" w:rsidRDefault="00DF7421" w:rsidP="0071198F">
      <w:pPr>
        <w:widowControl w:val="0"/>
        <w:tabs>
          <w:tab w:val="right" w:pos="180"/>
          <w:tab w:val="left" w:pos="2340"/>
          <w:tab w:val="left" w:pos="3960"/>
          <w:tab w:val="left" w:pos="8460"/>
        </w:tabs>
        <w:ind w:left="720" w:hanging="720"/>
      </w:pPr>
      <w:r>
        <w:t>Fall</w:t>
      </w:r>
      <w:r w:rsidRPr="00AC7DCC">
        <w:t xml:space="preserve"> 20</w:t>
      </w:r>
      <w:r>
        <w:t>13</w:t>
      </w:r>
      <w:r w:rsidR="00462525">
        <w:tab/>
      </w:r>
      <w:r w:rsidRPr="00AC7DCC">
        <w:t>PSY 7104</w:t>
      </w:r>
      <w:r w:rsidRPr="00AC7DCC">
        <w:tab/>
        <w:t>Psychomotor &amp; Cognitive Skills</w:t>
      </w:r>
      <w:r w:rsidRPr="00AC7DCC">
        <w:tab/>
      </w:r>
      <w:r w:rsidR="00951431">
        <w:t>15</w:t>
      </w:r>
    </w:p>
    <w:p w14:paraId="2B3F22E7" w14:textId="77777777" w:rsidR="005348C8" w:rsidRPr="00AC7DCC" w:rsidRDefault="005348C8" w:rsidP="0071198F">
      <w:pPr>
        <w:widowControl w:val="0"/>
        <w:tabs>
          <w:tab w:val="right" w:pos="180"/>
          <w:tab w:val="left" w:pos="2340"/>
          <w:tab w:val="left" w:pos="3960"/>
          <w:tab w:val="left" w:pos="8460"/>
        </w:tabs>
        <w:ind w:left="720" w:hanging="720"/>
      </w:pPr>
      <w:r w:rsidRPr="00AC7DCC">
        <w:tab/>
      </w:r>
      <w:r>
        <w:t>Fall</w:t>
      </w:r>
      <w:r w:rsidRPr="00AC7DCC">
        <w:t xml:space="preserve"> 20</w:t>
      </w:r>
      <w:r>
        <w:t>11</w:t>
      </w:r>
      <w:r w:rsidRPr="00AC7DCC">
        <w:t xml:space="preserve"> </w:t>
      </w:r>
      <w:r w:rsidRPr="00AC7DCC">
        <w:tab/>
        <w:t>PSY 7104</w:t>
      </w:r>
      <w:r w:rsidRPr="00AC7DCC">
        <w:tab/>
        <w:t>Psychomotor &amp; Cognitive Skills</w:t>
      </w:r>
      <w:r w:rsidRPr="00AC7DCC">
        <w:tab/>
      </w:r>
      <w:r w:rsidR="00C434B9">
        <w:t>1</w:t>
      </w:r>
      <w:r w:rsidR="005D0812">
        <w:t>0</w:t>
      </w:r>
    </w:p>
    <w:p w14:paraId="628F5003" w14:textId="77777777" w:rsidR="005348C8" w:rsidRPr="00AC7DCC" w:rsidRDefault="005348C8" w:rsidP="0071198F">
      <w:pPr>
        <w:widowControl w:val="0"/>
        <w:tabs>
          <w:tab w:val="right" w:pos="180"/>
          <w:tab w:val="left" w:pos="2340"/>
          <w:tab w:val="left" w:pos="3960"/>
          <w:tab w:val="left" w:pos="8460"/>
        </w:tabs>
        <w:ind w:left="720" w:hanging="720"/>
      </w:pPr>
      <w:r w:rsidRPr="00AC7DCC">
        <w:tab/>
      </w:r>
      <w:r>
        <w:t xml:space="preserve">Fall </w:t>
      </w:r>
      <w:r w:rsidRPr="00AC7DCC">
        <w:t>20</w:t>
      </w:r>
      <w:r>
        <w:t>11</w:t>
      </w:r>
      <w:r w:rsidRPr="00AC7DCC">
        <w:t xml:space="preserve"> </w:t>
      </w:r>
      <w:r w:rsidRPr="00AC7DCC">
        <w:tab/>
        <w:t xml:space="preserve">PSY </w:t>
      </w:r>
      <w:r>
        <w:t>6041</w:t>
      </w:r>
      <w:r w:rsidRPr="00AC7DCC">
        <w:tab/>
      </w:r>
      <w:r w:rsidR="008552CC">
        <w:t>Current Topics</w:t>
      </w:r>
      <w:r w:rsidR="00BA5A56">
        <w:t xml:space="preserve"> in </w:t>
      </w:r>
      <w:r>
        <w:t xml:space="preserve">Cognitive Aging </w:t>
      </w:r>
      <w:r w:rsidRPr="00AC7DCC">
        <w:tab/>
      </w:r>
      <w:r w:rsidR="00C03C46">
        <w:t>15</w:t>
      </w:r>
    </w:p>
    <w:p w14:paraId="217917C6" w14:textId="77777777" w:rsidR="00F73519" w:rsidRPr="00AC7DCC" w:rsidRDefault="00F73519" w:rsidP="0071198F">
      <w:pPr>
        <w:widowControl w:val="0"/>
        <w:tabs>
          <w:tab w:val="right" w:pos="180"/>
          <w:tab w:val="left" w:pos="2340"/>
          <w:tab w:val="left" w:pos="3960"/>
          <w:tab w:val="left" w:pos="8460"/>
        </w:tabs>
        <w:ind w:left="720" w:hanging="720"/>
      </w:pPr>
      <w:r w:rsidRPr="00AC7DCC">
        <w:tab/>
      </w:r>
      <w:r>
        <w:t xml:space="preserve">Spring </w:t>
      </w:r>
      <w:r w:rsidRPr="00AC7DCC">
        <w:t>20</w:t>
      </w:r>
      <w:r>
        <w:t>11</w:t>
      </w:r>
      <w:r w:rsidRPr="00AC7DCC">
        <w:t xml:space="preserve"> </w:t>
      </w:r>
      <w:r w:rsidRPr="00AC7DCC">
        <w:tab/>
        <w:t xml:space="preserve">PSY </w:t>
      </w:r>
      <w:r>
        <w:t>6041</w:t>
      </w:r>
      <w:r w:rsidRPr="00AC7DCC">
        <w:tab/>
      </w:r>
      <w:r w:rsidR="008552CC">
        <w:t>Current Topics</w:t>
      </w:r>
      <w:r>
        <w:t xml:space="preserve"> </w:t>
      </w:r>
      <w:r w:rsidR="00BA5A56">
        <w:t>in</w:t>
      </w:r>
      <w:r w:rsidR="00CA4FF2">
        <w:t xml:space="preserve"> </w:t>
      </w:r>
      <w:r>
        <w:t xml:space="preserve">Cognitive Aging </w:t>
      </w:r>
      <w:r w:rsidRPr="00AC7DCC">
        <w:tab/>
      </w:r>
      <w:r w:rsidR="005833F2">
        <w:t>16</w:t>
      </w:r>
    </w:p>
    <w:p w14:paraId="04804B74" w14:textId="77777777" w:rsidR="00865D90" w:rsidRPr="00AC7DCC" w:rsidRDefault="00865D90" w:rsidP="0071198F">
      <w:pPr>
        <w:widowControl w:val="0"/>
        <w:tabs>
          <w:tab w:val="right" w:pos="180"/>
          <w:tab w:val="left" w:pos="2340"/>
          <w:tab w:val="left" w:pos="3960"/>
          <w:tab w:val="left" w:pos="8460"/>
        </w:tabs>
        <w:ind w:left="720" w:hanging="720"/>
      </w:pPr>
      <w:r w:rsidRPr="00AC7DCC">
        <w:tab/>
      </w:r>
      <w:r>
        <w:t>Fall</w:t>
      </w:r>
      <w:r w:rsidRPr="00AC7DCC">
        <w:t xml:space="preserve"> 20</w:t>
      </w:r>
      <w:r>
        <w:t>10</w:t>
      </w:r>
      <w:r w:rsidRPr="00AC7DCC">
        <w:t xml:space="preserve"> </w:t>
      </w:r>
      <w:r w:rsidRPr="00AC7DCC">
        <w:tab/>
        <w:t xml:space="preserve">PSY </w:t>
      </w:r>
      <w:r>
        <w:t>6041</w:t>
      </w:r>
      <w:r w:rsidRPr="00AC7DCC">
        <w:tab/>
      </w:r>
      <w:r w:rsidR="008552CC">
        <w:t xml:space="preserve">Current Topics </w:t>
      </w:r>
      <w:r w:rsidR="00BA5A56">
        <w:t>in</w:t>
      </w:r>
      <w:r w:rsidR="00CA4FF2">
        <w:t xml:space="preserve"> </w:t>
      </w:r>
      <w:r>
        <w:t xml:space="preserve">Cognitive Aging </w:t>
      </w:r>
      <w:r w:rsidRPr="00AC7DCC">
        <w:tab/>
      </w:r>
      <w:r>
        <w:t>22</w:t>
      </w:r>
    </w:p>
    <w:p w14:paraId="4F459DAA" w14:textId="77777777" w:rsidR="0063072B" w:rsidRPr="00AC7DCC" w:rsidRDefault="0063072B" w:rsidP="0071198F">
      <w:pPr>
        <w:widowControl w:val="0"/>
        <w:tabs>
          <w:tab w:val="right" w:pos="180"/>
          <w:tab w:val="left" w:pos="2340"/>
          <w:tab w:val="left" w:pos="3960"/>
          <w:tab w:val="left" w:pos="8460"/>
        </w:tabs>
        <w:ind w:left="720" w:hanging="720"/>
      </w:pPr>
      <w:r w:rsidRPr="00AC7DCC">
        <w:tab/>
        <w:t>Spring 20</w:t>
      </w:r>
      <w:r>
        <w:t>10</w:t>
      </w:r>
      <w:r w:rsidRPr="00AC7DCC">
        <w:t xml:space="preserve"> </w:t>
      </w:r>
      <w:r w:rsidRPr="00AC7DCC">
        <w:tab/>
        <w:t>PSY 7104</w:t>
      </w:r>
      <w:r w:rsidRPr="00AC7DCC">
        <w:tab/>
        <w:t>Psychomotor &amp; Cognitive Skills</w:t>
      </w:r>
      <w:r w:rsidRPr="00AC7DCC">
        <w:tab/>
      </w:r>
      <w:r w:rsidR="00FD13B2">
        <w:t xml:space="preserve">  </w:t>
      </w:r>
      <w:r w:rsidR="00DA37A0">
        <w:t>5</w:t>
      </w:r>
    </w:p>
    <w:p w14:paraId="0A9C6592" w14:textId="77777777" w:rsidR="009C2274" w:rsidRPr="00AC7DCC" w:rsidRDefault="009C2274" w:rsidP="0071198F">
      <w:pPr>
        <w:widowControl w:val="0"/>
        <w:tabs>
          <w:tab w:val="right" w:pos="180"/>
          <w:tab w:val="left" w:pos="2340"/>
          <w:tab w:val="left" w:pos="3960"/>
          <w:tab w:val="left" w:pos="8460"/>
        </w:tabs>
        <w:ind w:left="720" w:hanging="720"/>
      </w:pPr>
      <w:r w:rsidRPr="00AC7DCC">
        <w:tab/>
        <w:t>Spring 200</w:t>
      </w:r>
      <w:r>
        <w:t>8</w:t>
      </w:r>
      <w:r w:rsidRPr="00AC7DCC">
        <w:t xml:space="preserve"> </w:t>
      </w:r>
      <w:r w:rsidRPr="00AC7DCC">
        <w:tab/>
        <w:t>PSY 7104</w:t>
      </w:r>
      <w:r w:rsidRPr="00AC7DCC">
        <w:tab/>
        <w:t>Psychomotor &amp; Cognitive Skills</w:t>
      </w:r>
      <w:r w:rsidRPr="00AC7DCC">
        <w:tab/>
      </w:r>
      <w:r w:rsidR="00FD13B2">
        <w:t xml:space="preserve">  </w:t>
      </w:r>
      <w:r w:rsidR="00441222">
        <w:t>9</w:t>
      </w:r>
    </w:p>
    <w:p w14:paraId="03277790" w14:textId="77777777" w:rsidR="009C2274" w:rsidRPr="00AC7DCC" w:rsidRDefault="009C2274" w:rsidP="0071198F">
      <w:pPr>
        <w:widowControl w:val="0"/>
        <w:tabs>
          <w:tab w:val="right" w:pos="180"/>
          <w:tab w:val="left" w:pos="2340"/>
          <w:tab w:val="left" w:pos="3960"/>
          <w:tab w:val="left" w:pos="8460"/>
        </w:tabs>
        <w:ind w:left="720" w:hanging="720"/>
      </w:pPr>
      <w:r w:rsidRPr="00AC7DCC">
        <w:lastRenderedPageBreak/>
        <w:tab/>
        <w:t>Fall 200</w:t>
      </w:r>
      <w:r>
        <w:t>7</w:t>
      </w:r>
      <w:r w:rsidRPr="00AC7DCC">
        <w:t xml:space="preserve"> </w:t>
      </w:r>
      <w:r w:rsidRPr="00AC7DCC">
        <w:tab/>
        <w:t>PSY 8020</w:t>
      </w:r>
      <w:r w:rsidRPr="00AC7DCC">
        <w:tab/>
        <w:t xml:space="preserve">Seminar – Applied Cognitive Aging </w:t>
      </w:r>
      <w:r w:rsidRPr="00AC7DCC">
        <w:tab/>
      </w:r>
      <w:r>
        <w:t>1</w:t>
      </w:r>
      <w:r w:rsidR="00B20EB3">
        <w:t>4</w:t>
      </w:r>
    </w:p>
    <w:p w14:paraId="3BAFE5FA" w14:textId="77777777" w:rsidR="009C2274" w:rsidRPr="00AC7DCC" w:rsidRDefault="009C2274" w:rsidP="0071198F">
      <w:pPr>
        <w:widowControl w:val="0"/>
        <w:tabs>
          <w:tab w:val="right" w:pos="180"/>
          <w:tab w:val="left" w:pos="2340"/>
          <w:tab w:val="left" w:pos="3960"/>
          <w:tab w:val="left" w:pos="8460"/>
        </w:tabs>
        <w:ind w:left="720" w:hanging="720"/>
      </w:pPr>
      <w:r w:rsidRPr="00AC7DCC">
        <w:tab/>
        <w:t xml:space="preserve">Spring 2006 </w:t>
      </w:r>
      <w:r w:rsidRPr="00AC7DCC">
        <w:tab/>
        <w:t>PSY 7104</w:t>
      </w:r>
      <w:r w:rsidRPr="00AC7DCC">
        <w:tab/>
        <w:t>Psychomotor &amp; Cognitive Skills</w:t>
      </w:r>
      <w:r w:rsidRPr="00AC7DCC">
        <w:tab/>
        <w:t>14</w:t>
      </w:r>
    </w:p>
    <w:p w14:paraId="578550FA" w14:textId="77777777" w:rsidR="009C2274" w:rsidRPr="00AC7DCC" w:rsidRDefault="009C2274" w:rsidP="0071198F">
      <w:pPr>
        <w:widowControl w:val="0"/>
        <w:tabs>
          <w:tab w:val="right" w:pos="180"/>
          <w:tab w:val="left" w:pos="2340"/>
          <w:tab w:val="left" w:pos="3960"/>
          <w:tab w:val="left" w:pos="8460"/>
        </w:tabs>
        <w:ind w:left="720" w:hanging="720"/>
      </w:pPr>
      <w:r w:rsidRPr="00AC7DCC">
        <w:tab/>
        <w:t xml:space="preserve">Fall 2005 </w:t>
      </w:r>
      <w:r w:rsidRPr="00AC7DCC">
        <w:tab/>
        <w:t>PSY 8020</w:t>
      </w:r>
      <w:r w:rsidRPr="00AC7DCC">
        <w:tab/>
        <w:t xml:space="preserve">Seminar – Applied Cognitive Aging </w:t>
      </w:r>
      <w:r w:rsidRPr="00AC7DCC">
        <w:tab/>
        <w:t>7</w:t>
      </w:r>
    </w:p>
    <w:p w14:paraId="6EEDE6C8" w14:textId="77777777" w:rsidR="009C2274" w:rsidRPr="00AC7DCC" w:rsidRDefault="009C2274" w:rsidP="0071198F">
      <w:pPr>
        <w:widowControl w:val="0"/>
        <w:tabs>
          <w:tab w:val="right" w:pos="180"/>
          <w:tab w:val="left" w:pos="2340"/>
          <w:tab w:val="left" w:pos="3960"/>
          <w:tab w:val="left" w:pos="8460"/>
        </w:tabs>
        <w:ind w:left="720" w:hanging="720"/>
      </w:pPr>
      <w:r w:rsidRPr="00AC7DCC">
        <w:tab/>
        <w:t xml:space="preserve">Spring 2005 </w:t>
      </w:r>
      <w:r w:rsidRPr="00AC7DCC">
        <w:tab/>
        <w:t>PSY 7020</w:t>
      </w:r>
      <w:r w:rsidRPr="00AC7DCC">
        <w:tab/>
        <w:t xml:space="preserve">Survey of Cognitive Aging </w:t>
      </w:r>
      <w:r w:rsidRPr="00AC7DCC">
        <w:tab/>
        <w:t>10</w:t>
      </w:r>
    </w:p>
    <w:p w14:paraId="045BD800" w14:textId="77777777" w:rsidR="009C2274" w:rsidRPr="00AC7DCC" w:rsidRDefault="009C2274" w:rsidP="0071198F">
      <w:pPr>
        <w:widowControl w:val="0"/>
        <w:tabs>
          <w:tab w:val="right" w:pos="180"/>
          <w:tab w:val="left" w:pos="2340"/>
          <w:tab w:val="left" w:pos="3960"/>
          <w:tab w:val="left" w:pos="8460"/>
        </w:tabs>
        <w:ind w:left="720" w:hanging="720"/>
      </w:pPr>
      <w:r w:rsidRPr="00AC7DCC">
        <w:tab/>
        <w:t xml:space="preserve">Fall 2004 </w:t>
      </w:r>
      <w:r w:rsidRPr="00AC7DCC">
        <w:tab/>
        <w:t>PSY 8040</w:t>
      </w:r>
      <w:r w:rsidRPr="00AC7DCC">
        <w:tab/>
        <w:t>Seminar – Psychology of HCI</w:t>
      </w:r>
      <w:r w:rsidRPr="00AC7DCC">
        <w:tab/>
      </w:r>
      <w:r w:rsidR="00FD13B2">
        <w:t xml:space="preserve">  </w:t>
      </w:r>
      <w:r w:rsidRPr="00AC7DCC">
        <w:t>8</w:t>
      </w:r>
    </w:p>
    <w:p w14:paraId="6EB9302E" w14:textId="77777777" w:rsidR="009C2274" w:rsidRPr="00AC7DCC" w:rsidRDefault="009C2274" w:rsidP="0071198F">
      <w:pPr>
        <w:widowControl w:val="0"/>
        <w:tabs>
          <w:tab w:val="right" w:pos="180"/>
          <w:tab w:val="left" w:pos="2340"/>
          <w:tab w:val="left" w:pos="3960"/>
          <w:tab w:val="left" w:pos="8460"/>
        </w:tabs>
        <w:ind w:left="720" w:hanging="720"/>
      </w:pPr>
      <w:r w:rsidRPr="00AC7DCC">
        <w:tab/>
        <w:t xml:space="preserve">Spring 2004 </w:t>
      </w:r>
      <w:r w:rsidRPr="00AC7DCC">
        <w:tab/>
        <w:t>PSY 7104</w:t>
      </w:r>
      <w:r w:rsidRPr="00AC7DCC">
        <w:tab/>
        <w:t>Psychomotor &amp; Cognitive Skills</w:t>
      </w:r>
      <w:r w:rsidRPr="00AC7DCC">
        <w:tab/>
      </w:r>
      <w:r w:rsidR="00FD13B2">
        <w:t xml:space="preserve">  </w:t>
      </w:r>
      <w:r w:rsidRPr="00AC7DCC">
        <w:t>8</w:t>
      </w:r>
    </w:p>
    <w:p w14:paraId="3DB64CE1" w14:textId="77777777" w:rsidR="009C2274" w:rsidRPr="00AC7DCC" w:rsidRDefault="009C2274" w:rsidP="0071198F">
      <w:pPr>
        <w:widowControl w:val="0"/>
        <w:tabs>
          <w:tab w:val="right" w:pos="180"/>
          <w:tab w:val="left" w:pos="2340"/>
          <w:tab w:val="left" w:pos="3960"/>
          <w:tab w:val="left" w:pos="8460"/>
        </w:tabs>
        <w:ind w:left="720" w:hanging="720"/>
      </w:pPr>
      <w:r w:rsidRPr="00AC7DCC">
        <w:tab/>
        <w:t xml:space="preserve">Spring 2002 </w:t>
      </w:r>
      <w:r w:rsidRPr="00AC7DCC">
        <w:tab/>
        <w:t>PSY 7104</w:t>
      </w:r>
      <w:r w:rsidRPr="00AC7DCC">
        <w:tab/>
        <w:t>Psychomotor &amp; Cognitive Skills</w:t>
      </w:r>
      <w:r w:rsidRPr="00AC7DCC">
        <w:tab/>
      </w:r>
      <w:r w:rsidR="00FD13B2">
        <w:t xml:space="preserve">  </w:t>
      </w:r>
      <w:r w:rsidRPr="00AC7DCC">
        <w:t>7</w:t>
      </w:r>
    </w:p>
    <w:p w14:paraId="57B3A1FD" w14:textId="77777777" w:rsidR="009C2274" w:rsidRPr="00AC7DCC" w:rsidRDefault="009C2274" w:rsidP="0071198F">
      <w:pPr>
        <w:widowControl w:val="0"/>
        <w:tabs>
          <w:tab w:val="right" w:pos="180"/>
          <w:tab w:val="left" w:pos="2340"/>
          <w:tab w:val="left" w:pos="3960"/>
          <w:tab w:val="left" w:pos="8460"/>
        </w:tabs>
        <w:ind w:left="720" w:hanging="720"/>
      </w:pPr>
      <w:r w:rsidRPr="00AC7DCC">
        <w:tab/>
        <w:t xml:space="preserve">Fall 2000 </w:t>
      </w:r>
      <w:r w:rsidRPr="00AC7DCC">
        <w:tab/>
        <w:t>PSY 7020</w:t>
      </w:r>
      <w:r w:rsidRPr="00AC7DCC">
        <w:tab/>
        <w:t xml:space="preserve">Survey of Cognitive Aging </w:t>
      </w:r>
      <w:r w:rsidRPr="00AC7DCC">
        <w:tab/>
      </w:r>
      <w:r w:rsidR="00FD13B2">
        <w:t xml:space="preserve">  </w:t>
      </w:r>
      <w:r w:rsidRPr="00AC7DCC">
        <w:t>8</w:t>
      </w:r>
    </w:p>
    <w:p w14:paraId="7ED35C63" w14:textId="77777777" w:rsidR="009C2274" w:rsidRPr="00AC7DCC" w:rsidRDefault="009C2274" w:rsidP="0071198F">
      <w:pPr>
        <w:widowControl w:val="0"/>
        <w:tabs>
          <w:tab w:val="right" w:pos="180"/>
          <w:tab w:val="left" w:pos="2340"/>
          <w:tab w:val="left" w:pos="3960"/>
          <w:tab w:val="left" w:pos="8460"/>
        </w:tabs>
        <w:ind w:left="720" w:hanging="720"/>
      </w:pPr>
      <w:r w:rsidRPr="00AC7DCC">
        <w:tab/>
        <w:t xml:space="preserve">Spring 1999 </w:t>
      </w:r>
      <w:r w:rsidRPr="00AC7DCC">
        <w:tab/>
        <w:t>PSY 7011B</w:t>
      </w:r>
      <w:r w:rsidRPr="00AC7DCC">
        <w:tab/>
        <w:t xml:space="preserve">Seminar – Training &amp; Aging </w:t>
      </w:r>
      <w:r w:rsidRPr="00AC7DCC">
        <w:tab/>
        <w:t>10</w:t>
      </w:r>
    </w:p>
    <w:p w14:paraId="1B7ABD78" w14:textId="77777777" w:rsidR="0083287D" w:rsidRDefault="0083287D" w:rsidP="00D71413">
      <w:pPr>
        <w:widowControl w:val="0"/>
        <w:tabs>
          <w:tab w:val="left" w:pos="180"/>
          <w:tab w:val="left" w:pos="2340"/>
          <w:tab w:val="left" w:pos="4320"/>
          <w:tab w:val="left" w:pos="8190"/>
        </w:tabs>
        <w:ind w:left="720" w:hanging="720"/>
        <w:rPr>
          <w:b/>
          <w:bCs/>
        </w:rPr>
      </w:pPr>
    </w:p>
    <w:p w14:paraId="784B465D" w14:textId="53F3D258" w:rsidR="009C2274" w:rsidRPr="00AC7DCC" w:rsidRDefault="350BEA2F" w:rsidP="00D71413">
      <w:pPr>
        <w:widowControl w:val="0"/>
        <w:tabs>
          <w:tab w:val="left" w:pos="180"/>
          <w:tab w:val="left" w:pos="2340"/>
          <w:tab w:val="left" w:pos="4320"/>
          <w:tab w:val="left" w:pos="8190"/>
        </w:tabs>
        <w:ind w:left="720" w:hanging="720"/>
        <w:rPr>
          <w:b/>
          <w:bCs/>
        </w:rPr>
      </w:pPr>
      <w:r w:rsidRPr="350BEA2F">
        <w:rPr>
          <w:b/>
          <w:bCs/>
        </w:rPr>
        <w:t xml:space="preserve">The University of Georgia </w:t>
      </w:r>
    </w:p>
    <w:p w14:paraId="2A4ABAF2"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1998 </w:t>
      </w:r>
      <w:r w:rsidRPr="00AC7DCC">
        <w:tab/>
        <w:t>PSY 800B</w:t>
      </w:r>
      <w:r w:rsidRPr="00AC7DCC">
        <w:tab/>
        <w:t>Human Factors Seminar</w:t>
      </w:r>
      <w:r w:rsidRPr="00AC7DCC">
        <w:tab/>
      </w:r>
      <w:r w:rsidR="00AF051A">
        <w:t xml:space="preserve"> </w:t>
      </w:r>
      <w:r w:rsidRPr="00AC7DCC">
        <w:t>6</w:t>
      </w:r>
    </w:p>
    <w:p w14:paraId="798624FB" w14:textId="77777777" w:rsidR="009C2274" w:rsidRPr="00AC7DCC" w:rsidRDefault="009C2274" w:rsidP="00D71413">
      <w:pPr>
        <w:widowControl w:val="0"/>
        <w:tabs>
          <w:tab w:val="left" w:pos="180"/>
          <w:tab w:val="left" w:pos="360"/>
          <w:tab w:val="left" w:pos="2340"/>
          <w:tab w:val="left" w:pos="3960"/>
          <w:tab w:val="left" w:pos="4320"/>
          <w:tab w:val="left" w:pos="8190"/>
        </w:tabs>
        <w:ind w:left="720" w:hanging="720"/>
      </w:pPr>
      <w:r w:rsidRPr="00AC7DCC">
        <w:tab/>
        <w:t xml:space="preserve">Winter 1998 </w:t>
      </w:r>
      <w:r w:rsidRPr="00AC7DCC">
        <w:tab/>
        <w:t>PSY 883</w:t>
      </w:r>
      <w:r w:rsidRPr="00AC7DCC">
        <w:tab/>
        <w:t xml:space="preserve">Cognition and Aging </w:t>
      </w:r>
      <w:r w:rsidRPr="00AC7DCC">
        <w:tab/>
      </w:r>
      <w:r w:rsidR="00AF051A">
        <w:t xml:space="preserve"> </w:t>
      </w:r>
      <w:r w:rsidRPr="00AC7DCC">
        <w:t>4</w:t>
      </w:r>
    </w:p>
    <w:p w14:paraId="0334CF16"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1997 </w:t>
      </w:r>
      <w:r w:rsidRPr="00AC7DCC">
        <w:tab/>
        <w:t>PSY 800C</w:t>
      </w:r>
      <w:r w:rsidRPr="00AC7DCC">
        <w:tab/>
        <w:t>Skill Acquisition Seminar</w:t>
      </w:r>
      <w:r w:rsidRPr="00AC7DCC">
        <w:tab/>
      </w:r>
      <w:r w:rsidR="00AF051A">
        <w:t xml:space="preserve"> </w:t>
      </w:r>
      <w:r w:rsidRPr="00AC7DCC">
        <w:t>6</w:t>
      </w:r>
    </w:p>
    <w:p w14:paraId="1EF92E77"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1996 </w:t>
      </w:r>
      <w:r w:rsidRPr="00AC7DCC">
        <w:tab/>
        <w:t>PSY 800C</w:t>
      </w:r>
      <w:r w:rsidRPr="00AC7DCC">
        <w:tab/>
        <w:t>Human Factors Seminar</w:t>
      </w:r>
      <w:r w:rsidRPr="00AC7DCC">
        <w:tab/>
      </w:r>
      <w:r w:rsidR="00AF051A">
        <w:t xml:space="preserve"> </w:t>
      </w:r>
      <w:r w:rsidRPr="00AC7DCC">
        <w:t>9</w:t>
      </w:r>
    </w:p>
    <w:p w14:paraId="4AF20FBF" w14:textId="77777777" w:rsidR="009C2274" w:rsidRPr="00AC7DCC" w:rsidRDefault="009C2274" w:rsidP="00D71413">
      <w:pPr>
        <w:widowControl w:val="0"/>
        <w:tabs>
          <w:tab w:val="left" w:pos="180"/>
          <w:tab w:val="left" w:pos="360"/>
          <w:tab w:val="left" w:pos="2340"/>
          <w:tab w:val="left" w:pos="3960"/>
          <w:tab w:val="left" w:pos="4320"/>
          <w:tab w:val="left" w:pos="8190"/>
        </w:tabs>
        <w:ind w:left="720" w:hanging="720"/>
      </w:pPr>
      <w:r w:rsidRPr="00AC7DCC">
        <w:tab/>
        <w:t xml:space="preserve">Winter 1996 </w:t>
      </w:r>
      <w:r w:rsidRPr="00AC7DCC">
        <w:tab/>
        <w:t>PSY 883</w:t>
      </w:r>
      <w:r w:rsidRPr="00AC7DCC">
        <w:tab/>
        <w:t xml:space="preserve">Cognition and Aging </w:t>
      </w:r>
      <w:r w:rsidRPr="00AC7DCC">
        <w:tab/>
      </w:r>
      <w:r w:rsidR="00AF051A">
        <w:t xml:space="preserve"> </w:t>
      </w:r>
      <w:r w:rsidRPr="00AC7DCC">
        <w:t>8</w:t>
      </w:r>
    </w:p>
    <w:p w14:paraId="7037D0EB" w14:textId="77777777" w:rsidR="009C2274" w:rsidRDefault="009C2274" w:rsidP="00D71413">
      <w:pPr>
        <w:widowControl w:val="0"/>
        <w:tabs>
          <w:tab w:val="left" w:pos="180"/>
          <w:tab w:val="left" w:pos="2340"/>
          <w:tab w:val="left" w:pos="3960"/>
          <w:tab w:val="left" w:pos="4320"/>
          <w:tab w:val="left" w:pos="8190"/>
        </w:tabs>
        <w:ind w:left="720" w:hanging="720"/>
      </w:pPr>
      <w:r w:rsidRPr="00AC7DCC">
        <w:tab/>
        <w:t xml:space="preserve">Spring 1995 </w:t>
      </w:r>
      <w:r w:rsidRPr="00AC7DCC">
        <w:tab/>
        <w:t>PSY 800B</w:t>
      </w:r>
      <w:r w:rsidRPr="00AC7DCC">
        <w:tab/>
        <w:t>Human Factors Seminar</w:t>
      </w:r>
      <w:r w:rsidRPr="00AC7DCC">
        <w:tab/>
      </w:r>
      <w:r w:rsidR="00AF051A">
        <w:t xml:space="preserve"> </w:t>
      </w:r>
      <w:r w:rsidRPr="00AC7DCC">
        <w:t>4</w:t>
      </w:r>
    </w:p>
    <w:p w14:paraId="6D072C0D" w14:textId="77777777" w:rsidR="00F87B78" w:rsidRPr="00AC7DCC" w:rsidRDefault="00F87B78" w:rsidP="00D71413">
      <w:pPr>
        <w:widowControl w:val="0"/>
        <w:tabs>
          <w:tab w:val="left" w:pos="180"/>
          <w:tab w:val="left" w:pos="2340"/>
          <w:tab w:val="left" w:pos="3960"/>
          <w:tab w:val="left" w:pos="4320"/>
          <w:tab w:val="left" w:pos="8190"/>
        </w:tabs>
        <w:ind w:left="720" w:hanging="720"/>
      </w:pPr>
    </w:p>
    <w:p w14:paraId="236186C3" w14:textId="77777777" w:rsidR="009C2274" w:rsidRPr="00AC7DCC" w:rsidRDefault="350BEA2F" w:rsidP="00D71413">
      <w:pPr>
        <w:widowControl w:val="0"/>
        <w:tabs>
          <w:tab w:val="left" w:pos="180"/>
          <w:tab w:val="left" w:pos="2340"/>
          <w:tab w:val="left" w:pos="3960"/>
          <w:tab w:val="left" w:pos="4320"/>
          <w:tab w:val="left" w:pos="8190"/>
        </w:tabs>
        <w:ind w:left="720" w:hanging="720"/>
        <w:rPr>
          <w:b/>
          <w:bCs/>
        </w:rPr>
      </w:pPr>
      <w:r w:rsidRPr="350BEA2F">
        <w:rPr>
          <w:b/>
          <w:bCs/>
        </w:rPr>
        <w:t xml:space="preserve">The University of Memphis </w:t>
      </w:r>
    </w:p>
    <w:p w14:paraId="1864691F" w14:textId="77777777" w:rsidR="009C2274" w:rsidRPr="00AC7DCC" w:rsidRDefault="009C2274" w:rsidP="00D71413">
      <w:pPr>
        <w:widowControl w:val="0"/>
        <w:tabs>
          <w:tab w:val="left" w:pos="360"/>
          <w:tab w:val="left" w:pos="2340"/>
          <w:tab w:val="left" w:pos="3960"/>
          <w:tab w:val="left" w:pos="4320"/>
          <w:tab w:val="left" w:pos="8190"/>
        </w:tabs>
        <w:ind w:left="720" w:hanging="720"/>
      </w:pPr>
      <w:r w:rsidRPr="00AC7DCC">
        <w:tab/>
        <w:t xml:space="preserve">Fall 1993 </w:t>
      </w:r>
      <w:r w:rsidRPr="00AC7DCC">
        <w:tab/>
        <w:t>PSYC 8503</w:t>
      </w:r>
      <w:r w:rsidRPr="00AC7DCC">
        <w:tab/>
        <w:t>Human Factors Seminar</w:t>
      </w:r>
      <w:r w:rsidRPr="00AC7DCC">
        <w:tab/>
      </w:r>
      <w:r w:rsidR="00AF051A">
        <w:t xml:space="preserve"> </w:t>
      </w:r>
      <w:r w:rsidRPr="00AC7DCC">
        <w:t>5</w:t>
      </w:r>
    </w:p>
    <w:p w14:paraId="72184AC4" w14:textId="77777777" w:rsidR="009C2274" w:rsidRPr="00AC7DCC" w:rsidRDefault="009C2274" w:rsidP="00D71413">
      <w:pPr>
        <w:widowControl w:val="0"/>
        <w:tabs>
          <w:tab w:val="left" w:pos="180"/>
          <w:tab w:val="left" w:pos="2340"/>
          <w:tab w:val="left" w:pos="3960"/>
          <w:tab w:val="left" w:pos="4320"/>
          <w:tab w:val="left" w:pos="8190"/>
        </w:tabs>
        <w:ind w:left="720" w:hanging="720"/>
      </w:pPr>
      <w:r w:rsidRPr="00AC7DCC">
        <w:tab/>
        <w:t xml:space="preserve">Spring 1993 </w:t>
      </w:r>
      <w:r w:rsidRPr="00AC7DCC">
        <w:tab/>
        <w:t>PSYC 7/8211</w:t>
      </w:r>
      <w:r w:rsidRPr="00AC7DCC">
        <w:tab/>
        <w:t>Cognitive Processes</w:t>
      </w:r>
      <w:r w:rsidRPr="00AC7DCC">
        <w:tab/>
        <w:t>13</w:t>
      </w:r>
    </w:p>
    <w:p w14:paraId="106A512E" w14:textId="01D4D738" w:rsidR="009C2274" w:rsidRDefault="009C2274" w:rsidP="00D71413">
      <w:pPr>
        <w:widowControl w:val="0"/>
        <w:tabs>
          <w:tab w:val="left" w:pos="360"/>
          <w:tab w:val="left" w:pos="2340"/>
          <w:tab w:val="left" w:pos="3960"/>
          <w:tab w:val="left" w:pos="4320"/>
          <w:tab w:val="left" w:pos="8190"/>
        </w:tabs>
        <w:ind w:left="720" w:hanging="720"/>
      </w:pPr>
      <w:r w:rsidRPr="00AC7DCC">
        <w:tab/>
        <w:t xml:space="preserve">Fall 1992 </w:t>
      </w:r>
      <w:r w:rsidRPr="00AC7DCC">
        <w:tab/>
        <w:t>PSYC 7503</w:t>
      </w:r>
      <w:r w:rsidRPr="00AC7DCC">
        <w:tab/>
        <w:t>Attention Seminar</w:t>
      </w:r>
      <w:r w:rsidRPr="00AC7DCC">
        <w:tab/>
      </w:r>
      <w:r w:rsidR="00AF051A">
        <w:t xml:space="preserve"> </w:t>
      </w:r>
      <w:r w:rsidRPr="00AC7DCC">
        <w:t>9</w:t>
      </w:r>
    </w:p>
    <w:p w14:paraId="5D51215C" w14:textId="3AF237D1" w:rsidR="00A520BF" w:rsidRDefault="00A520BF" w:rsidP="00D71413">
      <w:pPr>
        <w:widowControl w:val="0"/>
        <w:tabs>
          <w:tab w:val="left" w:pos="360"/>
          <w:tab w:val="left" w:pos="2340"/>
          <w:tab w:val="left" w:pos="3960"/>
          <w:tab w:val="left" w:pos="4320"/>
          <w:tab w:val="left" w:pos="8190"/>
        </w:tabs>
        <w:ind w:left="720" w:hanging="720"/>
      </w:pPr>
    </w:p>
    <w:p w14:paraId="583C7C92" w14:textId="3386DF09" w:rsidR="009C2274" w:rsidRPr="00AC7DCC" w:rsidRDefault="350BEA2F" w:rsidP="00D71413">
      <w:pPr>
        <w:widowControl w:val="0"/>
        <w:tabs>
          <w:tab w:val="left" w:pos="720"/>
          <w:tab w:val="left" w:pos="1440"/>
        </w:tabs>
        <w:ind w:left="2160" w:hanging="2160"/>
        <w:rPr>
          <w:b/>
          <w:bCs/>
          <w:sz w:val="28"/>
          <w:szCs w:val="28"/>
        </w:rPr>
      </w:pPr>
      <w:r w:rsidRPr="350BEA2F">
        <w:rPr>
          <w:b/>
          <w:bCs/>
          <w:sz w:val="28"/>
          <w:szCs w:val="28"/>
        </w:rPr>
        <w:t>Research Mentoring</w:t>
      </w:r>
    </w:p>
    <w:p w14:paraId="5CF1C8BE" w14:textId="77777777" w:rsidR="009C2274" w:rsidRPr="00F74515" w:rsidRDefault="350BEA2F" w:rsidP="00D71413">
      <w:pPr>
        <w:widowControl w:val="0"/>
        <w:tabs>
          <w:tab w:val="left" w:pos="720"/>
          <w:tab w:val="left" w:pos="1440"/>
        </w:tabs>
        <w:ind w:left="2160" w:hanging="2160"/>
        <w:rPr>
          <w:b/>
          <w:bCs/>
        </w:rPr>
      </w:pPr>
      <w:r w:rsidRPr="350BEA2F">
        <w:rPr>
          <w:b/>
          <w:bCs/>
        </w:rPr>
        <w:t xml:space="preserve">Post-Doctoral </w:t>
      </w:r>
    </w:p>
    <w:p w14:paraId="75253ED9" w14:textId="5D8F0D9D" w:rsidR="00E82B8F" w:rsidRDefault="00E82B8F" w:rsidP="00E82B8F">
      <w:pPr>
        <w:pStyle w:val="Heading9"/>
        <w:keepNext w:val="0"/>
        <w:widowControl w:val="0"/>
        <w:tabs>
          <w:tab w:val="clear" w:pos="2520"/>
          <w:tab w:val="clear" w:pos="3780"/>
          <w:tab w:val="left" w:pos="2790"/>
          <w:tab w:val="left" w:pos="4320"/>
        </w:tabs>
        <w:ind w:left="4590" w:right="-180" w:hanging="4410"/>
        <w:rPr>
          <w:i w:val="0"/>
          <w:iCs w:val="0"/>
        </w:rPr>
      </w:pPr>
      <w:r>
        <w:rPr>
          <w:i w:val="0"/>
          <w:iCs w:val="0"/>
        </w:rPr>
        <w:t xml:space="preserve">Samuel Olatunji </w:t>
      </w:r>
      <w:r>
        <w:rPr>
          <w:i w:val="0"/>
          <w:iCs w:val="0"/>
        </w:rPr>
        <w:tab/>
      </w:r>
      <w:r w:rsidRPr="350BEA2F">
        <w:rPr>
          <w:i w:val="0"/>
          <w:iCs w:val="0"/>
        </w:rPr>
        <w:t>20</w:t>
      </w:r>
      <w:r>
        <w:rPr>
          <w:i w:val="0"/>
          <w:iCs w:val="0"/>
        </w:rPr>
        <w:t>22</w:t>
      </w:r>
      <w:r w:rsidRPr="350BEA2F">
        <w:rPr>
          <w:i w:val="0"/>
          <w:iCs w:val="0"/>
        </w:rPr>
        <w:t>-present</w:t>
      </w:r>
      <w:r>
        <w:rPr>
          <w:i w:val="0"/>
          <w:iCs w:val="0"/>
        </w:rPr>
        <w:tab/>
      </w:r>
      <w:r w:rsidRPr="350BEA2F">
        <w:rPr>
          <w:i w:val="0"/>
          <w:iCs w:val="0"/>
        </w:rPr>
        <w:t>Human</w:t>
      </w:r>
      <w:r>
        <w:rPr>
          <w:i w:val="0"/>
          <w:iCs w:val="0"/>
        </w:rPr>
        <w:t xml:space="preserve">-Robot Interaction &amp; McKechnie Family </w:t>
      </w:r>
      <w:r>
        <w:rPr>
          <w:i w:val="0"/>
          <w:iCs w:val="0"/>
        </w:rPr>
        <w:br/>
        <w:t>LIFE Home</w:t>
      </w:r>
    </w:p>
    <w:p w14:paraId="5E33B50B" w14:textId="238CC8C2" w:rsidR="00112EFA" w:rsidRDefault="00112EFA" w:rsidP="00112EFA">
      <w:pPr>
        <w:pStyle w:val="Heading9"/>
        <w:keepNext w:val="0"/>
        <w:widowControl w:val="0"/>
        <w:tabs>
          <w:tab w:val="clear" w:pos="2520"/>
          <w:tab w:val="clear" w:pos="3780"/>
          <w:tab w:val="left" w:pos="2790"/>
          <w:tab w:val="left" w:pos="4320"/>
        </w:tabs>
        <w:ind w:right="-180"/>
        <w:rPr>
          <w:i w:val="0"/>
          <w:iCs w:val="0"/>
        </w:rPr>
      </w:pPr>
      <w:r>
        <w:rPr>
          <w:i w:val="0"/>
          <w:iCs w:val="0"/>
        </w:rPr>
        <w:t xml:space="preserve">Renato Azevedo </w:t>
      </w:r>
      <w:r>
        <w:rPr>
          <w:i w:val="0"/>
          <w:iCs w:val="0"/>
        </w:rPr>
        <w:tab/>
      </w:r>
      <w:r w:rsidRPr="350BEA2F">
        <w:rPr>
          <w:i w:val="0"/>
          <w:iCs w:val="0"/>
        </w:rPr>
        <w:t>20</w:t>
      </w:r>
      <w:r>
        <w:rPr>
          <w:i w:val="0"/>
          <w:iCs w:val="0"/>
        </w:rPr>
        <w:t>21</w:t>
      </w:r>
      <w:r w:rsidRPr="350BEA2F">
        <w:rPr>
          <w:i w:val="0"/>
          <w:iCs w:val="0"/>
        </w:rPr>
        <w:t>-present</w:t>
      </w:r>
      <w:r>
        <w:rPr>
          <w:i w:val="0"/>
          <w:iCs w:val="0"/>
        </w:rPr>
        <w:tab/>
        <w:t xml:space="preserve">MEDSReM </w:t>
      </w:r>
    </w:p>
    <w:p w14:paraId="769F0BD1" w14:textId="6C53B026" w:rsidR="005771B3" w:rsidRDefault="005771B3" w:rsidP="005771B3">
      <w:pPr>
        <w:pStyle w:val="Heading9"/>
        <w:keepNext w:val="0"/>
        <w:widowControl w:val="0"/>
        <w:tabs>
          <w:tab w:val="clear" w:pos="2520"/>
          <w:tab w:val="clear" w:pos="3780"/>
          <w:tab w:val="left" w:pos="2790"/>
          <w:tab w:val="left" w:pos="4320"/>
        </w:tabs>
        <w:ind w:right="-180"/>
        <w:rPr>
          <w:i w:val="0"/>
          <w:iCs w:val="0"/>
        </w:rPr>
      </w:pPr>
      <w:r>
        <w:rPr>
          <w:i w:val="0"/>
          <w:iCs w:val="0"/>
        </w:rPr>
        <w:t xml:space="preserve">George Mois </w:t>
      </w:r>
      <w:r>
        <w:rPr>
          <w:i w:val="0"/>
          <w:iCs w:val="0"/>
        </w:rPr>
        <w:tab/>
      </w:r>
      <w:r w:rsidRPr="350BEA2F">
        <w:rPr>
          <w:i w:val="0"/>
          <w:iCs w:val="0"/>
        </w:rPr>
        <w:t>20</w:t>
      </w:r>
      <w:r>
        <w:rPr>
          <w:i w:val="0"/>
          <w:iCs w:val="0"/>
        </w:rPr>
        <w:t>21</w:t>
      </w:r>
      <w:r w:rsidRPr="350BEA2F">
        <w:rPr>
          <w:i w:val="0"/>
          <w:iCs w:val="0"/>
        </w:rPr>
        <w:t>-present</w:t>
      </w:r>
      <w:r>
        <w:rPr>
          <w:i w:val="0"/>
          <w:iCs w:val="0"/>
        </w:rPr>
        <w:tab/>
        <w:t>OneClick</w:t>
      </w:r>
      <w:r w:rsidRPr="350BEA2F">
        <w:rPr>
          <w:i w:val="0"/>
          <w:iCs w:val="0"/>
        </w:rPr>
        <w:t xml:space="preserve"> and </w:t>
      </w:r>
      <w:r w:rsidR="00E6055D" w:rsidRPr="350BEA2F">
        <w:rPr>
          <w:i w:val="0"/>
          <w:iCs w:val="0"/>
        </w:rPr>
        <w:t xml:space="preserve">Human Factors </w:t>
      </w:r>
      <w:r w:rsidR="00E6055D">
        <w:rPr>
          <w:i w:val="0"/>
          <w:iCs w:val="0"/>
        </w:rPr>
        <w:t xml:space="preserve">&amp; </w:t>
      </w:r>
      <w:r w:rsidR="00E6055D" w:rsidRPr="350BEA2F">
        <w:rPr>
          <w:i w:val="0"/>
          <w:iCs w:val="0"/>
        </w:rPr>
        <w:t>Aging Laboratory</w:t>
      </w:r>
      <w:r>
        <w:rPr>
          <w:i w:val="0"/>
          <w:iCs w:val="0"/>
        </w:rPr>
        <w:t xml:space="preserve"> </w:t>
      </w:r>
    </w:p>
    <w:p w14:paraId="534012CF" w14:textId="5181CEE0" w:rsidR="00CF33E9" w:rsidRDefault="00CF33E9" w:rsidP="005A3563">
      <w:pPr>
        <w:pStyle w:val="Heading9"/>
        <w:keepNext w:val="0"/>
        <w:widowControl w:val="0"/>
        <w:tabs>
          <w:tab w:val="clear" w:pos="2520"/>
          <w:tab w:val="clear" w:pos="3780"/>
          <w:tab w:val="left" w:pos="2790"/>
          <w:tab w:val="left" w:pos="4320"/>
        </w:tabs>
        <w:ind w:right="-180"/>
        <w:rPr>
          <w:i w:val="0"/>
          <w:iCs w:val="0"/>
        </w:rPr>
      </w:pPr>
      <w:r>
        <w:rPr>
          <w:i w:val="0"/>
          <w:iCs w:val="0"/>
        </w:rPr>
        <w:t xml:space="preserve">Travis Kadylak </w:t>
      </w:r>
      <w:r>
        <w:rPr>
          <w:i w:val="0"/>
          <w:iCs w:val="0"/>
        </w:rPr>
        <w:tab/>
      </w:r>
      <w:r w:rsidRPr="350BEA2F">
        <w:rPr>
          <w:i w:val="0"/>
          <w:iCs w:val="0"/>
        </w:rPr>
        <w:t>201</w:t>
      </w:r>
      <w:r>
        <w:rPr>
          <w:i w:val="0"/>
          <w:iCs w:val="0"/>
        </w:rPr>
        <w:t>9</w:t>
      </w:r>
      <w:r w:rsidRPr="350BEA2F">
        <w:rPr>
          <w:i w:val="0"/>
          <w:iCs w:val="0"/>
        </w:rPr>
        <w:t>-</w:t>
      </w:r>
      <w:r w:rsidR="00E82B8F">
        <w:rPr>
          <w:i w:val="0"/>
          <w:iCs w:val="0"/>
        </w:rPr>
        <w:t>2022</w:t>
      </w:r>
      <w:r>
        <w:rPr>
          <w:i w:val="0"/>
          <w:iCs w:val="0"/>
        </w:rPr>
        <w:tab/>
      </w:r>
      <w:r w:rsidR="001D3715" w:rsidRPr="350BEA2F">
        <w:rPr>
          <w:i w:val="0"/>
          <w:iCs w:val="0"/>
        </w:rPr>
        <w:t xml:space="preserve">TechSAge and </w:t>
      </w:r>
      <w:r w:rsidRPr="350BEA2F">
        <w:rPr>
          <w:i w:val="0"/>
          <w:iCs w:val="0"/>
        </w:rPr>
        <w:t>Human</w:t>
      </w:r>
      <w:r w:rsidR="005A3563">
        <w:rPr>
          <w:i w:val="0"/>
          <w:iCs w:val="0"/>
        </w:rPr>
        <w:t>-Robot Interaction</w:t>
      </w:r>
    </w:p>
    <w:p w14:paraId="579D6ED2" w14:textId="77777777" w:rsidR="00930A73" w:rsidRDefault="00930A73" w:rsidP="00930A73">
      <w:pPr>
        <w:pStyle w:val="Heading9"/>
        <w:keepNext w:val="0"/>
        <w:widowControl w:val="0"/>
        <w:tabs>
          <w:tab w:val="clear" w:pos="2520"/>
          <w:tab w:val="clear" w:pos="3780"/>
          <w:tab w:val="left" w:pos="2790"/>
          <w:tab w:val="left" w:pos="4320"/>
        </w:tabs>
        <w:ind w:right="-180"/>
        <w:rPr>
          <w:i w:val="0"/>
          <w:iCs w:val="0"/>
        </w:rPr>
      </w:pPr>
      <w:r>
        <w:rPr>
          <w:i w:val="0"/>
          <w:iCs w:val="0"/>
        </w:rPr>
        <w:t xml:space="preserve">Allura Lothary </w:t>
      </w:r>
      <w:r>
        <w:rPr>
          <w:i w:val="0"/>
          <w:iCs w:val="0"/>
        </w:rPr>
        <w:tab/>
      </w:r>
      <w:r w:rsidRPr="350BEA2F">
        <w:rPr>
          <w:i w:val="0"/>
          <w:iCs w:val="0"/>
        </w:rPr>
        <w:t>20</w:t>
      </w:r>
      <w:r>
        <w:rPr>
          <w:i w:val="0"/>
          <w:iCs w:val="0"/>
        </w:rPr>
        <w:t>20</w:t>
      </w:r>
      <w:r w:rsidRPr="350BEA2F">
        <w:rPr>
          <w:i w:val="0"/>
          <w:iCs w:val="0"/>
        </w:rPr>
        <w:t>-</w:t>
      </w:r>
      <w:r>
        <w:rPr>
          <w:i w:val="0"/>
          <w:iCs w:val="0"/>
        </w:rPr>
        <w:t>2021</w:t>
      </w:r>
      <w:r>
        <w:rPr>
          <w:i w:val="0"/>
          <w:iCs w:val="0"/>
        </w:rPr>
        <w:tab/>
        <w:t>OneClick</w:t>
      </w:r>
      <w:r w:rsidRPr="350BEA2F">
        <w:rPr>
          <w:i w:val="0"/>
          <w:iCs w:val="0"/>
        </w:rPr>
        <w:t xml:space="preserve"> and </w:t>
      </w:r>
      <w:r>
        <w:rPr>
          <w:i w:val="0"/>
          <w:iCs w:val="0"/>
        </w:rPr>
        <w:t xml:space="preserve">ENHANCE </w:t>
      </w:r>
    </w:p>
    <w:p w14:paraId="4F7AA2C6" w14:textId="117B815A" w:rsidR="00947169" w:rsidRDefault="00947169" w:rsidP="005A3563">
      <w:pPr>
        <w:pStyle w:val="Heading9"/>
        <w:keepNext w:val="0"/>
        <w:widowControl w:val="0"/>
        <w:tabs>
          <w:tab w:val="clear" w:pos="2520"/>
          <w:tab w:val="clear" w:pos="3780"/>
          <w:tab w:val="left" w:pos="2790"/>
          <w:tab w:val="left" w:pos="4320"/>
        </w:tabs>
        <w:ind w:right="-180"/>
        <w:rPr>
          <w:i w:val="0"/>
          <w:iCs w:val="0"/>
        </w:rPr>
      </w:pPr>
      <w:r w:rsidRPr="350BEA2F">
        <w:rPr>
          <w:i w:val="0"/>
          <w:iCs w:val="0"/>
        </w:rPr>
        <w:t>Lyndsie Koon</w:t>
      </w:r>
      <w:r>
        <w:rPr>
          <w:i w:val="0"/>
          <w:iCs w:val="0"/>
        </w:rPr>
        <w:tab/>
      </w:r>
      <w:r w:rsidRPr="350BEA2F">
        <w:rPr>
          <w:i w:val="0"/>
          <w:iCs w:val="0"/>
        </w:rPr>
        <w:t>2017-</w:t>
      </w:r>
      <w:r w:rsidR="001D3715">
        <w:rPr>
          <w:i w:val="0"/>
          <w:iCs w:val="0"/>
        </w:rPr>
        <w:t>2019</w:t>
      </w:r>
      <w:r>
        <w:rPr>
          <w:i w:val="0"/>
          <w:iCs w:val="0"/>
        </w:rPr>
        <w:tab/>
      </w:r>
      <w:r w:rsidRPr="350BEA2F">
        <w:rPr>
          <w:i w:val="0"/>
          <w:iCs w:val="0"/>
        </w:rPr>
        <w:t xml:space="preserve">TechSAge and Human Factors </w:t>
      </w:r>
      <w:r w:rsidR="005A3563">
        <w:rPr>
          <w:i w:val="0"/>
          <w:iCs w:val="0"/>
        </w:rPr>
        <w:t xml:space="preserve">&amp; </w:t>
      </w:r>
      <w:r w:rsidRPr="350BEA2F">
        <w:rPr>
          <w:i w:val="0"/>
          <w:iCs w:val="0"/>
        </w:rPr>
        <w:t>Aging Laboratory</w:t>
      </w:r>
    </w:p>
    <w:p w14:paraId="002B4002" w14:textId="3952A0B5" w:rsidR="002B26A2" w:rsidRDefault="002B26A2" w:rsidP="005A3563">
      <w:pPr>
        <w:pStyle w:val="Heading9"/>
        <w:keepNext w:val="0"/>
        <w:widowControl w:val="0"/>
        <w:tabs>
          <w:tab w:val="clear" w:pos="2520"/>
          <w:tab w:val="clear" w:pos="3780"/>
          <w:tab w:val="left" w:pos="2790"/>
          <w:tab w:val="left" w:pos="4320"/>
        </w:tabs>
        <w:ind w:right="-180"/>
        <w:rPr>
          <w:i w:val="0"/>
          <w:iCs w:val="0"/>
        </w:rPr>
      </w:pPr>
      <w:r w:rsidRPr="350BEA2F">
        <w:rPr>
          <w:i w:val="0"/>
          <w:iCs w:val="0"/>
        </w:rPr>
        <w:t>Lucile Dupuy</w:t>
      </w:r>
      <w:r>
        <w:rPr>
          <w:i w:val="0"/>
          <w:iCs w:val="0"/>
        </w:rPr>
        <w:tab/>
      </w:r>
      <w:r w:rsidRPr="350BEA2F">
        <w:rPr>
          <w:i w:val="0"/>
          <w:iCs w:val="0"/>
        </w:rPr>
        <w:t>2017-</w:t>
      </w:r>
      <w:r w:rsidR="00947169">
        <w:rPr>
          <w:i w:val="0"/>
          <w:iCs w:val="0"/>
        </w:rPr>
        <w:t>2018</w:t>
      </w:r>
      <w:r w:rsidR="00947169">
        <w:rPr>
          <w:i w:val="0"/>
          <w:iCs w:val="0"/>
        </w:rPr>
        <w:tab/>
      </w:r>
      <w:r w:rsidRPr="350BEA2F">
        <w:rPr>
          <w:i w:val="0"/>
          <w:iCs w:val="0"/>
        </w:rPr>
        <w:t xml:space="preserve">CREATE and Human Factors </w:t>
      </w:r>
      <w:r w:rsidR="005A3563">
        <w:rPr>
          <w:i w:val="0"/>
          <w:iCs w:val="0"/>
        </w:rPr>
        <w:t>&amp;</w:t>
      </w:r>
      <w:r w:rsidRPr="350BEA2F">
        <w:rPr>
          <w:i w:val="0"/>
          <w:iCs w:val="0"/>
        </w:rPr>
        <w:t xml:space="preserve"> Aging Laboratory</w:t>
      </w:r>
    </w:p>
    <w:p w14:paraId="4A0C6E95" w14:textId="1E7D900F" w:rsidR="00A27936" w:rsidRPr="00AC7DCC" w:rsidRDefault="00A27936" w:rsidP="005A3563">
      <w:pPr>
        <w:pStyle w:val="Heading9"/>
        <w:keepNext w:val="0"/>
        <w:widowControl w:val="0"/>
        <w:tabs>
          <w:tab w:val="clear" w:pos="2520"/>
          <w:tab w:val="clear" w:pos="3780"/>
          <w:tab w:val="left" w:pos="2790"/>
          <w:tab w:val="left" w:pos="4320"/>
        </w:tabs>
        <w:ind w:right="-180"/>
        <w:rPr>
          <w:i w:val="0"/>
          <w:iCs w:val="0"/>
        </w:rPr>
      </w:pPr>
      <w:r w:rsidRPr="350BEA2F">
        <w:rPr>
          <w:i w:val="0"/>
          <w:iCs w:val="0"/>
        </w:rPr>
        <w:t>Michael Bixter</w:t>
      </w:r>
      <w:r w:rsidRPr="00AC7DCC">
        <w:rPr>
          <w:i w:val="0"/>
          <w:iCs w:val="0"/>
        </w:rPr>
        <w:tab/>
      </w:r>
      <w:r w:rsidRPr="350BEA2F">
        <w:rPr>
          <w:i w:val="0"/>
          <w:iCs w:val="0"/>
        </w:rPr>
        <w:t>2015-</w:t>
      </w:r>
      <w:r w:rsidR="00B13C9E" w:rsidRPr="350BEA2F">
        <w:rPr>
          <w:i w:val="0"/>
          <w:iCs w:val="0"/>
        </w:rPr>
        <w:t>2017</w:t>
      </w:r>
      <w:r w:rsidR="00B13C9E">
        <w:rPr>
          <w:i w:val="0"/>
          <w:iCs w:val="0"/>
        </w:rPr>
        <w:tab/>
      </w:r>
      <w:r w:rsidRPr="350BEA2F">
        <w:rPr>
          <w:i w:val="0"/>
          <w:iCs w:val="0"/>
        </w:rPr>
        <w:t>NIH Training Grant</w:t>
      </w:r>
    </w:p>
    <w:p w14:paraId="503E09B9" w14:textId="77777777" w:rsidR="009C2274" w:rsidRPr="00AC7DCC" w:rsidRDefault="009C2274" w:rsidP="005A3563">
      <w:pPr>
        <w:pStyle w:val="Heading9"/>
        <w:keepNext w:val="0"/>
        <w:widowControl w:val="0"/>
        <w:tabs>
          <w:tab w:val="clear" w:pos="2520"/>
          <w:tab w:val="clear" w:pos="3780"/>
          <w:tab w:val="left" w:pos="2790"/>
          <w:tab w:val="left" w:pos="4320"/>
        </w:tabs>
        <w:ind w:left="180" w:right="-180" w:firstLine="0"/>
        <w:rPr>
          <w:iCs w:val="0"/>
        </w:rPr>
      </w:pPr>
      <w:r w:rsidRPr="350BEA2F">
        <w:rPr>
          <w:i w:val="0"/>
          <w:iCs w:val="0"/>
        </w:rPr>
        <w:t>Courtney Hall</w:t>
      </w:r>
      <w:r w:rsidRPr="00AC7DCC">
        <w:rPr>
          <w:i w:val="0"/>
          <w:iCs w:val="0"/>
        </w:rPr>
        <w:tab/>
      </w:r>
      <w:r w:rsidRPr="350BEA2F">
        <w:rPr>
          <w:i w:val="0"/>
          <w:iCs w:val="0"/>
        </w:rPr>
        <w:t>2006-200</w:t>
      </w:r>
      <w:r w:rsidR="00441222" w:rsidRPr="350BEA2F">
        <w:rPr>
          <w:i w:val="0"/>
          <w:iCs w:val="0"/>
        </w:rPr>
        <w:t>9</w:t>
      </w:r>
      <w:r w:rsidRPr="00AC7DCC">
        <w:rPr>
          <w:i w:val="0"/>
          <w:iCs w:val="0"/>
        </w:rPr>
        <w:tab/>
      </w:r>
      <w:r w:rsidRPr="350BEA2F">
        <w:rPr>
          <w:i w:val="0"/>
          <w:iCs w:val="0"/>
        </w:rPr>
        <w:t xml:space="preserve">VA </w:t>
      </w:r>
      <w:r w:rsidRPr="350BEA2F">
        <w:rPr>
          <w:i w:val="0"/>
          <w:iCs w:val="0"/>
          <w:color w:val="000000"/>
        </w:rPr>
        <w:t>Advanced Research Career Development Award</w:t>
      </w:r>
    </w:p>
    <w:p w14:paraId="7935D0F5" w14:textId="77777777" w:rsidR="009C2274" w:rsidRPr="00AC7DCC" w:rsidRDefault="009C2274" w:rsidP="005A3563">
      <w:pPr>
        <w:pStyle w:val="Heading9"/>
        <w:keepNext w:val="0"/>
        <w:widowControl w:val="0"/>
        <w:tabs>
          <w:tab w:val="clear" w:pos="2520"/>
          <w:tab w:val="clear" w:pos="3780"/>
          <w:tab w:val="left" w:pos="2790"/>
          <w:tab w:val="left" w:pos="4320"/>
        </w:tabs>
        <w:ind w:left="180" w:right="-180" w:firstLine="0"/>
        <w:rPr>
          <w:i w:val="0"/>
          <w:iCs w:val="0"/>
        </w:rPr>
      </w:pPr>
      <w:r w:rsidRPr="350BEA2F">
        <w:rPr>
          <w:i w:val="0"/>
          <w:iCs w:val="0"/>
        </w:rPr>
        <w:t>Julie Boron</w:t>
      </w:r>
      <w:r w:rsidRPr="00AC7DCC">
        <w:rPr>
          <w:i w:val="0"/>
          <w:iCs w:val="0"/>
        </w:rPr>
        <w:tab/>
      </w:r>
      <w:r w:rsidRPr="350BEA2F">
        <w:rPr>
          <w:i w:val="0"/>
          <w:iCs w:val="0"/>
        </w:rPr>
        <w:t>2005-2007</w:t>
      </w:r>
      <w:r w:rsidRPr="00AC7DCC">
        <w:rPr>
          <w:i w:val="0"/>
          <w:iCs w:val="0"/>
        </w:rPr>
        <w:tab/>
      </w:r>
      <w:r w:rsidRPr="350BEA2F">
        <w:rPr>
          <w:i w:val="0"/>
          <w:iCs w:val="0"/>
        </w:rPr>
        <w:t>NIH Training Grant</w:t>
      </w:r>
    </w:p>
    <w:p w14:paraId="2705F444" w14:textId="77777777" w:rsidR="009C2274" w:rsidRPr="00AC7DCC" w:rsidRDefault="009C2274" w:rsidP="005A3563">
      <w:pPr>
        <w:pStyle w:val="Heading9"/>
        <w:keepNext w:val="0"/>
        <w:widowControl w:val="0"/>
        <w:tabs>
          <w:tab w:val="clear" w:pos="2520"/>
          <w:tab w:val="clear" w:pos="3780"/>
          <w:tab w:val="left" w:pos="2790"/>
          <w:tab w:val="left" w:pos="4320"/>
        </w:tabs>
        <w:ind w:left="180" w:right="-180" w:firstLine="0"/>
        <w:rPr>
          <w:i w:val="0"/>
          <w:iCs w:val="0"/>
        </w:rPr>
      </w:pPr>
      <w:r w:rsidRPr="350BEA2F">
        <w:rPr>
          <w:i w:val="0"/>
          <w:iCs w:val="0"/>
        </w:rPr>
        <w:t xml:space="preserve">Anne-Sophie </w:t>
      </w:r>
      <w:proofErr w:type="spellStart"/>
      <w:r w:rsidRPr="350BEA2F">
        <w:rPr>
          <w:i w:val="0"/>
          <w:iCs w:val="0"/>
        </w:rPr>
        <w:t>Melenhorst</w:t>
      </w:r>
      <w:proofErr w:type="spellEnd"/>
      <w:r w:rsidRPr="00AC7DCC">
        <w:rPr>
          <w:i w:val="0"/>
          <w:iCs w:val="0"/>
        </w:rPr>
        <w:tab/>
      </w:r>
      <w:r w:rsidRPr="350BEA2F">
        <w:rPr>
          <w:i w:val="0"/>
          <w:iCs w:val="0"/>
        </w:rPr>
        <w:t>2002-2004</w:t>
      </w:r>
      <w:r w:rsidRPr="00AC7DCC">
        <w:rPr>
          <w:i w:val="0"/>
          <w:iCs w:val="0"/>
        </w:rPr>
        <w:tab/>
      </w:r>
      <w:r w:rsidRPr="350BEA2F">
        <w:rPr>
          <w:i w:val="0"/>
          <w:iCs w:val="0"/>
        </w:rPr>
        <w:t>NSF ITR Aware Home Grant</w:t>
      </w:r>
    </w:p>
    <w:p w14:paraId="6CBE05DD" w14:textId="77777777" w:rsidR="009C2274" w:rsidRPr="00AC7DCC" w:rsidRDefault="009C2274" w:rsidP="005A3563">
      <w:pPr>
        <w:pStyle w:val="Heading9"/>
        <w:keepNext w:val="0"/>
        <w:widowControl w:val="0"/>
        <w:tabs>
          <w:tab w:val="clear" w:pos="2520"/>
          <w:tab w:val="clear" w:pos="3780"/>
          <w:tab w:val="left" w:pos="2790"/>
          <w:tab w:val="left" w:pos="4320"/>
        </w:tabs>
        <w:ind w:left="180" w:right="-180" w:firstLine="0"/>
        <w:rPr>
          <w:i w:val="0"/>
          <w:iCs w:val="0"/>
        </w:rPr>
      </w:pPr>
      <w:r w:rsidRPr="350BEA2F">
        <w:rPr>
          <w:i w:val="0"/>
          <w:iCs w:val="0"/>
        </w:rPr>
        <w:t>Tracy Mitzner</w:t>
      </w:r>
      <w:r w:rsidRPr="00AC7DCC">
        <w:rPr>
          <w:i w:val="0"/>
          <w:iCs w:val="0"/>
        </w:rPr>
        <w:tab/>
      </w:r>
      <w:r w:rsidRPr="350BEA2F">
        <w:rPr>
          <w:i w:val="0"/>
          <w:iCs w:val="0"/>
        </w:rPr>
        <w:t>2001-2003</w:t>
      </w:r>
      <w:r w:rsidRPr="00AC7DCC">
        <w:rPr>
          <w:i w:val="0"/>
          <w:iCs w:val="0"/>
        </w:rPr>
        <w:tab/>
      </w:r>
      <w:r w:rsidRPr="350BEA2F">
        <w:rPr>
          <w:i w:val="0"/>
          <w:iCs w:val="0"/>
        </w:rPr>
        <w:t>NIH Training Grant</w:t>
      </w:r>
    </w:p>
    <w:p w14:paraId="7F4627C6" w14:textId="77777777" w:rsidR="009C2274" w:rsidRPr="00AC7DCC" w:rsidRDefault="009C2274" w:rsidP="005A3563">
      <w:pPr>
        <w:pStyle w:val="Heading9"/>
        <w:keepNext w:val="0"/>
        <w:widowControl w:val="0"/>
        <w:tabs>
          <w:tab w:val="clear" w:pos="2520"/>
          <w:tab w:val="clear" w:pos="3780"/>
          <w:tab w:val="left" w:pos="2790"/>
          <w:tab w:val="left" w:pos="4320"/>
        </w:tabs>
        <w:ind w:left="180" w:right="-180" w:firstLine="0"/>
        <w:rPr>
          <w:i w:val="0"/>
          <w:iCs w:val="0"/>
        </w:rPr>
      </w:pPr>
      <w:r w:rsidRPr="350BEA2F">
        <w:rPr>
          <w:i w:val="0"/>
          <w:iCs w:val="0"/>
        </w:rPr>
        <w:t>Christopher Mayhorn</w:t>
      </w:r>
      <w:r w:rsidRPr="00AC7DCC">
        <w:rPr>
          <w:i w:val="0"/>
          <w:iCs w:val="0"/>
        </w:rPr>
        <w:tab/>
      </w:r>
      <w:r w:rsidRPr="350BEA2F">
        <w:rPr>
          <w:i w:val="0"/>
          <w:iCs w:val="0"/>
        </w:rPr>
        <w:t>2000-2002</w:t>
      </w:r>
      <w:r w:rsidRPr="00AC7DCC">
        <w:rPr>
          <w:i w:val="0"/>
          <w:iCs w:val="0"/>
        </w:rPr>
        <w:tab/>
      </w:r>
      <w:r w:rsidRPr="350BEA2F">
        <w:rPr>
          <w:i w:val="0"/>
          <w:iCs w:val="0"/>
        </w:rPr>
        <w:t>NIH Strategies and CREATE Grant</w:t>
      </w:r>
    </w:p>
    <w:p w14:paraId="030FB254" w14:textId="77777777" w:rsidR="009C2274" w:rsidRPr="00AC7DCC" w:rsidRDefault="009C2274" w:rsidP="005A3563">
      <w:pPr>
        <w:pStyle w:val="Heading9"/>
        <w:keepNext w:val="0"/>
        <w:widowControl w:val="0"/>
        <w:tabs>
          <w:tab w:val="clear" w:pos="2520"/>
          <w:tab w:val="clear" w:pos="3780"/>
          <w:tab w:val="left" w:pos="2790"/>
          <w:tab w:val="left" w:pos="4320"/>
        </w:tabs>
        <w:ind w:left="180" w:right="-180" w:firstLine="0"/>
        <w:rPr>
          <w:i w:val="0"/>
          <w:iCs w:val="0"/>
        </w:rPr>
      </w:pPr>
      <w:r w:rsidRPr="350BEA2F">
        <w:rPr>
          <w:i w:val="0"/>
          <w:iCs w:val="0"/>
        </w:rPr>
        <w:t xml:space="preserve">Joyce Harris </w:t>
      </w:r>
      <w:r w:rsidRPr="00AC7DCC">
        <w:rPr>
          <w:i w:val="0"/>
          <w:iCs w:val="0"/>
        </w:rPr>
        <w:tab/>
      </w:r>
      <w:r w:rsidRPr="350BEA2F">
        <w:rPr>
          <w:i w:val="0"/>
          <w:iCs w:val="0"/>
        </w:rPr>
        <w:t>1995-1997</w:t>
      </w:r>
      <w:r w:rsidRPr="00AC7DCC">
        <w:rPr>
          <w:i w:val="0"/>
          <w:iCs w:val="0"/>
        </w:rPr>
        <w:tab/>
      </w:r>
      <w:r w:rsidRPr="350BEA2F">
        <w:rPr>
          <w:i w:val="0"/>
          <w:iCs w:val="0"/>
        </w:rPr>
        <w:t xml:space="preserve">NIH </w:t>
      </w:r>
      <w:r w:rsidR="005A01FB" w:rsidRPr="350BEA2F">
        <w:rPr>
          <w:i w:val="0"/>
          <w:iCs w:val="0"/>
        </w:rPr>
        <w:t>Diversit</w:t>
      </w:r>
      <w:r w:rsidRPr="350BEA2F">
        <w:rPr>
          <w:i w:val="0"/>
          <w:iCs w:val="0"/>
        </w:rPr>
        <w:t>y Supplement Grant</w:t>
      </w:r>
    </w:p>
    <w:p w14:paraId="6BD18F9B" w14:textId="4891BF2B" w:rsidR="00CF4A74" w:rsidRDefault="00CF4A74" w:rsidP="00D71413">
      <w:pPr>
        <w:widowControl w:val="0"/>
      </w:pPr>
    </w:p>
    <w:p w14:paraId="2D150A96" w14:textId="77777777" w:rsidR="009C2274" w:rsidRPr="00AC7DCC" w:rsidRDefault="350BEA2F" w:rsidP="00D71413">
      <w:pPr>
        <w:widowControl w:val="0"/>
        <w:tabs>
          <w:tab w:val="left" w:pos="720"/>
          <w:tab w:val="left" w:pos="1440"/>
        </w:tabs>
        <w:ind w:left="2160" w:hanging="2160"/>
      </w:pPr>
      <w:r w:rsidRPr="350BEA2F">
        <w:rPr>
          <w:b/>
          <w:bCs/>
        </w:rPr>
        <w:t>Dissertation Chairperson</w:t>
      </w:r>
      <w:r>
        <w:t>:</w:t>
      </w:r>
    </w:p>
    <w:p w14:paraId="2911FCAC" w14:textId="77777777" w:rsidR="009938D4" w:rsidRDefault="009938D4" w:rsidP="00D71413">
      <w:pPr>
        <w:pStyle w:val="Heading9"/>
        <w:keepNext w:val="0"/>
        <w:widowControl w:val="0"/>
        <w:ind w:left="3787"/>
      </w:pPr>
      <w:r>
        <w:t>University of Illinois Urbana-Champaign</w:t>
      </w:r>
    </w:p>
    <w:p w14:paraId="0E6A2996" w14:textId="5466C273" w:rsidR="00484AB6" w:rsidRDefault="00484AB6" w:rsidP="00F23992">
      <w:pPr>
        <w:widowControl w:val="0"/>
        <w:tabs>
          <w:tab w:val="left" w:pos="2520"/>
          <w:tab w:val="left" w:pos="3780"/>
        </w:tabs>
        <w:ind w:left="3780" w:hanging="3420"/>
      </w:pPr>
      <w:r>
        <w:t>Kenneth Blocker</w:t>
      </w:r>
      <w:r>
        <w:tab/>
      </w:r>
      <w:r w:rsidR="00F23992">
        <w:t>current</w:t>
      </w:r>
      <w:r w:rsidR="00F23992">
        <w:tab/>
        <w:t>Developing a framework to guide personalized support for older adults learning novel technologies</w:t>
      </w:r>
    </w:p>
    <w:p w14:paraId="131ED7CC" w14:textId="6C4C0159" w:rsidR="008D57A8" w:rsidRPr="009F3618" w:rsidRDefault="008D57A8" w:rsidP="008D57A8">
      <w:pPr>
        <w:widowControl w:val="0"/>
        <w:tabs>
          <w:tab w:val="left" w:pos="2520"/>
          <w:tab w:val="left" w:pos="3780"/>
        </w:tabs>
        <w:ind w:left="3780" w:hanging="3420"/>
      </w:pPr>
      <w:r>
        <w:t>Maurita Harris</w:t>
      </w:r>
      <w:r>
        <w:tab/>
      </w:r>
      <w:r w:rsidR="003F09D5">
        <w:t>current</w:t>
      </w:r>
      <w:r>
        <w:tab/>
      </w:r>
      <w:r w:rsidR="003C3BAB" w:rsidRPr="003C3BAB">
        <w:t>Addressing Gaps in Equity through Wearables (AGE-Wear)</w:t>
      </w:r>
    </w:p>
    <w:p w14:paraId="5E852473" w14:textId="1CBCDEB4" w:rsidR="008D57A8" w:rsidRPr="009F3618" w:rsidRDefault="008D57A8" w:rsidP="003F09D5">
      <w:pPr>
        <w:widowControl w:val="0"/>
        <w:tabs>
          <w:tab w:val="left" w:pos="2520"/>
          <w:tab w:val="left" w:pos="3780"/>
        </w:tabs>
        <w:ind w:left="3780" w:hanging="3420"/>
      </w:pPr>
      <w:r w:rsidRPr="009F3618">
        <w:lastRenderedPageBreak/>
        <w:t>Madina Khamzina</w:t>
      </w:r>
      <w:r w:rsidRPr="009F3618">
        <w:tab/>
      </w:r>
      <w:r w:rsidR="00484AB6" w:rsidRPr="009F3618">
        <w:t>current</w:t>
      </w:r>
      <w:r w:rsidRPr="009F3618">
        <w:tab/>
      </w:r>
      <w:r w:rsidR="00077E3B">
        <w:t>E</w:t>
      </w:r>
      <w:r w:rsidR="009F3618" w:rsidRPr="009F3618">
        <w:t>xploring successful aging through the prism of social enga</w:t>
      </w:r>
      <w:r w:rsidR="009F3618">
        <w:t>gement and physical activity</w:t>
      </w:r>
    </w:p>
    <w:p w14:paraId="35F2D912" w14:textId="64F00103" w:rsidR="00AB5436" w:rsidRDefault="00AB5436" w:rsidP="00AB5436">
      <w:pPr>
        <w:widowControl w:val="0"/>
        <w:tabs>
          <w:tab w:val="left" w:pos="2520"/>
          <w:tab w:val="left" w:pos="3780"/>
        </w:tabs>
        <w:ind w:left="3780" w:hanging="3420"/>
      </w:pPr>
      <w:r>
        <w:t>Qiong (Tina) Nie</w:t>
      </w:r>
      <w:r>
        <w:tab/>
      </w:r>
      <w:r w:rsidR="00936A1B">
        <w:t>current</w:t>
      </w:r>
      <w:r>
        <w:tab/>
      </w:r>
      <w:r w:rsidR="00936A1B">
        <w:t>D</w:t>
      </w:r>
      <w:r w:rsidR="00936A1B" w:rsidRPr="00936A1B">
        <w:t>esign guidance for behavioral feedback visualizations to support health self-management for older adults</w:t>
      </w:r>
      <w:r w:rsidRPr="00995479">
        <w:t xml:space="preserve"> </w:t>
      </w:r>
    </w:p>
    <w:p w14:paraId="3EB68C8B" w14:textId="77777777" w:rsidR="009938D4" w:rsidRDefault="009938D4" w:rsidP="00D71413">
      <w:pPr>
        <w:pStyle w:val="Heading9"/>
        <w:keepNext w:val="0"/>
        <w:widowControl w:val="0"/>
        <w:ind w:left="3787"/>
      </w:pPr>
    </w:p>
    <w:p w14:paraId="536E1185" w14:textId="77777777" w:rsidR="006823F0" w:rsidRDefault="006823F0" w:rsidP="00D71413">
      <w:pPr>
        <w:pStyle w:val="Heading9"/>
        <w:keepNext w:val="0"/>
        <w:widowControl w:val="0"/>
        <w:ind w:left="3787"/>
      </w:pPr>
    </w:p>
    <w:p w14:paraId="5C153EAB" w14:textId="701AE91E" w:rsidR="009C2274" w:rsidRPr="00AC7DCC" w:rsidRDefault="350BEA2F" w:rsidP="00D71413">
      <w:pPr>
        <w:pStyle w:val="Heading9"/>
        <w:keepNext w:val="0"/>
        <w:widowControl w:val="0"/>
        <w:ind w:left="3787"/>
      </w:pPr>
      <w:r>
        <w:t>Georgia Institute of Technology</w:t>
      </w:r>
    </w:p>
    <w:p w14:paraId="3030ED14" w14:textId="4D46AD30" w:rsidR="00CC08DA" w:rsidRDefault="00CC08DA" w:rsidP="00D71413">
      <w:pPr>
        <w:widowControl w:val="0"/>
        <w:tabs>
          <w:tab w:val="left" w:pos="2520"/>
          <w:tab w:val="left" w:pos="3780"/>
        </w:tabs>
        <w:ind w:left="3780" w:hanging="3420"/>
      </w:pPr>
      <w:r>
        <w:t>Sean McGlynn</w:t>
      </w:r>
      <w:r>
        <w:tab/>
      </w:r>
      <w:r w:rsidR="00A211D2">
        <w:t>2019</w:t>
      </w:r>
      <w:r>
        <w:tab/>
      </w:r>
      <w:r w:rsidR="00995479" w:rsidRPr="00995479">
        <w:t xml:space="preserve">Investigating </w:t>
      </w:r>
      <w:r w:rsidR="00995479">
        <w:t>a</w:t>
      </w:r>
      <w:r w:rsidR="00995479" w:rsidRPr="00995479">
        <w:t>ge-</w:t>
      </w:r>
      <w:r w:rsidR="00995479">
        <w:t>r</w:t>
      </w:r>
      <w:r w:rsidR="00995479" w:rsidRPr="00995479">
        <w:t xml:space="preserve">elated </w:t>
      </w:r>
      <w:r w:rsidR="00995479">
        <w:t>d</w:t>
      </w:r>
      <w:r w:rsidR="00995479" w:rsidRPr="00995479">
        <w:t xml:space="preserve">ifferences in </w:t>
      </w:r>
      <w:r w:rsidR="00995479">
        <w:t>s</w:t>
      </w:r>
      <w:r w:rsidR="00995479" w:rsidRPr="00995479">
        <w:t xml:space="preserve">patial </w:t>
      </w:r>
      <w:r w:rsidR="00995479">
        <w:t>p</w:t>
      </w:r>
      <w:r w:rsidR="00995479" w:rsidRPr="00995479">
        <w:t xml:space="preserve">resence </w:t>
      </w:r>
      <w:r w:rsidR="00995479">
        <w:t>f</w:t>
      </w:r>
      <w:r w:rsidR="00995479" w:rsidRPr="00995479">
        <w:t xml:space="preserve">ormation and maintenance in </w:t>
      </w:r>
      <w:r w:rsidR="00995479">
        <w:t>v</w:t>
      </w:r>
      <w:r w:rsidR="00995479" w:rsidRPr="00995479">
        <w:t xml:space="preserve">irtual </w:t>
      </w:r>
      <w:r w:rsidR="00995479">
        <w:t>r</w:t>
      </w:r>
      <w:r w:rsidR="00995479" w:rsidRPr="00995479">
        <w:t xml:space="preserve">eality </w:t>
      </w:r>
    </w:p>
    <w:p w14:paraId="1DCED75C" w14:textId="6F8B2DCD" w:rsidR="00BE2EB8" w:rsidRPr="00BE2EB8" w:rsidRDefault="00C343D6" w:rsidP="00D71413">
      <w:pPr>
        <w:widowControl w:val="0"/>
        <w:tabs>
          <w:tab w:val="left" w:pos="2520"/>
          <w:tab w:val="left" w:pos="3780"/>
        </w:tabs>
        <w:ind w:left="3780" w:hanging="3420"/>
      </w:pPr>
      <w:r>
        <w:t>Laura Barg-Walkow</w:t>
      </w:r>
      <w:r w:rsidRPr="00AC7DCC">
        <w:tab/>
      </w:r>
      <w:r w:rsidR="00697329">
        <w:t>2017</w:t>
      </w:r>
      <w:r w:rsidRPr="00AC7DCC">
        <w:tab/>
      </w:r>
      <w:r w:rsidR="00BE2EB8" w:rsidRPr="00BE2EB8">
        <w:t>Understanding</w:t>
      </w:r>
      <w:r w:rsidR="00952BBD">
        <w:t xml:space="preserve"> multiple</w:t>
      </w:r>
      <w:r w:rsidR="00BE2EB8" w:rsidRPr="00BE2EB8">
        <w:t xml:space="preserve"> task </w:t>
      </w:r>
      <w:r w:rsidR="00BE2EB8">
        <w:t>c</w:t>
      </w:r>
      <w:r w:rsidR="00BE2EB8" w:rsidRPr="00BE2EB8">
        <w:t>oordination in a complex healthcare environment</w:t>
      </w:r>
      <w:r w:rsidR="00B83708">
        <w:t xml:space="preserve"> </w:t>
      </w:r>
      <w:r w:rsidR="00B83708" w:rsidRPr="350BEA2F">
        <w:rPr>
          <w:b/>
          <w:bCs/>
          <w:i/>
          <w:iCs/>
          <w:sz w:val="20"/>
          <w:szCs w:val="20"/>
        </w:rPr>
        <w:t xml:space="preserve">(Winner: George E. Briggs Dissertation Award </w:t>
      </w:r>
      <w:r w:rsidR="00704354">
        <w:rPr>
          <w:b/>
          <w:bCs/>
          <w:i/>
          <w:iCs/>
          <w:sz w:val="20"/>
          <w:szCs w:val="20"/>
        </w:rPr>
        <w:t xml:space="preserve">APA </w:t>
      </w:r>
      <w:r w:rsidR="00B83708" w:rsidRPr="350BEA2F">
        <w:rPr>
          <w:b/>
          <w:bCs/>
          <w:i/>
          <w:iCs/>
          <w:sz w:val="20"/>
          <w:szCs w:val="20"/>
        </w:rPr>
        <w:t>Division 21)</w:t>
      </w:r>
    </w:p>
    <w:p w14:paraId="703051A9" w14:textId="77777777" w:rsidR="000A72F0" w:rsidRDefault="000A72F0" w:rsidP="00D71413">
      <w:pPr>
        <w:widowControl w:val="0"/>
        <w:tabs>
          <w:tab w:val="left" w:pos="2520"/>
          <w:tab w:val="left" w:pos="3780"/>
        </w:tabs>
        <w:ind w:left="3780" w:hanging="3420"/>
      </w:pPr>
      <w:r>
        <w:t>Akanksha Prakash</w:t>
      </w:r>
      <w:r w:rsidRPr="00AC7DCC">
        <w:tab/>
      </w:r>
      <w:r w:rsidR="00905DD0">
        <w:t>2016</w:t>
      </w:r>
      <w:r w:rsidRPr="00AC7DCC">
        <w:tab/>
      </w:r>
      <w:r w:rsidR="0057438A">
        <w:t>Understanding s</w:t>
      </w:r>
      <w:r>
        <w:t xml:space="preserve">ocial connectedness </w:t>
      </w:r>
      <w:r w:rsidR="0057438A">
        <w:t>of</w:t>
      </w:r>
      <w:r>
        <w:t xml:space="preserve"> older adults </w:t>
      </w:r>
      <w:r w:rsidR="0057438A">
        <w:t>who live alone</w:t>
      </w:r>
    </w:p>
    <w:p w14:paraId="04777895" w14:textId="77777777" w:rsidR="00D51BB4" w:rsidRDefault="00D51BB4" w:rsidP="00D71413">
      <w:pPr>
        <w:widowControl w:val="0"/>
        <w:tabs>
          <w:tab w:val="left" w:pos="2520"/>
          <w:tab w:val="left" w:pos="3780"/>
        </w:tabs>
        <w:ind w:left="3780" w:hanging="3420"/>
      </w:pPr>
      <w:r>
        <w:t xml:space="preserve">Cory </w:t>
      </w:r>
      <w:proofErr w:type="spellStart"/>
      <w:r>
        <w:t>Smarr</w:t>
      </w:r>
      <w:proofErr w:type="spellEnd"/>
      <w:r w:rsidRPr="00AC7DCC">
        <w:tab/>
      </w:r>
      <w:r w:rsidR="00054F21">
        <w:t>2014</w:t>
      </w:r>
      <w:r w:rsidRPr="00AC7DCC">
        <w:tab/>
      </w:r>
      <w:r>
        <w:t xml:space="preserve">Applying a qualitative framework of acceptance of personal robots </w:t>
      </w:r>
    </w:p>
    <w:p w14:paraId="59D860D8" w14:textId="77777777" w:rsidR="00E11E12" w:rsidRDefault="00E11E12" w:rsidP="00D71413">
      <w:pPr>
        <w:pStyle w:val="Heading9"/>
        <w:keepNext w:val="0"/>
        <w:widowControl w:val="0"/>
        <w:ind w:left="3787" w:hanging="3420"/>
        <w:rPr>
          <w:i w:val="0"/>
          <w:iCs w:val="0"/>
        </w:rPr>
      </w:pPr>
      <w:r w:rsidRPr="350BEA2F">
        <w:rPr>
          <w:i w:val="0"/>
          <w:iCs w:val="0"/>
        </w:rPr>
        <w:t>Sara McBride</w:t>
      </w:r>
      <w:r w:rsidRPr="00AC7DCC">
        <w:rPr>
          <w:i w:val="0"/>
          <w:iCs w:val="0"/>
        </w:rPr>
        <w:tab/>
      </w:r>
      <w:r w:rsidR="00B15301" w:rsidRPr="350BEA2F">
        <w:rPr>
          <w:i w:val="0"/>
          <w:iCs w:val="0"/>
        </w:rPr>
        <w:t>2014</w:t>
      </w:r>
      <w:r w:rsidRPr="00AC7DCC">
        <w:rPr>
          <w:i w:val="0"/>
          <w:iCs w:val="0"/>
        </w:rPr>
        <w:tab/>
      </w:r>
      <w:r w:rsidR="00675424" w:rsidRPr="350BEA2F">
        <w:rPr>
          <w:i w:val="0"/>
          <w:iCs w:val="0"/>
        </w:rPr>
        <w:t>Understanding the cognitive processes of problem detection and d</w:t>
      </w:r>
      <w:r w:rsidRPr="350BEA2F">
        <w:rPr>
          <w:i w:val="0"/>
          <w:iCs w:val="0"/>
        </w:rPr>
        <w:t xml:space="preserve">ecision making </w:t>
      </w:r>
      <w:r w:rsidR="00675424" w:rsidRPr="350BEA2F">
        <w:rPr>
          <w:i w:val="0"/>
          <w:iCs w:val="0"/>
        </w:rPr>
        <w:t>among assisted living caregivers</w:t>
      </w:r>
      <w:r w:rsidRPr="350BEA2F">
        <w:rPr>
          <w:i w:val="0"/>
          <w:iCs w:val="0"/>
        </w:rPr>
        <w:t xml:space="preserve"> </w:t>
      </w:r>
    </w:p>
    <w:p w14:paraId="4DF984BD" w14:textId="5DCB732C" w:rsidR="00B56B91" w:rsidRPr="00AC7DCC" w:rsidRDefault="00B56B91" w:rsidP="00D71413">
      <w:pPr>
        <w:pStyle w:val="Heading9"/>
        <w:keepNext w:val="0"/>
        <w:widowControl w:val="0"/>
        <w:ind w:left="3787" w:hanging="3420"/>
        <w:rPr>
          <w:i w:val="0"/>
          <w:iCs w:val="0"/>
        </w:rPr>
      </w:pPr>
      <w:r w:rsidRPr="350BEA2F">
        <w:rPr>
          <w:i w:val="0"/>
          <w:iCs w:val="0"/>
        </w:rPr>
        <w:t>Cara Fausset</w:t>
      </w:r>
      <w:r w:rsidRPr="00AC7DCC">
        <w:rPr>
          <w:i w:val="0"/>
          <w:iCs w:val="0"/>
        </w:rPr>
        <w:tab/>
      </w:r>
      <w:r w:rsidR="002E156E" w:rsidRPr="350BEA2F">
        <w:rPr>
          <w:i w:val="0"/>
          <w:iCs w:val="0"/>
        </w:rPr>
        <w:t>2012</w:t>
      </w:r>
      <w:r w:rsidRPr="00AC7DCC">
        <w:rPr>
          <w:i w:val="0"/>
          <w:iCs w:val="0"/>
        </w:rPr>
        <w:tab/>
      </w:r>
      <w:r w:rsidR="009978BF" w:rsidRPr="350BEA2F">
        <w:rPr>
          <w:i w:val="0"/>
          <w:iCs w:val="0"/>
        </w:rPr>
        <w:t>C</w:t>
      </w:r>
      <w:r w:rsidR="00A07864" w:rsidRPr="350BEA2F">
        <w:rPr>
          <w:i w:val="0"/>
          <w:iCs w:val="0"/>
        </w:rPr>
        <w:t xml:space="preserve">omprehension of </w:t>
      </w:r>
      <w:r w:rsidR="009978BF" w:rsidRPr="350BEA2F">
        <w:rPr>
          <w:i w:val="0"/>
          <w:iCs w:val="0"/>
        </w:rPr>
        <w:t xml:space="preserve">health </w:t>
      </w:r>
      <w:r w:rsidR="00A07864" w:rsidRPr="350BEA2F">
        <w:rPr>
          <w:i w:val="0"/>
          <w:iCs w:val="0"/>
        </w:rPr>
        <w:t xml:space="preserve">risk probabilities: The roles of </w:t>
      </w:r>
      <w:r w:rsidR="009978BF" w:rsidRPr="350BEA2F">
        <w:rPr>
          <w:i w:val="0"/>
          <w:iCs w:val="0"/>
        </w:rPr>
        <w:t xml:space="preserve">age, </w:t>
      </w:r>
      <w:r w:rsidR="00A07864" w:rsidRPr="350BEA2F">
        <w:rPr>
          <w:i w:val="0"/>
          <w:iCs w:val="0"/>
        </w:rPr>
        <w:t xml:space="preserve">numeracy, </w:t>
      </w:r>
      <w:r w:rsidR="009978BF" w:rsidRPr="350BEA2F">
        <w:rPr>
          <w:i w:val="0"/>
          <w:iCs w:val="0"/>
        </w:rPr>
        <w:t xml:space="preserve">format, </w:t>
      </w:r>
      <w:r w:rsidR="00A07864" w:rsidRPr="350BEA2F">
        <w:rPr>
          <w:i w:val="0"/>
          <w:iCs w:val="0"/>
        </w:rPr>
        <w:t>and mental representation</w:t>
      </w:r>
      <w:r w:rsidRPr="350BEA2F">
        <w:rPr>
          <w:i w:val="0"/>
          <w:iCs w:val="0"/>
        </w:rPr>
        <w:t xml:space="preserve"> </w:t>
      </w:r>
      <w:r w:rsidR="00792636" w:rsidRPr="00B83708">
        <w:rPr>
          <w:b/>
          <w:bCs/>
          <w:iCs w:val="0"/>
          <w:sz w:val="20"/>
          <w:szCs w:val="20"/>
        </w:rPr>
        <w:t xml:space="preserve">(Winner: George E. Briggs Dissertation Award </w:t>
      </w:r>
      <w:r w:rsidR="00704354">
        <w:rPr>
          <w:b/>
          <w:bCs/>
          <w:iCs w:val="0"/>
          <w:sz w:val="20"/>
          <w:szCs w:val="20"/>
        </w:rPr>
        <w:t>APA</w:t>
      </w:r>
      <w:r w:rsidR="00792636" w:rsidRPr="00B83708">
        <w:rPr>
          <w:b/>
          <w:bCs/>
          <w:iCs w:val="0"/>
          <w:sz w:val="20"/>
          <w:szCs w:val="20"/>
        </w:rPr>
        <w:t xml:space="preserve"> Division 21)</w:t>
      </w:r>
    </w:p>
    <w:p w14:paraId="18430490" w14:textId="77777777" w:rsidR="006F5EF5" w:rsidRPr="00AC7DCC" w:rsidRDefault="006F5EF5" w:rsidP="00D71413">
      <w:pPr>
        <w:pStyle w:val="Heading9"/>
        <w:keepNext w:val="0"/>
        <w:widowControl w:val="0"/>
        <w:ind w:left="3787" w:hanging="3420"/>
        <w:rPr>
          <w:i w:val="0"/>
          <w:iCs w:val="0"/>
        </w:rPr>
      </w:pPr>
      <w:r w:rsidRPr="350BEA2F">
        <w:rPr>
          <w:i w:val="0"/>
          <w:iCs w:val="0"/>
        </w:rPr>
        <w:t>Anne Adams</w:t>
      </w:r>
      <w:r w:rsidRPr="00AC7DCC">
        <w:rPr>
          <w:i w:val="0"/>
          <w:iCs w:val="0"/>
        </w:rPr>
        <w:tab/>
      </w:r>
      <w:r w:rsidR="00910989" w:rsidRPr="350BEA2F">
        <w:rPr>
          <w:i w:val="0"/>
          <w:iCs w:val="0"/>
        </w:rPr>
        <w:t>2010</w:t>
      </w:r>
      <w:r w:rsidRPr="00AC7DCC">
        <w:rPr>
          <w:i w:val="0"/>
          <w:iCs w:val="0"/>
        </w:rPr>
        <w:tab/>
      </w:r>
      <w:r w:rsidR="0014214E" w:rsidRPr="350BEA2F">
        <w:rPr>
          <w:i w:val="0"/>
          <w:iCs w:val="0"/>
        </w:rPr>
        <w:t xml:space="preserve">Understanding the skill of </w:t>
      </w:r>
      <w:r w:rsidR="00A07864" w:rsidRPr="350BEA2F">
        <w:rPr>
          <w:i w:val="0"/>
          <w:iCs w:val="0"/>
        </w:rPr>
        <w:t xml:space="preserve">functional </w:t>
      </w:r>
      <w:r w:rsidR="0014214E" w:rsidRPr="350BEA2F">
        <w:rPr>
          <w:i w:val="0"/>
          <w:iCs w:val="0"/>
        </w:rPr>
        <w:t>t</w:t>
      </w:r>
      <w:r w:rsidRPr="350BEA2F">
        <w:rPr>
          <w:i w:val="0"/>
          <w:iCs w:val="0"/>
        </w:rPr>
        <w:t xml:space="preserve">ask analysis </w:t>
      </w:r>
    </w:p>
    <w:p w14:paraId="4EBD4B48" w14:textId="77777777" w:rsidR="00A36CAA" w:rsidRPr="00AC7DCC" w:rsidRDefault="00A36CAA" w:rsidP="00D71413">
      <w:pPr>
        <w:pStyle w:val="Heading9"/>
        <w:keepNext w:val="0"/>
        <w:widowControl w:val="0"/>
        <w:ind w:left="3787" w:hanging="3420"/>
        <w:rPr>
          <w:i w:val="0"/>
          <w:iCs w:val="0"/>
        </w:rPr>
      </w:pPr>
      <w:r w:rsidRPr="350BEA2F">
        <w:rPr>
          <w:i w:val="0"/>
          <w:iCs w:val="0"/>
        </w:rPr>
        <w:t>Marita O’Brien</w:t>
      </w:r>
      <w:r w:rsidRPr="00AC7DCC">
        <w:rPr>
          <w:i w:val="0"/>
          <w:iCs w:val="0"/>
        </w:rPr>
        <w:tab/>
      </w:r>
      <w:r w:rsidR="00F515CB" w:rsidRPr="350BEA2F">
        <w:rPr>
          <w:i w:val="0"/>
          <w:iCs w:val="0"/>
        </w:rPr>
        <w:t>20</w:t>
      </w:r>
      <w:r w:rsidR="00436C6B" w:rsidRPr="350BEA2F">
        <w:rPr>
          <w:i w:val="0"/>
          <w:iCs w:val="0"/>
        </w:rPr>
        <w:t>10</w:t>
      </w:r>
      <w:r w:rsidRPr="00AC7DCC">
        <w:rPr>
          <w:i w:val="0"/>
          <w:iCs w:val="0"/>
        </w:rPr>
        <w:tab/>
      </w:r>
      <w:r w:rsidR="00CF4A74" w:rsidRPr="350BEA2F">
        <w:rPr>
          <w:i w:val="0"/>
          <w:iCs w:val="0"/>
        </w:rPr>
        <w:t>Understanding human-technology interactions: The role of prior experience and age</w:t>
      </w:r>
      <w:r w:rsidRPr="350BEA2F">
        <w:rPr>
          <w:i w:val="0"/>
          <w:iCs w:val="0"/>
        </w:rPr>
        <w:t xml:space="preserve"> </w:t>
      </w:r>
    </w:p>
    <w:p w14:paraId="758C741E" w14:textId="77777777" w:rsidR="00C04484" w:rsidRPr="00AC7DCC" w:rsidRDefault="00C04484" w:rsidP="00D71413">
      <w:pPr>
        <w:pStyle w:val="Heading9"/>
        <w:keepNext w:val="0"/>
        <w:widowControl w:val="0"/>
        <w:ind w:left="3787" w:hanging="3420"/>
        <w:rPr>
          <w:i w:val="0"/>
          <w:iCs w:val="0"/>
        </w:rPr>
      </w:pPr>
      <w:r w:rsidRPr="350BEA2F">
        <w:rPr>
          <w:i w:val="0"/>
          <w:iCs w:val="0"/>
        </w:rPr>
        <w:t>Jamye Hickman</w:t>
      </w:r>
      <w:r w:rsidRPr="00AC7DCC">
        <w:rPr>
          <w:i w:val="0"/>
          <w:iCs w:val="0"/>
        </w:rPr>
        <w:tab/>
      </w:r>
      <w:r w:rsidR="00DF58B2" w:rsidRPr="350BEA2F">
        <w:rPr>
          <w:i w:val="0"/>
          <w:iCs w:val="0"/>
        </w:rPr>
        <w:t>2009</w:t>
      </w:r>
      <w:r w:rsidRPr="00AC7DCC">
        <w:rPr>
          <w:i w:val="0"/>
          <w:iCs w:val="0"/>
        </w:rPr>
        <w:tab/>
      </w:r>
      <w:r w:rsidRPr="350BEA2F">
        <w:rPr>
          <w:i w:val="0"/>
          <w:iCs w:val="0"/>
        </w:rPr>
        <w:t xml:space="preserve">Understanding </w:t>
      </w:r>
      <w:r w:rsidR="001A54F2" w:rsidRPr="350BEA2F">
        <w:rPr>
          <w:i w:val="0"/>
          <w:iCs w:val="0"/>
        </w:rPr>
        <w:t xml:space="preserve">the role of presentation </w:t>
      </w:r>
      <w:r w:rsidRPr="350BEA2F">
        <w:rPr>
          <w:i w:val="0"/>
          <w:iCs w:val="0"/>
        </w:rPr>
        <w:t>pac</w:t>
      </w:r>
      <w:r w:rsidR="001A54F2" w:rsidRPr="350BEA2F">
        <w:rPr>
          <w:i w:val="0"/>
          <w:iCs w:val="0"/>
        </w:rPr>
        <w:t>e</w:t>
      </w:r>
      <w:r w:rsidR="00BA5A56" w:rsidRPr="350BEA2F">
        <w:rPr>
          <w:i w:val="0"/>
          <w:iCs w:val="0"/>
        </w:rPr>
        <w:t xml:space="preserve"> in </w:t>
      </w:r>
      <w:r w:rsidR="001A54F2" w:rsidRPr="350BEA2F">
        <w:rPr>
          <w:i w:val="0"/>
          <w:iCs w:val="0"/>
        </w:rPr>
        <w:t xml:space="preserve">learning a </w:t>
      </w:r>
      <w:r w:rsidR="00DF58B2" w:rsidRPr="350BEA2F">
        <w:rPr>
          <w:i w:val="0"/>
          <w:iCs w:val="0"/>
        </w:rPr>
        <w:t>time-sensitive task</w:t>
      </w:r>
    </w:p>
    <w:p w14:paraId="315A41CA" w14:textId="29E0A983" w:rsidR="001514BB" w:rsidRPr="001514BB" w:rsidRDefault="009C2274" w:rsidP="00D71413">
      <w:pPr>
        <w:pStyle w:val="Heading9"/>
        <w:keepNext w:val="0"/>
        <w:widowControl w:val="0"/>
        <w:ind w:left="3787" w:hanging="3420"/>
        <w:rPr>
          <w:b/>
          <w:bCs/>
          <w:i w:val="0"/>
          <w:iCs w:val="0"/>
          <w:sz w:val="20"/>
          <w:szCs w:val="20"/>
        </w:rPr>
      </w:pPr>
      <w:r w:rsidRPr="350BEA2F">
        <w:rPr>
          <w:i w:val="0"/>
          <w:iCs w:val="0"/>
        </w:rPr>
        <w:t>Anne McLaughlin</w:t>
      </w:r>
      <w:r w:rsidRPr="00AC7DCC">
        <w:rPr>
          <w:i w:val="0"/>
          <w:iCs w:val="0"/>
        </w:rPr>
        <w:tab/>
      </w:r>
      <w:r w:rsidRPr="350BEA2F">
        <w:rPr>
          <w:i w:val="0"/>
          <w:iCs w:val="0"/>
        </w:rPr>
        <w:t>2007</w:t>
      </w:r>
      <w:r w:rsidRPr="00AC7DCC">
        <w:rPr>
          <w:i w:val="0"/>
          <w:iCs w:val="0"/>
        </w:rPr>
        <w:tab/>
      </w:r>
      <w:r w:rsidRPr="350BEA2F">
        <w:rPr>
          <w:i w:val="0"/>
          <w:iCs w:val="0"/>
        </w:rPr>
        <w:t xml:space="preserve">A controlled resource approach to understanding the effects of feedback on learning </w:t>
      </w:r>
      <w:r w:rsidR="001514BB" w:rsidRPr="00B83708">
        <w:rPr>
          <w:b/>
          <w:bCs/>
          <w:iCs w:val="0"/>
          <w:sz w:val="20"/>
          <w:szCs w:val="20"/>
        </w:rPr>
        <w:t xml:space="preserve">(Winner: George E. Briggs Dissertation Award </w:t>
      </w:r>
      <w:r w:rsidR="00704354">
        <w:rPr>
          <w:b/>
          <w:bCs/>
          <w:iCs w:val="0"/>
          <w:sz w:val="20"/>
          <w:szCs w:val="20"/>
        </w:rPr>
        <w:t>APA</w:t>
      </w:r>
      <w:r w:rsidR="001514BB" w:rsidRPr="00B83708">
        <w:rPr>
          <w:b/>
          <w:bCs/>
          <w:iCs w:val="0"/>
          <w:sz w:val="20"/>
          <w:szCs w:val="20"/>
        </w:rPr>
        <w:t xml:space="preserve"> Division 21)</w:t>
      </w:r>
    </w:p>
    <w:p w14:paraId="6D1C3A4A" w14:textId="77777777" w:rsidR="009C2274" w:rsidRPr="00AC7DCC" w:rsidRDefault="009C2274" w:rsidP="00D71413">
      <w:pPr>
        <w:pStyle w:val="Heading9"/>
        <w:keepNext w:val="0"/>
        <w:widowControl w:val="0"/>
        <w:ind w:left="3787" w:hanging="3420"/>
        <w:rPr>
          <w:i w:val="0"/>
          <w:iCs w:val="0"/>
        </w:rPr>
      </w:pPr>
      <w:r w:rsidRPr="350BEA2F">
        <w:rPr>
          <w:i w:val="0"/>
          <w:iCs w:val="0"/>
        </w:rPr>
        <w:t xml:space="preserve">Lisa </w:t>
      </w:r>
      <w:proofErr w:type="spellStart"/>
      <w:r w:rsidRPr="350BEA2F">
        <w:rPr>
          <w:i w:val="0"/>
          <w:iCs w:val="0"/>
        </w:rPr>
        <w:t>Lewen</w:t>
      </w:r>
      <w:proofErr w:type="spellEnd"/>
      <w:r w:rsidRPr="350BEA2F">
        <w:rPr>
          <w:i w:val="0"/>
          <w:iCs w:val="0"/>
        </w:rPr>
        <w:t xml:space="preserve"> </w:t>
      </w:r>
      <w:r w:rsidRPr="00AC7DCC">
        <w:rPr>
          <w:i w:val="0"/>
          <w:iCs w:val="0"/>
        </w:rPr>
        <w:tab/>
      </w:r>
      <w:r w:rsidRPr="350BEA2F">
        <w:rPr>
          <w:i w:val="0"/>
          <w:iCs w:val="0"/>
        </w:rPr>
        <w:t>2007</w:t>
      </w:r>
      <w:r w:rsidRPr="00AC7DCC">
        <w:rPr>
          <w:i w:val="0"/>
          <w:iCs w:val="0"/>
        </w:rPr>
        <w:tab/>
      </w:r>
      <w:r w:rsidRPr="350BEA2F">
        <w:rPr>
          <w:i w:val="0"/>
          <w:iCs w:val="0"/>
        </w:rPr>
        <w:t>Understanding the role of age, work context, and task demands on managers’ attitudes</w:t>
      </w:r>
      <w:r w:rsidR="00AF051A" w:rsidRPr="350BEA2F">
        <w:rPr>
          <w:i w:val="0"/>
          <w:iCs w:val="0"/>
        </w:rPr>
        <w:t xml:space="preserve"> </w:t>
      </w:r>
    </w:p>
    <w:p w14:paraId="3D2B242D" w14:textId="77777777" w:rsidR="009C2274" w:rsidRPr="00AC7DCC" w:rsidRDefault="009C2274" w:rsidP="00D71413">
      <w:pPr>
        <w:pStyle w:val="Heading9"/>
        <w:keepNext w:val="0"/>
        <w:widowControl w:val="0"/>
        <w:ind w:left="3787" w:hanging="3420"/>
        <w:rPr>
          <w:i w:val="0"/>
          <w:iCs w:val="0"/>
        </w:rPr>
      </w:pPr>
      <w:r w:rsidRPr="350BEA2F">
        <w:rPr>
          <w:i w:val="0"/>
          <w:iCs w:val="0"/>
        </w:rPr>
        <w:t xml:space="preserve">Aideen </w:t>
      </w:r>
      <w:proofErr w:type="spellStart"/>
      <w:r w:rsidRPr="350BEA2F">
        <w:rPr>
          <w:i w:val="0"/>
          <w:iCs w:val="0"/>
        </w:rPr>
        <w:t>Stronge</w:t>
      </w:r>
      <w:proofErr w:type="spellEnd"/>
      <w:r w:rsidRPr="00AC7DCC">
        <w:rPr>
          <w:i w:val="0"/>
          <w:iCs w:val="0"/>
        </w:rPr>
        <w:tab/>
      </w:r>
      <w:r w:rsidRPr="350BEA2F">
        <w:rPr>
          <w:i w:val="0"/>
          <w:iCs w:val="0"/>
        </w:rPr>
        <w:t>2006</w:t>
      </w:r>
      <w:r w:rsidRPr="00AC7DCC">
        <w:rPr>
          <w:i w:val="0"/>
          <w:iCs w:val="0"/>
        </w:rPr>
        <w:tab/>
      </w:r>
      <w:r w:rsidRPr="350BEA2F">
        <w:rPr>
          <w:i w:val="0"/>
          <w:iCs w:val="0"/>
        </w:rPr>
        <w:t>Understanding the role of planning</w:t>
      </w:r>
      <w:r w:rsidR="00BA5A56" w:rsidRPr="350BEA2F">
        <w:rPr>
          <w:i w:val="0"/>
          <w:iCs w:val="0"/>
        </w:rPr>
        <w:t xml:space="preserve"> in </w:t>
      </w:r>
      <w:r w:rsidRPr="350BEA2F">
        <w:rPr>
          <w:i w:val="0"/>
          <w:iCs w:val="0"/>
        </w:rPr>
        <w:t xml:space="preserve">the performance of complex prospective memory tasks </w:t>
      </w:r>
    </w:p>
    <w:p w14:paraId="6F6F8835" w14:textId="77777777" w:rsidR="009C2274" w:rsidRPr="00AC7DCC" w:rsidRDefault="009C2274" w:rsidP="00D71413">
      <w:pPr>
        <w:pStyle w:val="Heading9"/>
        <w:keepNext w:val="0"/>
        <w:widowControl w:val="0"/>
        <w:ind w:left="3787" w:hanging="3420"/>
        <w:rPr>
          <w:i w:val="0"/>
          <w:iCs w:val="0"/>
        </w:rPr>
      </w:pPr>
      <w:r w:rsidRPr="350BEA2F">
        <w:rPr>
          <w:i w:val="0"/>
          <w:iCs w:val="0"/>
        </w:rPr>
        <w:t>Richard Pak</w:t>
      </w:r>
      <w:r w:rsidRPr="00AC7DCC">
        <w:rPr>
          <w:i w:val="0"/>
          <w:iCs w:val="0"/>
        </w:rPr>
        <w:tab/>
      </w:r>
      <w:r w:rsidRPr="350BEA2F">
        <w:rPr>
          <w:i w:val="0"/>
          <w:iCs w:val="0"/>
        </w:rPr>
        <w:t>2005</w:t>
      </w:r>
      <w:r w:rsidRPr="00AC7DCC">
        <w:rPr>
          <w:i w:val="0"/>
          <w:iCs w:val="0"/>
        </w:rPr>
        <w:tab/>
      </w:r>
      <w:r w:rsidRPr="350BEA2F">
        <w:rPr>
          <w:i w:val="0"/>
          <w:iCs w:val="0"/>
        </w:rPr>
        <w:t xml:space="preserve">An investigation of perceptual load, aging, and the functional field of view </w:t>
      </w:r>
    </w:p>
    <w:p w14:paraId="3C9CECDF" w14:textId="77777777" w:rsidR="006823F0" w:rsidRDefault="006823F0" w:rsidP="00D71413">
      <w:pPr>
        <w:pStyle w:val="Heading9"/>
        <w:keepNext w:val="0"/>
        <w:widowControl w:val="0"/>
      </w:pPr>
    </w:p>
    <w:p w14:paraId="503F390C" w14:textId="667F4C3F" w:rsidR="009C2274" w:rsidRPr="00AC7DCC" w:rsidRDefault="350BEA2F" w:rsidP="00D71413">
      <w:pPr>
        <w:pStyle w:val="Heading9"/>
        <w:keepNext w:val="0"/>
        <w:widowControl w:val="0"/>
      </w:pPr>
      <w:r>
        <w:t xml:space="preserve">Eindhoven University of Technology </w:t>
      </w:r>
    </w:p>
    <w:p w14:paraId="136948E4" w14:textId="77777777" w:rsidR="009C2274" w:rsidRPr="00AC7DCC" w:rsidRDefault="350BEA2F" w:rsidP="00D71413">
      <w:pPr>
        <w:widowControl w:val="0"/>
        <w:tabs>
          <w:tab w:val="left" w:pos="2340"/>
          <w:tab w:val="left" w:pos="3780"/>
        </w:tabs>
        <w:ind w:left="3780" w:hanging="3420"/>
      </w:pPr>
      <w:r>
        <w:t>Anne-Sophie</w:t>
      </w:r>
    </w:p>
    <w:p w14:paraId="3D32F5F1" w14:textId="77777777" w:rsidR="009C2274" w:rsidRPr="00AC7DCC" w:rsidRDefault="00AF051A" w:rsidP="00D71413">
      <w:pPr>
        <w:widowControl w:val="0"/>
        <w:tabs>
          <w:tab w:val="left" w:pos="2340"/>
          <w:tab w:val="left" w:pos="3780"/>
        </w:tabs>
        <w:ind w:left="3780" w:hanging="3420"/>
        <w:rPr>
          <w:i/>
          <w:iCs/>
        </w:rPr>
      </w:pPr>
      <w:r>
        <w:t xml:space="preserve"> </w:t>
      </w:r>
      <w:r w:rsidR="009C2274" w:rsidRPr="00AC7DCC">
        <w:t xml:space="preserve"> </w:t>
      </w:r>
      <w:proofErr w:type="spellStart"/>
      <w:r w:rsidR="009C2274" w:rsidRPr="00AC7DCC">
        <w:t>Melenhorst</w:t>
      </w:r>
      <w:proofErr w:type="spellEnd"/>
      <w:r w:rsidR="009C2274" w:rsidRPr="00AC7DCC">
        <w:tab/>
        <w:t>2002</w:t>
      </w:r>
      <w:r w:rsidR="009C2274" w:rsidRPr="00AC7DCC">
        <w:tab/>
        <w:t>Adopting communication technologies</w:t>
      </w:r>
      <w:r w:rsidR="00BA5A56">
        <w:t xml:space="preserve"> in </w:t>
      </w:r>
      <w:r w:rsidR="009C2274" w:rsidRPr="00AC7DCC">
        <w:t xml:space="preserve">later life: The decisive role of benefits </w:t>
      </w:r>
      <w:r w:rsidR="009C2274" w:rsidRPr="350BEA2F">
        <w:rPr>
          <w:i/>
          <w:iCs/>
        </w:rPr>
        <w:t>(co-</w:t>
      </w:r>
      <w:r w:rsidR="009F7737" w:rsidRPr="350BEA2F">
        <w:rPr>
          <w:i/>
          <w:iCs/>
        </w:rPr>
        <w:t>promoter</w:t>
      </w:r>
      <w:r w:rsidR="009C2274" w:rsidRPr="350BEA2F">
        <w:rPr>
          <w:i/>
          <w:iCs/>
        </w:rPr>
        <w:t xml:space="preserve"> with Dominic </w:t>
      </w:r>
      <w:proofErr w:type="spellStart"/>
      <w:r w:rsidR="009C2274" w:rsidRPr="350BEA2F">
        <w:rPr>
          <w:i/>
          <w:iCs/>
        </w:rPr>
        <w:t>Bouwhuis</w:t>
      </w:r>
      <w:proofErr w:type="spellEnd"/>
      <w:r w:rsidR="009C2274" w:rsidRPr="350BEA2F">
        <w:rPr>
          <w:i/>
          <w:iCs/>
        </w:rPr>
        <w:t>)</w:t>
      </w:r>
    </w:p>
    <w:p w14:paraId="090333C8" w14:textId="77777777" w:rsidR="006823F0" w:rsidRDefault="006823F0" w:rsidP="00D71413">
      <w:pPr>
        <w:pStyle w:val="Heading9"/>
        <w:keepNext w:val="0"/>
        <w:widowControl w:val="0"/>
      </w:pPr>
    </w:p>
    <w:p w14:paraId="42FD58EA" w14:textId="283B60F4" w:rsidR="009C2274" w:rsidRPr="00AC7DCC" w:rsidRDefault="350BEA2F" w:rsidP="00D71413">
      <w:pPr>
        <w:pStyle w:val="Heading9"/>
        <w:keepNext w:val="0"/>
        <w:widowControl w:val="0"/>
      </w:pPr>
      <w:r>
        <w:t xml:space="preserve">University of Georgia </w:t>
      </w:r>
    </w:p>
    <w:p w14:paraId="7E2C1DEC" w14:textId="77777777" w:rsidR="009C2274" w:rsidRPr="00AC7DCC" w:rsidRDefault="009C2274" w:rsidP="00D71413">
      <w:pPr>
        <w:widowControl w:val="0"/>
        <w:tabs>
          <w:tab w:val="left" w:pos="2340"/>
          <w:tab w:val="left" w:pos="3780"/>
        </w:tabs>
        <w:ind w:left="3780" w:hanging="3420"/>
      </w:pPr>
      <w:r w:rsidRPr="00AC7DCC">
        <w:t>Nina Lamson</w:t>
      </w:r>
      <w:r w:rsidRPr="00AC7DCC">
        <w:tab/>
        <w:t>2003</w:t>
      </w:r>
      <w:r w:rsidRPr="00AC7DCC">
        <w:tab/>
        <w:t>An analysis of adult age-related differences</w:t>
      </w:r>
      <w:r w:rsidR="00BA5A56">
        <w:t xml:space="preserve"> in </w:t>
      </w:r>
      <w:r w:rsidRPr="00AC7DCC">
        <w:t>episodic memory:</w:t>
      </w:r>
      <w:r w:rsidR="00AF051A">
        <w:t xml:space="preserve"> </w:t>
      </w:r>
      <w:r w:rsidRPr="00AC7DCC">
        <w:t xml:space="preserve">Understanding and differentiating production and utilization strategies </w:t>
      </w:r>
    </w:p>
    <w:p w14:paraId="503D4F9D" w14:textId="77777777" w:rsidR="009C2274" w:rsidRPr="00AC7DCC" w:rsidRDefault="009C2274" w:rsidP="00D71413">
      <w:pPr>
        <w:widowControl w:val="0"/>
        <w:tabs>
          <w:tab w:val="left" w:pos="2340"/>
          <w:tab w:val="left" w:pos="3780"/>
        </w:tabs>
        <w:ind w:left="3780" w:hanging="3420"/>
      </w:pPr>
      <w:r w:rsidRPr="00AC7DCC">
        <w:t>Brian Jamieson</w:t>
      </w:r>
      <w:r w:rsidRPr="00AC7DCC">
        <w:tab/>
        <w:t>1999</w:t>
      </w:r>
      <w:r w:rsidRPr="00AC7DCC">
        <w:tab/>
        <w:t xml:space="preserve">Incubation and aging: The nature of processing </w:t>
      </w:r>
      <w:r w:rsidRPr="00AC7DCC">
        <w:lastRenderedPageBreak/>
        <w:t xml:space="preserve">underlying insight </w:t>
      </w:r>
    </w:p>
    <w:p w14:paraId="1F4D9D63" w14:textId="77777777" w:rsidR="009C2274" w:rsidRPr="00AC7DCC" w:rsidRDefault="009C2274" w:rsidP="00D71413">
      <w:pPr>
        <w:widowControl w:val="0"/>
        <w:tabs>
          <w:tab w:val="left" w:pos="2340"/>
          <w:tab w:val="left" w:pos="3780"/>
        </w:tabs>
        <w:ind w:left="3780" w:hanging="3420"/>
      </w:pPr>
      <w:r w:rsidRPr="00AC7DCC">
        <w:t>Gabriel Rousseau</w:t>
      </w:r>
      <w:r w:rsidRPr="00AC7DCC">
        <w:tab/>
        <w:t>1998</w:t>
      </w:r>
      <w:r w:rsidRPr="00AC7DCC">
        <w:tab/>
        <w:t>Age-related differences</w:t>
      </w:r>
      <w:r w:rsidR="00BA5A56">
        <w:t xml:space="preserve"> in </w:t>
      </w:r>
      <w:r w:rsidRPr="00AC7DCC">
        <w:t xml:space="preserve">the utilization of conceptually-driven processing </w:t>
      </w:r>
    </w:p>
    <w:p w14:paraId="390F690A" w14:textId="77777777" w:rsidR="006823F0" w:rsidRDefault="006823F0" w:rsidP="00D71413">
      <w:pPr>
        <w:pStyle w:val="Heading9"/>
        <w:keepNext w:val="0"/>
        <w:widowControl w:val="0"/>
      </w:pPr>
    </w:p>
    <w:p w14:paraId="3069F86A" w14:textId="1ADA0570" w:rsidR="009C2274" w:rsidRPr="00AC7DCC" w:rsidRDefault="350BEA2F" w:rsidP="00D71413">
      <w:pPr>
        <w:pStyle w:val="Heading9"/>
        <w:keepNext w:val="0"/>
        <w:widowControl w:val="0"/>
      </w:pPr>
      <w:r>
        <w:t xml:space="preserve">University of Memphis </w:t>
      </w:r>
    </w:p>
    <w:p w14:paraId="3ECC5ABF" w14:textId="77777777" w:rsidR="009C2274" w:rsidRDefault="009C2274" w:rsidP="00D71413">
      <w:pPr>
        <w:widowControl w:val="0"/>
        <w:tabs>
          <w:tab w:val="left" w:pos="2340"/>
          <w:tab w:val="left" w:pos="3780"/>
        </w:tabs>
        <w:ind w:left="3780" w:hanging="3420"/>
      </w:pPr>
      <w:r w:rsidRPr="00AC7DCC">
        <w:t>Kristen Gilbert</w:t>
      </w:r>
      <w:r w:rsidRPr="00AC7DCC">
        <w:tab/>
        <w:t>1995</w:t>
      </w:r>
      <w:r w:rsidRPr="00AC7DCC">
        <w:tab/>
        <w:t>Mental models training and age differences</w:t>
      </w:r>
      <w:r w:rsidR="00BA5A56">
        <w:t xml:space="preserve"> in </w:t>
      </w:r>
      <w:r w:rsidRPr="00AC7DCC">
        <w:t>spatial learning</w:t>
      </w:r>
    </w:p>
    <w:p w14:paraId="5EDE7C21" w14:textId="77777777" w:rsidR="00530287" w:rsidRDefault="00530287" w:rsidP="00D71413">
      <w:pPr>
        <w:widowControl w:val="0"/>
        <w:tabs>
          <w:tab w:val="left" w:pos="720"/>
          <w:tab w:val="left" w:pos="1440"/>
        </w:tabs>
        <w:spacing w:after="120"/>
        <w:ind w:left="2160" w:hanging="2160"/>
        <w:rPr>
          <w:b/>
          <w:bCs/>
        </w:rPr>
      </w:pPr>
    </w:p>
    <w:p w14:paraId="10C10D5C" w14:textId="6F244E58" w:rsidR="009C2274" w:rsidRPr="00AC7DCC" w:rsidRDefault="350BEA2F" w:rsidP="00D71413">
      <w:pPr>
        <w:widowControl w:val="0"/>
        <w:tabs>
          <w:tab w:val="left" w:pos="720"/>
          <w:tab w:val="left" w:pos="1440"/>
        </w:tabs>
        <w:spacing w:after="120"/>
        <w:ind w:left="2160" w:hanging="2160"/>
      </w:pPr>
      <w:r w:rsidRPr="350BEA2F">
        <w:rPr>
          <w:b/>
          <w:bCs/>
        </w:rPr>
        <w:t>Dissertation Committee Member</w:t>
      </w:r>
      <w:r>
        <w:t>:</w:t>
      </w:r>
    </w:p>
    <w:p w14:paraId="08E8624B" w14:textId="4408E899" w:rsidR="00DD5512" w:rsidRPr="00AC7DCC" w:rsidRDefault="350BEA2F" w:rsidP="00D71413">
      <w:pPr>
        <w:pStyle w:val="Heading9"/>
        <w:keepNext w:val="0"/>
        <w:widowControl w:val="0"/>
      </w:pPr>
      <w:r>
        <w:t xml:space="preserve">University of Illinois </w:t>
      </w:r>
      <w:r w:rsidR="009938D4">
        <w:t>Urbana-Champaign</w:t>
      </w:r>
    </w:p>
    <w:p w14:paraId="066F22EF" w14:textId="03D5E7BD" w:rsidR="00DA72A2" w:rsidRDefault="00DA72A2" w:rsidP="00DA72A2">
      <w:pPr>
        <w:widowControl w:val="0"/>
        <w:tabs>
          <w:tab w:val="left" w:pos="2700"/>
          <w:tab w:val="left" w:pos="3780"/>
        </w:tabs>
        <w:ind w:left="3780" w:hanging="3420"/>
      </w:pPr>
      <w:r>
        <w:t xml:space="preserve">Sungjae </w:t>
      </w:r>
      <w:r w:rsidRPr="007D39DB">
        <w:t>(</w:t>
      </w:r>
      <w:r>
        <w:t>SJ</w:t>
      </w:r>
      <w:r w:rsidRPr="007D39DB">
        <w:t xml:space="preserve">) </w:t>
      </w:r>
      <w:r>
        <w:t>Hong</w:t>
      </w:r>
      <w:r w:rsidRPr="007D39DB">
        <w:t xml:space="preserve"> </w:t>
      </w:r>
      <w:r w:rsidRPr="007B0457">
        <w:tab/>
      </w:r>
      <w:r>
        <w:t>current</w:t>
      </w:r>
      <w:r w:rsidRPr="007B0457">
        <w:tab/>
      </w:r>
      <w:proofErr w:type="spellStart"/>
      <w:r>
        <w:t>tbd</w:t>
      </w:r>
      <w:proofErr w:type="spellEnd"/>
      <w:r>
        <w:t xml:space="preserve"> </w:t>
      </w:r>
      <w:r w:rsidRPr="007B0457">
        <w:t>(</w:t>
      </w:r>
      <w:r>
        <w:rPr>
          <w:i/>
          <w:sz w:val="20"/>
          <w:szCs w:val="20"/>
        </w:rPr>
        <w:t>Community Health</w:t>
      </w:r>
      <w:r w:rsidRPr="007B0457">
        <w:t>)</w:t>
      </w:r>
    </w:p>
    <w:p w14:paraId="61664EF5" w14:textId="35874476" w:rsidR="00DA72A2" w:rsidRDefault="00DA72A2" w:rsidP="00DA72A2">
      <w:pPr>
        <w:widowControl w:val="0"/>
        <w:tabs>
          <w:tab w:val="left" w:pos="2700"/>
          <w:tab w:val="left" w:pos="3780"/>
        </w:tabs>
        <w:ind w:left="3780" w:hanging="3420"/>
      </w:pPr>
      <w:r w:rsidRPr="007D39DB">
        <w:t xml:space="preserve">Tai-Te (Ted) Su </w:t>
      </w:r>
      <w:r w:rsidRPr="007B0457">
        <w:tab/>
      </w:r>
      <w:r>
        <w:t>current</w:t>
      </w:r>
      <w:r w:rsidRPr="007B0457">
        <w:tab/>
      </w:r>
      <w:r w:rsidR="008D480F" w:rsidRPr="008D480F">
        <w:t xml:space="preserve">Assistive Technology, </w:t>
      </w:r>
      <w:r w:rsidR="008D480F">
        <w:t>a</w:t>
      </w:r>
      <w:r w:rsidR="008D480F" w:rsidRPr="008D480F">
        <w:t xml:space="preserve">ging, and </w:t>
      </w:r>
      <w:r w:rsidR="008D480F">
        <w:t>d</w:t>
      </w:r>
      <w:r w:rsidR="008D480F" w:rsidRPr="008D480F">
        <w:t xml:space="preserve">isability: Integrating </w:t>
      </w:r>
      <w:r w:rsidR="008D480F">
        <w:t>p</w:t>
      </w:r>
      <w:r w:rsidR="008D480F" w:rsidRPr="008D480F">
        <w:t xml:space="preserve">erspectives on </w:t>
      </w:r>
      <w:r w:rsidR="008D480F">
        <w:t>a</w:t>
      </w:r>
      <w:r w:rsidR="008D480F" w:rsidRPr="008D480F">
        <w:t xml:space="preserve">daptation and </w:t>
      </w:r>
      <w:r w:rsidR="008D480F">
        <w:t>a</w:t>
      </w:r>
      <w:r w:rsidR="008D480F" w:rsidRPr="008D480F">
        <w:t xml:space="preserve">ccommodation </w:t>
      </w:r>
      <w:r w:rsidRPr="007B0457">
        <w:t>(</w:t>
      </w:r>
      <w:r>
        <w:rPr>
          <w:i/>
          <w:sz w:val="20"/>
          <w:szCs w:val="20"/>
        </w:rPr>
        <w:t>Community Health</w:t>
      </w:r>
      <w:r w:rsidRPr="007B0457">
        <w:t>)</w:t>
      </w:r>
    </w:p>
    <w:p w14:paraId="628E0EF1" w14:textId="018079A5" w:rsidR="00EC6003" w:rsidRDefault="00EC6003" w:rsidP="00EC6003">
      <w:pPr>
        <w:widowControl w:val="0"/>
        <w:tabs>
          <w:tab w:val="left" w:pos="2700"/>
          <w:tab w:val="left" w:pos="3780"/>
        </w:tabs>
        <w:ind w:left="3780" w:hanging="3420"/>
        <w:rPr>
          <w:sz w:val="20"/>
          <w:szCs w:val="20"/>
        </w:rPr>
      </w:pPr>
      <w:r>
        <w:t xml:space="preserve">Thierry Guigma </w:t>
      </w:r>
      <w:r w:rsidRPr="00AC7DCC">
        <w:tab/>
      </w:r>
      <w:r>
        <w:t>current</w:t>
      </w:r>
      <w:r w:rsidRPr="00AC7DCC">
        <w:tab/>
      </w:r>
      <w:proofErr w:type="spellStart"/>
      <w:r>
        <w:t>tbd</w:t>
      </w:r>
      <w:proofErr w:type="spellEnd"/>
      <w:r>
        <w:t xml:space="preserve"> </w:t>
      </w:r>
      <w:r w:rsidRPr="00EB5615">
        <w:rPr>
          <w:sz w:val="20"/>
          <w:szCs w:val="20"/>
        </w:rPr>
        <w:t>(</w:t>
      </w:r>
      <w:r w:rsidRPr="00333056">
        <w:rPr>
          <w:i/>
          <w:sz w:val="20"/>
          <w:szCs w:val="20"/>
        </w:rPr>
        <w:t xml:space="preserve">Health and </w:t>
      </w:r>
      <w:r>
        <w:rPr>
          <w:i/>
          <w:iCs/>
          <w:sz w:val="20"/>
          <w:szCs w:val="20"/>
        </w:rPr>
        <w:t>Medical Informatics</w:t>
      </w:r>
      <w:r w:rsidRPr="00EB5615">
        <w:rPr>
          <w:sz w:val="20"/>
          <w:szCs w:val="20"/>
        </w:rPr>
        <w:t>)</w:t>
      </w:r>
    </w:p>
    <w:p w14:paraId="7EE01DA5" w14:textId="29690DB8" w:rsidR="00EC6003" w:rsidRDefault="00EC6003" w:rsidP="00EC6003">
      <w:pPr>
        <w:widowControl w:val="0"/>
        <w:tabs>
          <w:tab w:val="left" w:pos="2700"/>
          <w:tab w:val="left" w:pos="3780"/>
        </w:tabs>
        <w:ind w:left="3780" w:hanging="3420"/>
        <w:rPr>
          <w:sz w:val="20"/>
          <w:szCs w:val="20"/>
        </w:rPr>
      </w:pPr>
      <w:r>
        <w:t xml:space="preserve">Ryan Santens </w:t>
      </w:r>
      <w:r w:rsidRPr="00AC7DCC">
        <w:tab/>
      </w:r>
      <w:r>
        <w:t>current</w:t>
      </w:r>
      <w:r w:rsidRPr="00AC7DCC">
        <w:tab/>
      </w:r>
      <w:proofErr w:type="spellStart"/>
      <w:r>
        <w:t>tbd</w:t>
      </w:r>
      <w:proofErr w:type="spellEnd"/>
      <w:r>
        <w:t xml:space="preserve"> </w:t>
      </w:r>
      <w:r w:rsidRPr="00EB5615">
        <w:rPr>
          <w:sz w:val="20"/>
          <w:szCs w:val="20"/>
        </w:rPr>
        <w:t>(</w:t>
      </w:r>
      <w:r w:rsidRPr="350BEA2F">
        <w:rPr>
          <w:i/>
          <w:iCs/>
          <w:sz w:val="20"/>
          <w:szCs w:val="20"/>
        </w:rPr>
        <w:t>Community Health</w:t>
      </w:r>
      <w:r w:rsidRPr="00EB5615">
        <w:rPr>
          <w:sz w:val="20"/>
          <w:szCs w:val="20"/>
        </w:rPr>
        <w:t>)</w:t>
      </w:r>
    </w:p>
    <w:p w14:paraId="5A980109" w14:textId="555528A1" w:rsidR="00E668DC" w:rsidRDefault="00E668DC" w:rsidP="00D71413">
      <w:pPr>
        <w:widowControl w:val="0"/>
        <w:tabs>
          <w:tab w:val="left" w:pos="2700"/>
          <w:tab w:val="left" w:pos="3780"/>
        </w:tabs>
        <w:ind w:left="3780" w:hanging="3420"/>
        <w:rPr>
          <w:sz w:val="20"/>
          <w:szCs w:val="20"/>
        </w:rPr>
      </w:pPr>
      <w:r>
        <w:t xml:space="preserve">Widya Ramadhani </w:t>
      </w:r>
      <w:r w:rsidRPr="00AC7DCC">
        <w:tab/>
      </w:r>
      <w:r w:rsidR="00EA0CAF">
        <w:t>current</w:t>
      </w:r>
      <w:r w:rsidRPr="00AC7DCC">
        <w:tab/>
      </w:r>
      <w:r w:rsidR="00A3322D" w:rsidRPr="00A3322D">
        <w:t xml:space="preserve">Basic </w:t>
      </w:r>
      <w:r w:rsidR="00A3322D">
        <w:t>d</w:t>
      </w:r>
      <w:r w:rsidR="00A3322D" w:rsidRPr="00A3322D">
        <w:t xml:space="preserve">aily </w:t>
      </w:r>
      <w:r w:rsidR="00A3322D">
        <w:t>a</w:t>
      </w:r>
      <w:r w:rsidR="00A3322D" w:rsidRPr="00A3322D">
        <w:t xml:space="preserve">ctivity </w:t>
      </w:r>
      <w:r w:rsidR="00A3322D">
        <w:t>e</w:t>
      </w:r>
      <w:r w:rsidR="00A3322D" w:rsidRPr="00A3322D">
        <w:t xml:space="preserve">ngagement of </w:t>
      </w:r>
      <w:r w:rsidR="00A3322D">
        <w:t>o</w:t>
      </w:r>
      <w:r w:rsidR="00A3322D" w:rsidRPr="00A3322D">
        <w:t xml:space="preserve">lder </w:t>
      </w:r>
      <w:r w:rsidR="00A3322D">
        <w:t>a</w:t>
      </w:r>
      <w:r w:rsidR="00A3322D" w:rsidRPr="00A3322D">
        <w:t xml:space="preserve">dults </w:t>
      </w:r>
      <w:r w:rsidR="00A3322D">
        <w:t>a</w:t>
      </w:r>
      <w:r w:rsidR="00A3322D" w:rsidRPr="00A3322D">
        <w:t xml:space="preserve">ging in </w:t>
      </w:r>
      <w:r w:rsidR="00A3322D">
        <w:t>p</w:t>
      </w:r>
      <w:r w:rsidR="00A3322D" w:rsidRPr="00A3322D">
        <w:t xml:space="preserve">lace with </w:t>
      </w:r>
      <w:r w:rsidR="00A3322D">
        <w:t>l</w:t>
      </w:r>
      <w:r w:rsidR="00A3322D" w:rsidRPr="00A3322D">
        <w:t xml:space="preserve">ong </w:t>
      </w:r>
      <w:r w:rsidR="00A3322D">
        <w:t>t</w:t>
      </w:r>
      <w:r w:rsidR="00A3322D" w:rsidRPr="00A3322D">
        <w:t xml:space="preserve">erm </w:t>
      </w:r>
      <w:r w:rsidR="00A3322D">
        <w:t>m</w:t>
      </w:r>
      <w:r w:rsidR="00A3322D" w:rsidRPr="00A3322D">
        <w:t xml:space="preserve">obility </w:t>
      </w:r>
      <w:r w:rsidR="00A3322D">
        <w:t>d</w:t>
      </w:r>
      <w:r w:rsidR="00A3322D" w:rsidRPr="00A3322D">
        <w:t xml:space="preserve">isabilities: Assessment of </w:t>
      </w:r>
      <w:r w:rsidR="00A3322D">
        <w:t>h</w:t>
      </w:r>
      <w:r w:rsidR="00A3322D" w:rsidRPr="00A3322D">
        <w:t xml:space="preserve">ome </w:t>
      </w:r>
      <w:r w:rsidR="00A3322D">
        <w:t>a</w:t>
      </w:r>
      <w:r w:rsidR="00A3322D" w:rsidRPr="00A3322D">
        <w:t xml:space="preserve">ccessibility through the </w:t>
      </w:r>
      <w:r w:rsidR="00A3322D">
        <w:t>p</w:t>
      </w:r>
      <w:r w:rsidR="00A3322D" w:rsidRPr="00A3322D">
        <w:t>erson-</w:t>
      </w:r>
      <w:r w:rsidR="00A3322D">
        <w:t>e</w:t>
      </w:r>
      <w:r w:rsidR="00A3322D" w:rsidRPr="00A3322D">
        <w:t xml:space="preserve">nvironment </w:t>
      </w:r>
      <w:r w:rsidR="00A3322D">
        <w:t>i</w:t>
      </w:r>
      <w:r w:rsidR="00A3322D" w:rsidRPr="00A3322D">
        <w:t xml:space="preserve">nteraction </w:t>
      </w:r>
      <w:r w:rsidR="00A3322D">
        <w:t>l</w:t>
      </w:r>
      <w:r w:rsidR="00A3322D" w:rsidRPr="00A3322D">
        <w:t>ens</w:t>
      </w:r>
      <w:r w:rsidR="00A3322D">
        <w:t xml:space="preserve"> </w:t>
      </w:r>
      <w:r w:rsidRPr="00EB5615">
        <w:rPr>
          <w:sz w:val="20"/>
          <w:szCs w:val="20"/>
        </w:rPr>
        <w:t>(</w:t>
      </w:r>
      <w:r w:rsidR="002F4D87" w:rsidRPr="002F4D87">
        <w:rPr>
          <w:i/>
          <w:sz w:val="20"/>
          <w:szCs w:val="20"/>
        </w:rPr>
        <w:t>School of</w:t>
      </w:r>
      <w:r w:rsidR="002F4D87">
        <w:rPr>
          <w:sz w:val="20"/>
          <w:szCs w:val="20"/>
        </w:rPr>
        <w:t xml:space="preserve"> </w:t>
      </w:r>
      <w:r>
        <w:rPr>
          <w:i/>
          <w:sz w:val="20"/>
          <w:szCs w:val="20"/>
        </w:rPr>
        <w:t>Architecture</w:t>
      </w:r>
      <w:r w:rsidRPr="00EB5615">
        <w:rPr>
          <w:sz w:val="20"/>
          <w:szCs w:val="20"/>
        </w:rPr>
        <w:t>)</w:t>
      </w:r>
    </w:p>
    <w:p w14:paraId="248D263A" w14:textId="1A057898" w:rsidR="0058199D" w:rsidRDefault="0058199D" w:rsidP="0058199D">
      <w:pPr>
        <w:widowControl w:val="0"/>
        <w:tabs>
          <w:tab w:val="left" w:pos="2700"/>
          <w:tab w:val="left" w:pos="3780"/>
        </w:tabs>
        <w:ind w:left="3780" w:hanging="3420"/>
      </w:pPr>
      <w:r>
        <w:t xml:space="preserve">Yaguang Sun </w:t>
      </w:r>
      <w:r w:rsidRPr="007B0457">
        <w:t xml:space="preserve"> </w:t>
      </w:r>
      <w:r w:rsidRPr="007B0457">
        <w:tab/>
      </w:r>
      <w:r>
        <w:t>2022</w:t>
      </w:r>
      <w:r w:rsidRPr="007B0457">
        <w:tab/>
      </w:r>
      <w:r>
        <w:t>N</w:t>
      </w:r>
      <w:r w:rsidRPr="009F3B04">
        <w:t xml:space="preserve">ew challenges for smartphone apps among </w:t>
      </w:r>
      <w:r>
        <w:t>C</w:t>
      </w:r>
      <w:r w:rsidRPr="009F3B04">
        <w:t xml:space="preserve">hinese urban older persons during the covid-19 pandemic </w:t>
      </w:r>
      <w:r w:rsidR="008D480F">
        <w:br/>
      </w:r>
      <w:r w:rsidRPr="007B0457">
        <w:t>(</w:t>
      </w:r>
      <w:r w:rsidRPr="007B0457">
        <w:rPr>
          <w:i/>
          <w:sz w:val="20"/>
          <w:szCs w:val="20"/>
        </w:rPr>
        <w:t xml:space="preserve">School of </w:t>
      </w:r>
      <w:r>
        <w:rPr>
          <w:i/>
          <w:sz w:val="20"/>
          <w:szCs w:val="20"/>
        </w:rPr>
        <w:t>Art + Design</w:t>
      </w:r>
      <w:r w:rsidRPr="007B0457">
        <w:t>)</w:t>
      </w:r>
    </w:p>
    <w:p w14:paraId="57E64E74" w14:textId="3E1FB100" w:rsidR="00E339C3" w:rsidRDefault="00E339C3" w:rsidP="00E339C3">
      <w:pPr>
        <w:widowControl w:val="0"/>
        <w:tabs>
          <w:tab w:val="left" w:pos="2700"/>
          <w:tab w:val="left" w:pos="3780"/>
        </w:tabs>
        <w:ind w:left="3780" w:hanging="3420"/>
      </w:pPr>
      <w:r>
        <w:t>Priscilla Ferronato</w:t>
      </w:r>
      <w:r w:rsidRPr="007B0457">
        <w:t xml:space="preserve"> </w:t>
      </w:r>
      <w:r w:rsidRPr="007B0457">
        <w:tab/>
      </w:r>
      <w:r>
        <w:t>202</w:t>
      </w:r>
      <w:r w:rsidR="00067E05">
        <w:t>2</w:t>
      </w:r>
      <w:r w:rsidRPr="007B0457">
        <w:tab/>
      </w:r>
      <w:r>
        <w:t>Trust in autonomous systems: Investigating human factors and individual differences on dispositional and situational trust</w:t>
      </w:r>
      <w:r w:rsidRPr="007B0457">
        <w:t xml:space="preserve"> (</w:t>
      </w:r>
      <w:r w:rsidRPr="007B0457">
        <w:rPr>
          <w:i/>
          <w:sz w:val="20"/>
          <w:szCs w:val="20"/>
        </w:rPr>
        <w:t>School of Information Sciences</w:t>
      </w:r>
      <w:r w:rsidRPr="007B0457">
        <w:t>)</w:t>
      </w:r>
    </w:p>
    <w:p w14:paraId="403C94FF" w14:textId="52B42BA8" w:rsidR="00A211D2" w:rsidRDefault="00A211D2" w:rsidP="00D71413">
      <w:pPr>
        <w:widowControl w:val="0"/>
        <w:tabs>
          <w:tab w:val="left" w:pos="2700"/>
          <w:tab w:val="left" w:pos="3780"/>
        </w:tabs>
        <w:ind w:left="3780" w:hanging="3420"/>
        <w:rPr>
          <w:sz w:val="20"/>
          <w:szCs w:val="20"/>
        </w:rPr>
      </w:pPr>
      <w:r>
        <w:t xml:space="preserve">Katherine Hsieh </w:t>
      </w:r>
      <w:r w:rsidRPr="00AC7DCC">
        <w:tab/>
      </w:r>
      <w:r w:rsidR="00EC6003">
        <w:t>2020</w:t>
      </w:r>
      <w:r w:rsidRPr="00AC7DCC">
        <w:tab/>
      </w:r>
      <w:r w:rsidR="0073659F" w:rsidRPr="0073659F">
        <w:t xml:space="preserve">Fall </w:t>
      </w:r>
      <w:r w:rsidR="0073659F">
        <w:t>r</w:t>
      </w:r>
      <w:r w:rsidR="0073659F" w:rsidRPr="0073659F">
        <w:t xml:space="preserve">isk </w:t>
      </w:r>
      <w:r w:rsidR="0073659F">
        <w:t>a</w:t>
      </w:r>
      <w:r w:rsidR="0073659F" w:rsidRPr="0073659F">
        <w:t xml:space="preserve">ssessment with </w:t>
      </w:r>
      <w:r w:rsidR="0073659F">
        <w:t>m</w:t>
      </w:r>
      <w:r w:rsidR="0073659F" w:rsidRPr="0073659F">
        <w:t xml:space="preserve">obile </w:t>
      </w:r>
      <w:r w:rsidR="0073659F">
        <w:t>t</w:t>
      </w:r>
      <w:r w:rsidR="0073659F" w:rsidRPr="0073659F">
        <w:t xml:space="preserve">echnology for </w:t>
      </w:r>
      <w:r w:rsidR="0073659F">
        <w:t>p</w:t>
      </w:r>
      <w:r w:rsidR="0073659F" w:rsidRPr="0073659F">
        <w:t xml:space="preserve">eople with </w:t>
      </w:r>
      <w:r w:rsidR="0073659F">
        <w:t>m</w:t>
      </w:r>
      <w:r w:rsidR="0073659F" w:rsidRPr="0073659F">
        <w:t xml:space="preserve">ultiple </w:t>
      </w:r>
      <w:r w:rsidR="0073659F">
        <w:t>s</w:t>
      </w:r>
      <w:r w:rsidR="0073659F" w:rsidRPr="0073659F">
        <w:t>clerosis</w:t>
      </w:r>
      <w:r>
        <w:t xml:space="preserve"> </w:t>
      </w:r>
      <w:r w:rsidRPr="00EB5615">
        <w:rPr>
          <w:sz w:val="20"/>
          <w:szCs w:val="20"/>
        </w:rPr>
        <w:t>(</w:t>
      </w:r>
      <w:r>
        <w:rPr>
          <w:i/>
          <w:iCs/>
          <w:sz w:val="20"/>
          <w:szCs w:val="20"/>
        </w:rPr>
        <w:t>Kinesiology</w:t>
      </w:r>
      <w:r w:rsidRPr="00EB5615">
        <w:rPr>
          <w:sz w:val="20"/>
          <w:szCs w:val="20"/>
        </w:rPr>
        <w:t>)</w:t>
      </w:r>
    </w:p>
    <w:p w14:paraId="073E8C32" w14:textId="4CFC2173" w:rsidR="00DD5512" w:rsidRDefault="00DD5512" w:rsidP="007960A1">
      <w:pPr>
        <w:widowControl w:val="0"/>
        <w:tabs>
          <w:tab w:val="left" w:pos="2700"/>
          <w:tab w:val="left" w:pos="3780"/>
        </w:tabs>
        <w:ind w:left="3780" w:hanging="3420"/>
        <w:rPr>
          <w:sz w:val="20"/>
          <w:szCs w:val="20"/>
        </w:rPr>
      </w:pPr>
      <w:r>
        <w:t xml:space="preserve">Nastaran Shishegar </w:t>
      </w:r>
      <w:r w:rsidRPr="00AC7DCC">
        <w:tab/>
      </w:r>
      <w:r w:rsidR="00EC6003">
        <w:t>2020</w:t>
      </w:r>
      <w:r w:rsidRPr="00AC7DCC">
        <w:tab/>
      </w:r>
      <w:r w:rsidR="007960A1">
        <w:t>I</w:t>
      </w:r>
      <w:r w:rsidR="007960A1" w:rsidRPr="007960A1">
        <w:t xml:space="preserve">mpacts of tuning ambient illumination on sleep quality, mood, and cognitive performance in older adults </w:t>
      </w:r>
      <w:r w:rsidR="007960A1">
        <w:br/>
      </w:r>
      <w:r w:rsidRPr="00EB5615">
        <w:rPr>
          <w:sz w:val="20"/>
          <w:szCs w:val="20"/>
        </w:rPr>
        <w:t>(</w:t>
      </w:r>
      <w:r w:rsidR="001A0E07" w:rsidRPr="350BEA2F">
        <w:rPr>
          <w:i/>
          <w:iCs/>
          <w:sz w:val="20"/>
          <w:szCs w:val="20"/>
        </w:rPr>
        <w:t xml:space="preserve">School </w:t>
      </w:r>
      <w:r w:rsidRPr="350BEA2F">
        <w:rPr>
          <w:i/>
          <w:iCs/>
          <w:sz w:val="20"/>
          <w:szCs w:val="20"/>
        </w:rPr>
        <w:t xml:space="preserve">of </w:t>
      </w:r>
      <w:r w:rsidR="001A0E07" w:rsidRPr="350BEA2F">
        <w:rPr>
          <w:i/>
          <w:iCs/>
          <w:sz w:val="20"/>
          <w:szCs w:val="20"/>
        </w:rPr>
        <w:t>Architecture</w:t>
      </w:r>
      <w:r w:rsidRPr="00EB5615">
        <w:rPr>
          <w:sz w:val="20"/>
          <w:szCs w:val="20"/>
        </w:rPr>
        <w:t>)</w:t>
      </w:r>
    </w:p>
    <w:p w14:paraId="4762956F" w14:textId="149FF436" w:rsidR="0073659F" w:rsidRDefault="0073659F" w:rsidP="00D71413">
      <w:pPr>
        <w:widowControl w:val="0"/>
        <w:tabs>
          <w:tab w:val="left" w:pos="2700"/>
          <w:tab w:val="left" w:pos="3780"/>
        </w:tabs>
        <w:ind w:left="3780" w:hanging="3420"/>
        <w:rPr>
          <w:sz w:val="20"/>
          <w:szCs w:val="20"/>
        </w:rPr>
      </w:pPr>
      <w:r>
        <w:t xml:space="preserve">Jason Cohen </w:t>
      </w:r>
      <w:r w:rsidRPr="00AC7DCC">
        <w:tab/>
      </w:r>
      <w:r>
        <w:t>2019</w:t>
      </w:r>
      <w:r w:rsidRPr="00AC7DCC">
        <w:tab/>
      </w:r>
      <w:r>
        <w:t>E</w:t>
      </w:r>
      <w:r w:rsidRPr="004100D8">
        <w:t>xploring the acute effects of aerobic exer</w:t>
      </w:r>
      <w:r>
        <w:t>cise</w:t>
      </w:r>
      <w:r w:rsidRPr="004100D8">
        <w:t xml:space="preserve"> and relaxation on fatigue and executive function in breast cancer survivors</w:t>
      </w:r>
      <w:r>
        <w:t xml:space="preserve"> </w:t>
      </w:r>
      <w:r w:rsidRPr="00EB5615">
        <w:rPr>
          <w:sz w:val="20"/>
          <w:szCs w:val="20"/>
        </w:rPr>
        <w:t>(</w:t>
      </w:r>
      <w:r w:rsidRPr="350BEA2F">
        <w:rPr>
          <w:i/>
          <w:iCs/>
          <w:sz w:val="20"/>
          <w:szCs w:val="20"/>
        </w:rPr>
        <w:t>Kinesiology</w:t>
      </w:r>
      <w:r w:rsidRPr="00EB5615">
        <w:rPr>
          <w:sz w:val="20"/>
          <w:szCs w:val="20"/>
        </w:rPr>
        <w:t>)</w:t>
      </w:r>
    </w:p>
    <w:p w14:paraId="58418005" w14:textId="73514FC1" w:rsidR="00DD5512" w:rsidRDefault="001A0E07" w:rsidP="00D71413">
      <w:pPr>
        <w:widowControl w:val="0"/>
        <w:tabs>
          <w:tab w:val="left" w:pos="2700"/>
          <w:tab w:val="left" w:pos="3780"/>
        </w:tabs>
        <w:ind w:left="3780" w:hanging="3420"/>
        <w:rPr>
          <w:sz w:val="20"/>
          <w:szCs w:val="20"/>
        </w:rPr>
      </w:pPr>
      <w:r>
        <w:t>Hsiao-Ying Huang</w:t>
      </w:r>
      <w:r w:rsidR="00DD5512">
        <w:t xml:space="preserve"> </w:t>
      </w:r>
      <w:r w:rsidR="00DD5512" w:rsidRPr="00AC7DCC">
        <w:tab/>
      </w:r>
      <w:r w:rsidR="00D70F6E">
        <w:t>2019</w:t>
      </w:r>
      <w:r w:rsidR="00DD5512" w:rsidRPr="00AC7DCC">
        <w:tab/>
      </w:r>
      <w:r w:rsidR="00D70F6E" w:rsidRPr="00D70F6E">
        <w:t xml:space="preserve">Examining </w:t>
      </w:r>
      <w:r w:rsidR="002F4D87">
        <w:t>o</w:t>
      </w:r>
      <w:r w:rsidR="00D70F6E" w:rsidRPr="00D70F6E">
        <w:t xml:space="preserve">lder </w:t>
      </w:r>
      <w:r w:rsidR="002F4D87">
        <w:t>u</w:t>
      </w:r>
      <w:r w:rsidR="00D70F6E" w:rsidRPr="00D70F6E">
        <w:t xml:space="preserve">sers’ </w:t>
      </w:r>
      <w:r w:rsidR="002F4D87">
        <w:t>o</w:t>
      </w:r>
      <w:r w:rsidR="00D70F6E" w:rsidRPr="00D70F6E">
        <w:t xml:space="preserve">nline </w:t>
      </w:r>
      <w:r w:rsidR="002F4D87">
        <w:t>p</w:t>
      </w:r>
      <w:r w:rsidR="00D70F6E" w:rsidRPr="00D70F6E">
        <w:t xml:space="preserve">rivacy-enhancing </w:t>
      </w:r>
      <w:r w:rsidR="002F4D87">
        <w:t>e</w:t>
      </w:r>
      <w:r w:rsidR="00D70F6E" w:rsidRPr="00D70F6E">
        <w:t xml:space="preserve">xperience </w:t>
      </w:r>
      <w:r w:rsidR="00D70F6E">
        <w:t>f</w:t>
      </w:r>
      <w:r w:rsidR="00D70F6E" w:rsidRPr="00D70F6E">
        <w:t xml:space="preserve">rom a </w:t>
      </w:r>
      <w:r w:rsidR="002F4D87">
        <w:t>h</w:t>
      </w:r>
      <w:r w:rsidR="00D70F6E" w:rsidRPr="00D70F6E">
        <w:t>uman-</w:t>
      </w:r>
      <w:r w:rsidR="002F4D87">
        <w:t>c</w:t>
      </w:r>
      <w:r w:rsidR="00D70F6E" w:rsidRPr="00D70F6E">
        <w:t xml:space="preserve">omputer </w:t>
      </w:r>
      <w:r w:rsidR="002F4D87">
        <w:t>i</w:t>
      </w:r>
      <w:r w:rsidR="00D70F6E" w:rsidRPr="00D70F6E">
        <w:t xml:space="preserve">nteraction </w:t>
      </w:r>
      <w:r w:rsidR="002F4D87">
        <w:t>p</w:t>
      </w:r>
      <w:r w:rsidR="00D70F6E" w:rsidRPr="00D70F6E">
        <w:t>erspective</w:t>
      </w:r>
      <w:r w:rsidR="00D70F6E">
        <w:t xml:space="preserve"> </w:t>
      </w:r>
      <w:r w:rsidR="00DD5512" w:rsidRPr="00EB5615">
        <w:rPr>
          <w:sz w:val="20"/>
          <w:szCs w:val="20"/>
        </w:rPr>
        <w:t>(</w:t>
      </w:r>
      <w:r w:rsidRPr="350BEA2F">
        <w:rPr>
          <w:i/>
          <w:iCs/>
          <w:sz w:val="20"/>
          <w:szCs w:val="20"/>
        </w:rPr>
        <w:t>School of Information Sciences</w:t>
      </w:r>
      <w:r w:rsidR="00DD5512" w:rsidRPr="00EB5615">
        <w:rPr>
          <w:sz w:val="20"/>
          <w:szCs w:val="20"/>
        </w:rPr>
        <w:t>)</w:t>
      </w:r>
    </w:p>
    <w:p w14:paraId="0F3CABC7" w14:textId="002878ED" w:rsidR="00DD5512" w:rsidRDefault="00DD5512" w:rsidP="00D71413">
      <w:pPr>
        <w:widowControl w:val="0"/>
        <w:tabs>
          <w:tab w:val="left" w:pos="2700"/>
          <w:tab w:val="left" w:pos="3780"/>
        </w:tabs>
        <w:ind w:left="3780" w:hanging="3420"/>
        <w:rPr>
          <w:sz w:val="20"/>
          <w:szCs w:val="20"/>
        </w:rPr>
      </w:pPr>
    </w:p>
    <w:p w14:paraId="60B6E276" w14:textId="519C03DE" w:rsidR="00B4226E" w:rsidRPr="00AC7DCC" w:rsidRDefault="00B4226E" w:rsidP="00B4226E">
      <w:pPr>
        <w:pStyle w:val="Heading9"/>
        <w:keepNext w:val="0"/>
        <w:widowControl w:val="0"/>
      </w:pPr>
      <w:r w:rsidRPr="00492D6C">
        <w:rPr>
          <w:rStyle w:val="apple-style-span"/>
          <w:color w:val="000000"/>
          <w:shd w:val="clear" w:color="auto" w:fill="FFFFFF"/>
        </w:rPr>
        <w:t>University</w:t>
      </w:r>
      <w:r>
        <w:t xml:space="preserve"> of Calgary</w:t>
      </w:r>
    </w:p>
    <w:p w14:paraId="631ABE21" w14:textId="53EF1C2F" w:rsidR="00B4226E" w:rsidRDefault="00B4226E" w:rsidP="00B4226E">
      <w:pPr>
        <w:widowControl w:val="0"/>
        <w:tabs>
          <w:tab w:val="left" w:pos="2700"/>
          <w:tab w:val="left" w:pos="3780"/>
        </w:tabs>
        <w:ind w:left="3780" w:hanging="3420"/>
        <w:rPr>
          <w:i/>
          <w:iCs/>
        </w:rPr>
      </w:pPr>
      <w:r w:rsidRPr="00B4226E">
        <w:t>Justin Heinz Baers</w:t>
      </w:r>
      <w:r>
        <w:t xml:space="preserve"> </w:t>
      </w:r>
      <w:r w:rsidRPr="00AC7DCC">
        <w:tab/>
      </w:r>
      <w:r>
        <w:t>2021</w:t>
      </w:r>
      <w:r w:rsidRPr="00AC7DCC">
        <w:tab/>
      </w:r>
      <w:r w:rsidR="003D2718" w:rsidRPr="003D2718">
        <w:t xml:space="preserve">The </w:t>
      </w:r>
      <w:r w:rsidR="003D2718">
        <w:t>d</w:t>
      </w:r>
      <w:r w:rsidR="003D2718" w:rsidRPr="003D2718">
        <w:t xml:space="preserve">esign and </w:t>
      </w:r>
      <w:r w:rsidR="003D2718">
        <w:t>d</w:t>
      </w:r>
      <w:r w:rsidR="003D2718" w:rsidRPr="003D2718">
        <w:t xml:space="preserve">evelopment, </w:t>
      </w:r>
      <w:r w:rsidR="003D2718">
        <w:t>u</w:t>
      </w:r>
      <w:r w:rsidR="003D2718" w:rsidRPr="003D2718">
        <w:t xml:space="preserve">sability </w:t>
      </w:r>
      <w:r w:rsidR="003D2718">
        <w:t>e</w:t>
      </w:r>
      <w:r w:rsidR="003D2718" w:rsidRPr="003D2718">
        <w:t xml:space="preserve">valuation and </w:t>
      </w:r>
      <w:r w:rsidR="003D2718">
        <w:t>p</w:t>
      </w:r>
      <w:r w:rsidR="003D2718" w:rsidRPr="003D2718">
        <w:t xml:space="preserve">ilot </w:t>
      </w:r>
      <w:r w:rsidR="003D2718">
        <w:t>t</w:t>
      </w:r>
      <w:r w:rsidR="003D2718" w:rsidRPr="003D2718">
        <w:t xml:space="preserve">esting of a </w:t>
      </w:r>
      <w:r w:rsidR="003D2718">
        <w:t>p</w:t>
      </w:r>
      <w:r w:rsidR="003D2718" w:rsidRPr="003D2718">
        <w:t xml:space="preserve">atient </w:t>
      </w:r>
      <w:r w:rsidR="003D2718">
        <w:t>d</w:t>
      </w:r>
      <w:r w:rsidR="003D2718" w:rsidRPr="003D2718">
        <w:t xml:space="preserve">ecision </w:t>
      </w:r>
      <w:r w:rsidR="003D2718">
        <w:t>a</w:t>
      </w:r>
      <w:r w:rsidR="003D2718" w:rsidRPr="003D2718">
        <w:t xml:space="preserve">id for </w:t>
      </w:r>
      <w:r w:rsidR="003D2718">
        <w:t>i</w:t>
      </w:r>
      <w:r w:rsidR="003D2718" w:rsidRPr="003D2718">
        <w:t xml:space="preserve">ndividuals with </w:t>
      </w:r>
      <w:proofErr w:type="spellStart"/>
      <w:r w:rsidR="003D2718">
        <w:t>n</w:t>
      </w:r>
      <w:r w:rsidR="003D2718" w:rsidRPr="003D2718">
        <w:t>onvalvular</w:t>
      </w:r>
      <w:proofErr w:type="spellEnd"/>
      <w:r w:rsidR="003D2718" w:rsidRPr="003D2718">
        <w:t xml:space="preserve"> </w:t>
      </w:r>
      <w:r w:rsidR="003D2718">
        <w:t>a</w:t>
      </w:r>
      <w:r w:rsidR="003D2718" w:rsidRPr="003D2718">
        <w:t xml:space="preserve">trial </w:t>
      </w:r>
      <w:r w:rsidR="003D2718">
        <w:t>f</w:t>
      </w:r>
      <w:r w:rsidR="003D2718" w:rsidRPr="003D2718">
        <w:t xml:space="preserve">ibrillation </w:t>
      </w:r>
      <w:r w:rsidR="003D2718">
        <w:t>c</w:t>
      </w:r>
      <w:r w:rsidR="003D2718" w:rsidRPr="003D2718">
        <w:t xml:space="preserve">onsidering </w:t>
      </w:r>
      <w:r w:rsidR="003D2718">
        <w:t>s</w:t>
      </w:r>
      <w:r w:rsidR="003D2718" w:rsidRPr="003D2718">
        <w:t xml:space="preserve">troke </w:t>
      </w:r>
      <w:r w:rsidR="003D2718">
        <w:t>p</w:t>
      </w:r>
      <w:r w:rsidR="003D2718" w:rsidRPr="003D2718">
        <w:t xml:space="preserve">revention </w:t>
      </w:r>
      <w:r w:rsidR="003D2718">
        <w:t>t</w:t>
      </w:r>
      <w:r w:rsidR="003D2718" w:rsidRPr="003D2718">
        <w:t xml:space="preserve">herapy in </w:t>
      </w:r>
      <w:r w:rsidR="003D2718">
        <w:t>a</w:t>
      </w:r>
      <w:r w:rsidR="003D2718" w:rsidRPr="003D2718">
        <w:t xml:space="preserve">trial </w:t>
      </w:r>
      <w:r w:rsidR="003D2718">
        <w:t>f</w:t>
      </w:r>
      <w:r w:rsidR="003D2718" w:rsidRPr="003D2718">
        <w:t xml:space="preserve">ibrillation </w:t>
      </w:r>
      <w:r w:rsidR="003D2718">
        <w:t>m</w:t>
      </w:r>
      <w:r w:rsidR="003D2718" w:rsidRPr="003D2718">
        <w:t>anagement</w:t>
      </w:r>
      <w:r w:rsidRPr="350BEA2F">
        <w:t xml:space="preserve"> (</w:t>
      </w:r>
      <w:r w:rsidR="003D2718" w:rsidRPr="003D2718">
        <w:rPr>
          <w:i/>
        </w:rPr>
        <w:t>External Examiner</w:t>
      </w:r>
      <w:r w:rsidRPr="350BEA2F">
        <w:rPr>
          <w:i/>
          <w:iCs/>
        </w:rPr>
        <w:t>)</w:t>
      </w:r>
    </w:p>
    <w:p w14:paraId="51288DF6" w14:textId="37FB62C8" w:rsidR="00333056" w:rsidRPr="00AC7DCC" w:rsidRDefault="00A072BA" w:rsidP="00D71413">
      <w:pPr>
        <w:pStyle w:val="Heading9"/>
        <w:keepNext w:val="0"/>
        <w:widowControl w:val="0"/>
      </w:pPr>
      <w:r>
        <w:rPr>
          <w:rStyle w:val="apple-style-span"/>
          <w:color w:val="000000"/>
          <w:shd w:val="clear" w:color="auto" w:fill="FFFFFF"/>
        </w:rPr>
        <w:t xml:space="preserve">Lund </w:t>
      </w:r>
      <w:r w:rsidR="00333056" w:rsidRPr="00492D6C">
        <w:rPr>
          <w:rStyle w:val="apple-style-span"/>
          <w:color w:val="000000"/>
          <w:shd w:val="clear" w:color="auto" w:fill="FFFFFF"/>
        </w:rPr>
        <w:t>University</w:t>
      </w:r>
      <w:r w:rsidR="00333056">
        <w:t xml:space="preserve"> </w:t>
      </w:r>
    </w:p>
    <w:p w14:paraId="1BDAECC3" w14:textId="2C49BD8D" w:rsidR="00333056" w:rsidRDefault="00A072BA" w:rsidP="007D2708">
      <w:pPr>
        <w:widowControl w:val="0"/>
        <w:tabs>
          <w:tab w:val="left" w:pos="2700"/>
          <w:tab w:val="left" w:pos="3780"/>
        </w:tabs>
        <w:ind w:left="3780" w:hanging="3420"/>
        <w:rPr>
          <w:i/>
          <w:iCs/>
        </w:rPr>
      </w:pPr>
      <w:r>
        <w:t xml:space="preserve">Kiran Gerhardsson </w:t>
      </w:r>
      <w:r w:rsidR="00333056" w:rsidRPr="00AC7DCC">
        <w:tab/>
      </w:r>
      <w:r w:rsidR="007D2708">
        <w:t>2020</w:t>
      </w:r>
      <w:r w:rsidR="00333056" w:rsidRPr="00AC7DCC">
        <w:tab/>
      </w:r>
      <w:r w:rsidR="00D8609E">
        <w:t>Light, comfort, and joy: User experience of</w:t>
      </w:r>
      <w:r>
        <w:t xml:space="preserve"> light </w:t>
      </w:r>
      <w:r w:rsidR="00D8609E">
        <w:t>and darkness in</w:t>
      </w:r>
      <w:r w:rsidR="003D2718">
        <w:t xml:space="preserve"> Swedish homes</w:t>
      </w:r>
      <w:r w:rsidR="00333056" w:rsidRPr="350BEA2F">
        <w:t xml:space="preserve"> (</w:t>
      </w:r>
      <w:r>
        <w:rPr>
          <w:i/>
          <w:iCs/>
        </w:rPr>
        <w:t>Opponent</w:t>
      </w:r>
      <w:r w:rsidR="00333056" w:rsidRPr="350BEA2F">
        <w:rPr>
          <w:i/>
          <w:iCs/>
        </w:rPr>
        <w:t>)</w:t>
      </w:r>
    </w:p>
    <w:p w14:paraId="1391C4B6" w14:textId="77777777" w:rsidR="00333056" w:rsidRPr="00EB5615" w:rsidRDefault="00333056" w:rsidP="00D71413">
      <w:pPr>
        <w:widowControl w:val="0"/>
        <w:tabs>
          <w:tab w:val="left" w:pos="2700"/>
          <w:tab w:val="left" w:pos="3780"/>
        </w:tabs>
        <w:ind w:left="3780" w:hanging="3420"/>
        <w:rPr>
          <w:sz w:val="20"/>
          <w:szCs w:val="20"/>
        </w:rPr>
      </w:pPr>
    </w:p>
    <w:p w14:paraId="56A58181" w14:textId="77777777" w:rsidR="002247A5" w:rsidRPr="00AC7DCC" w:rsidRDefault="002247A5" w:rsidP="00D71413">
      <w:pPr>
        <w:pStyle w:val="Heading9"/>
        <w:keepNext w:val="0"/>
        <w:widowControl w:val="0"/>
      </w:pPr>
      <w:r w:rsidRPr="00492D6C">
        <w:rPr>
          <w:rStyle w:val="apple-style-span"/>
          <w:color w:val="000000"/>
          <w:shd w:val="clear" w:color="auto" w:fill="FFFFFF"/>
        </w:rPr>
        <w:t xml:space="preserve">University of </w:t>
      </w:r>
      <w:r w:rsidR="00187F0F">
        <w:rPr>
          <w:rStyle w:val="apple-style-span"/>
          <w:color w:val="000000"/>
          <w:shd w:val="clear" w:color="auto" w:fill="FFFFFF"/>
        </w:rPr>
        <w:t>Rom</w:t>
      </w:r>
      <w:r w:rsidRPr="00492D6C">
        <w:rPr>
          <w:rStyle w:val="apple-style-span"/>
          <w:color w:val="000000"/>
          <w:shd w:val="clear" w:color="auto" w:fill="FFFFFF"/>
        </w:rPr>
        <w:t>e</w:t>
      </w:r>
      <w:r w:rsidR="00187F0F">
        <w:rPr>
          <w:rStyle w:val="apple-style-span"/>
          <w:color w:val="000000"/>
          <w:shd w:val="clear" w:color="auto" w:fill="FFFFFF"/>
        </w:rPr>
        <w:t xml:space="preserve"> </w:t>
      </w:r>
      <w:r w:rsidRPr="00492D6C">
        <w:rPr>
          <w:rStyle w:val="apple-style-span"/>
          <w:color w:val="000000"/>
          <w:shd w:val="clear" w:color="auto" w:fill="FFFFFF"/>
        </w:rPr>
        <w:t>La</w:t>
      </w:r>
      <w:r>
        <w:rPr>
          <w:rStyle w:val="apple-style-span"/>
          <w:color w:val="000000"/>
          <w:shd w:val="clear" w:color="auto" w:fill="FFFFFF"/>
        </w:rPr>
        <w:t xml:space="preserve"> </w:t>
      </w:r>
      <w:r w:rsidRPr="00492D6C">
        <w:rPr>
          <w:rStyle w:val="apple-style-span"/>
          <w:color w:val="000000"/>
          <w:shd w:val="clear" w:color="auto" w:fill="FFFFFF"/>
        </w:rPr>
        <w:t>Sapienza</w:t>
      </w:r>
      <w:r w:rsidR="00AF051A">
        <w:t xml:space="preserve"> </w:t>
      </w:r>
    </w:p>
    <w:p w14:paraId="28B51768" w14:textId="77777777" w:rsidR="00043072" w:rsidRPr="00043072" w:rsidRDefault="002247A5" w:rsidP="00D71413">
      <w:pPr>
        <w:widowControl w:val="0"/>
        <w:tabs>
          <w:tab w:val="left" w:pos="2790"/>
          <w:tab w:val="left" w:pos="3780"/>
        </w:tabs>
        <w:ind w:left="3780" w:hanging="3420"/>
      </w:pPr>
      <w:proofErr w:type="spellStart"/>
      <w:r>
        <w:t>Lorenza</w:t>
      </w:r>
      <w:proofErr w:type="spellEnd"/>
      <w:r>
        <w:t xml:space="preserve"> </w:t>
      </w:r>
      <w:proofErr w:type="spellStart"/>
      <w:r>
        <w:t>Tiberio</w:t>
      </w:r>
      <w:proofErr w:type="spellEnd"/>
      <w:r>
        <w:t xml:space="preserve"> </w:t>
      </w:r>
      <w:r w:rsidRPr="00AC7DCC">
        <w:tab/>
      </w:r>
      <w:r w:rsidR="00CE4CE4">
        <w:t>2014</w:t>
      </w:r>
      <w:r w:rsidRPr="00AC7DCC">
        <w:tab/>
      </w:r>
      <w:r w:rsidR="00043072" w:rsidRPr="00043072">
        <w:t xml:space="preserve">Barriers and </w:t>
      </w:r>
      <w:r w:rsidR="00043072">
        <w:t>f</w:t>
      </w:r>
      <w:r w:rsidR="00043072" w:rsidRPr="00043072">
        <w:t xml:space="preserve">acilitators to the use of </w:t>
      </w:r>
      <w:r w:rsidR="00043072">
        <w:t>a</w:t>
      </w:r>
      <w:r w:rsidR="00043072" w:rsidRPr="00043072">
        <w:t xml:space="preserve">ssistive </w:t>
      </w:r>
      <w:r w:rsidR="00043072">
        <w:t>s</w:t>
      </w:r>
      <w:r w:rsidR="00043072" w:rsidRPr="00043072">
        <w:t xml:space="preserve">ervice </w:t>
      </w:r>
      <w:r w:rsidR="00043072">
        <w:t>r</w:t>
      </w:r>
      <w:r w:rsidR="00043072" w:rsidRPr="00043072">
        <w:t xml:space="preserve">obots for </w:t>
      </w:r>
      <w:r w:rsidR="00043072">
        <w:t>e</w:t>
      </w:r>
      <w:r w:rsidR="00043072" w:rsidRPr="00043072">
        <w:t xml:space="preserve">ldercare: </w:t>
      </w:r>
      <w:r w:rsidR="00043072" w:rsidRPr="350BEA2F">
        <w:t>The role of human factors in user-robot interaction (</w:t>
      </w:r>
      <w:r w:rsidR="00043072" w:rsidRPr="350BEA2F">
        <w:rPr>
          <w:i/>
          <w:iCs/>
        </w:rPr>
        <w:t>External Member)</w:t>
      </w:r>
    </w:p>
    <w:p w14:paraId="4A4360F8" w14:textId="77777777" w:rsidR="007A2A9E" w:rsidRPr="00AC7DCC" w:rsidRDefault="007A2A9E" w:rsidP="00D71413">
      <w:pPr>
        <w:pStyle w:val="Heading9"/>
        <w:keepNext w:val="0"/>
        <w:widowControl w:val="0"/>
      </w:pPr>
      <w:r>
        <w:rPr>
          <w:rStyle w:val="apple-style-span"/>
          <w:color w:val="000000"/>
          <w:shd w:val="clear" w:color="auto" w:fill="FFFFFF"/>
        </w:rPr>
        <w:t xml:space="preserve">Nanyang Technological </w:t>
      </w:r>
      <w:r w:rsidRPr="00492D6C">
        <w:rPr>
          <w:rStyle w:val="apple-style-span"/>
          <w:color w:val="000000"/>
          <w:shd w:val="clear" w:color="auto" w:fill="FFFFFF"/>
        </w:rPr>
        <w:t>University</w:t>
      </w:r>
      <w:r>
        <w:t xml:space="preserve"> </w:t>
      </w:r>
    </w:p>
    <w:p w14:paraId="04474BA5" w14:textId="77777777" w:rsidR="007A2A9E" w:rsidRPr="007A2A9E" w:rsidRDefault="007A2A9E" w:rsidP="00D71413">
      <w:pPr>
        <w:widowControl w:val="0"/>
        <w:tabs>
          <w:tab w:val="left" w:pos="2700"/>
          <w:tab w:val="left" w:pos="3780"/>
        </w:tabs>
        <w:ind w:left="3780" w:hanging="3420"/>
        <w:rPr>
          <w:color w:val="222222"/>
        </w:rPr>
      </w:pPr>
      <w:r w:rsidRPr="007A2A9E">
        <w:t xml:space="preserve">Benedict </w:t>
      </w:r>
      <w:proofErr w:type="spellStart"/>
      <w:r w:rsidRPr="007A2A9E">
        <w:t>Tay</w:t>
      </w:r>
      <w:proofErr w:type="spellEnd"/>
      <w:r w:rsidRPr="007A2A9E">
        <w:tab/>
      </w:r>
      <w:r w:rsidR="00BD50AF">
        <w:t>2013</w:t>
      </w:r>
      <w:r w:rsidRPr="007A2A9E">
        <w:tab/>
      </w:r>
      <w:r w:rsidRPr="007A2A9E">
        <w:rPr>
          <w:color w:val="222222"/>
          <w:shd w:val="clear" w:color="auto" w:fill="FFFFFF"/>
        </w:rPr>
        <w:t xml:space="preserve">Understanding the </w:t>
      </w:r>
      <w:r>
        <w:rPr>
          <w:color w:val="222222"/>
          <w:shd w:val="clear" w:color="auto" w:fill="FFFFFF"/>
        </w:rPr>
        <w:t>e</w:t>
      </w:r>
      <w:r w:rsidRPr="007A2A9E">
        <w:rPr>
          <w:color w:val="222222"/>
          <w:shd w:val="clear" w:color="auto" w:fill="FFFFFF"/>
        </w:rPr>
        <w:t xml:space="preserve">ffect of </w:t>
      </w:r>
      <w:r>
        <w:rPr>
          <w:color w:val="222222"/>
          <w:shd w:val="clear" w:color="auto" w:fill="FFFFFF"/>
        </w:rPr>
        <w:t>r</w:t>
      </w:r>
      <w:r w:rsidRPr="007A2A9E">
        <w:rPr>
          <w:color w:val="222222"/>
          <w:shd w:val="clear" w:color="auto" w:fill="FFFFFF"/>
        </w:rPr>
        <w:t xml:space="preserve">ole </w:t>
      </w:r>
      <w:r>
        <w:rPr>
          <w:color w:val="222222"/>
          <w:shd w:val="clear" w:color="auto" w:fill="FFFFFF"/>
        </w:rPr>
        <w:t>g</w:t>
      </w:r>
      <w:r w:rsidRPr="007A2A9E">
        <w:rPr>
          <w:color w:val="222222"/>
          <w:shd w:val="clear" w:color="auto" w:fill="FFFFFF"/>
        </w:rPr>
        <w:t xml:space="preserve">ender and </w:t>
      </w:r>
      <w:r>
        <w:rPr>
          <w:color w:val="222222"/>
          <w:shd w:val="clear" w:color="auto" w:fill="FFFFFF"/>
        </w:rPr>
        <w:t>p</w:t>
      </w:r>
      <w:r w:rsidRPr="007A2A9E">
        <w:rPr>
          <w:color w:val="222222"/>
          <w:shd w:val="clear" w:color="auto" w:fill="FFFFFF"/>
        </w:rPr>
        <w:t>ersonality</w:t>
      </w:r>
    </w:p>
    <w:p w14:paraId="51AF9635" w14:textId="18F3C18A" w:rsidR="007A2A9E" w:rsidRDefault="007A2A9E" w:rsidP="00D71413">
      <w:pPr>
        <w:widowControl w:val="0"/>
        <w:tabs>
          <w:tab w:val="left" w:pos="2340"/>
          <w:tab w:val="left" w:pos="3780"/>
        </w:tabs>
        <w:ind w:left="3780" w:hanging="3420"/>
        <w:rPr>
          <w:i/>
          <w:iCs/>
        </w:rPr>
      </w:pPr>
      <w:r>
        <w:t xml:space="preserve">    </w:t>
      </w:r>
      <w:proofErr w:type="spellStart"/>
      <w:r w:rsidRPr="007A2A9E">
        <w:t>Tiong</w:t>
      </w:r>
      <w:proofErr w:type="spellEnd"/>
      <w:r w:rsidRPr="007A2A9E">
        <w:t xml:space="preserve"> Chee </w:t>
      </w:r>
      <w:r>
        <w:tab/>
      </w:r>
      <w:r>
        <w:tab/>
        <w:t>s</w:t>
      </w:r>
      <w:r w:rsidRPr="350BEA2F">
        <w:rPr>
          <w:color w:val="222222"/>
          <w:shd w:val="clear" w:color="auto" w:fill="FFFFFF"/>
        </w:rPr>
        <w:t>tereotypes on user acceptance of social robots at home</w:t>
      </w:r>
      <w:r w:rsidRPr="350BEA2F">
        <w:t xml:space="preserve"> </w:t>
      </w:r>
      <w:r w:rsidR="00BD50AF" w:rsidRPr="350BEA2F">
        <w:t>(</w:t>
      </w:r>
      <w:r w:rsidR="00BD50AF" w:rsidRPr="350BEA2F">
        <w:rPr>
          <w:i/>
          <w:iCs/>
        </w:rPr>
        <w:t>External Examiner)</w:t>
      </w:r>
    </w:p>
    <w:p w14:paraId="5A54814E" w14:textId="77777777" w:rsidR="007C190F" w:rsidRPr="007A2A9E" w:rsidRDefault="007C190F" w:rsidP="00D71413">
      <w:pPr>
        <w:widowControl w:val="0"/>
        <w:tabs>
          <w:tab w:val="left" w:pos="2340"/>
          <w:tab w:val="left" w:pos="3780"/>
        </w:tabs>
        <w:ind w:left="3780" w:hanging="3420"/>
      </w:pPr>
    </w:p>
    <w:p w14:paraId="31CFF0DB" w14:textId="77777777" w:rsidR="00690532" w:rsidRPr="00AC7DCC" w:rsidRDefault="350BEA2F" w:rsidP="00D71413">
      <w:pPr>
        <w:pStyle w:val="Heading9"/>
        <w:keepNext w:val="0"/>
        <w:widowControl w:val="0"/>
      </w:pPr>
      <w:r>
        <w:t xml:space="preserve">Delft University of Technology </w:t>
      </w:r>
    </w:p>
    <w:p w14:paraId="1C71301B" w14:textId="77777777" w:rsidR="00690532" w:rsidRPr="00AC7DCC" w:rsidRDefault="350BEA2F" w:rsidP="00D71413">
      <w:pPr>
        <w:widowControl w:val="0"/>
        <w:tabs>
          <w:tab w:val="left" w:pos="2340"/>
          <w:tab w:val="left" w:pos="3780"/>
        </w:tabs>
        <w:ind w:left="3780" w:hanging="3420"/>
      </w:pPr>
      <w:r>
        <w:t xml:space="preserve">Olivier </w:t>
      </w:r>
      <w:proofErr w:type="spellStart"/>
      <w:r>
        <w:t>Blanson</w:t>
      </w:r>
      <w:proofErr w:type="spellEnd"/>
      <w:r>
        <w:t>-</w:t>
      </w:r>
    </w:p>
    <w:p w14:paraId="054913C9" w14:textId="2ECB2994" w:rsidR="00690532" w:rsidRDefault="00AF051A" w:rsidP="00D71413">
      <w:pPr>
        <w:widowControl w:val="0"/>
        <w:tabs>
          <w:tab w:val="left" w:pos="2700"/>
          <w:tab w:val="left" w:pos="3780"/>
        </w:tabs>
        <w:ind w:left="3787" w:hanging="3427"/>
        <w:rPr>
          <w:i/>
          <w:iCs/>
        </w:rPr>
      </w:pPr>
      <w:r>
        <w:t xml:space="preserve"> </w:t>
      </w:r>
      <w:r w:rsidR="00690532" w:rsidRPr="00AC7DCC">
        <w:t xml:space="preserve"> </w:t>
      </w:r>
      <w:proofErr w:type="spellStart"/>
      <w:r w:rsidR="00690532">
        <w:t>Henkeman</w:t>
      </w:r>
      <w:r w:rsidR="00690532" w:rsidRPr="00AC7DCC">
        <w:t>s</w:t>
      </w:r>
      <w:proofErr w:type="spellEnd"/>
      <w:r w:rsidR="00690532" w:rsidRPr="00AC7DCC">
        <w:tab/>
      </w:r>
      <w:r w:rsidR="00DF58B2">
        <w:t>2009</w:t>
      </w:r>
      <w:r w:rsidR="00690532" w:rsidRPr="00AC7DCC">
        <w:tab/>
      </w:r>
      <w:proofErr w:type="spellStart"/>
      <w:r w:rsidR="008E09FC">
        <w:t>ePartner</w:t>
      </w:r>
      <w:proofErr w:type="spellEnd"/>
      <w:r w:rsidR="008E09FC">
        <w:t xml:space="preserve"> for self-care: How to enhance eHealth with </w:t>
      </w:r>
      <w:r w:rsidR="002247A5">
        <w:t>p</w:t>
      </w:r>
      <w:r w:rsidR="008E09FC">
        <w:t xml:space="preserve">ersonal </w:t>
      </w:r>
      <w:r w:rsidR="002247A5">
        <w:t>c</w:t>
      </w:r>
      <w:r w:rsidR="008E09FC">
        <w:t>ompute</w:t>
      </w:r>
      <w:r w:rsidR="002247A5">
        <w:t>r</w:t>
      </w:r>
      <w:r w:rsidR="008E09FC">
        <w:t xml:space="preserve"> </w:t>
      </w:r>
      <w:r w:rsidR="002247A5">
        <w:t>a</w:t>
      </w:r>
      <w:r w:rsidR="00690532">
        <w:t>ssistant</w:t>
      </w:r>
      <w:r w:rsidR="008E09FC">
        <w:t>s</w:t>
      </w:r>
      <w:r w:rsidR="00690532">
        <w:t xml:space="preserve"> </w:t>
      </w:r>
      <w:r w:rsidR="00A86319" w:rsidRPr="350BEA2F">
        <w:t>(</w:t>
      </w:r>
      <w:r w:rsidR="00A86319" w:rsidRPr="350BEA2F">
        <w:rPr>
          <w:i/>
          <w:iCs/>
        </w:rPr>
        <w:t>External Member)</w:t>
      </w:r>
    </w:p>
    <w:p w14:paraId="42A790F5" w14:textId="77777777" w:rsidR="009C2274" w:rsidRPr="00AC7DCC" w:rsidRDefault="350BEA2F" w:rsidP="00D71413">
      <w:pPr>
        <w:pStyle w:val="Heading9"/>
        <w:keepNext w:val="0"/>
        <w:widowControl w:val="0"/>
      </w:pPr>
      <w:r>
        <w:t>Georgia Institute of Technology</w:t>
      </w:r>
    </w:p>
    <w:p w14:paraId="659B19EF" w14:textId="7B7F3A9B" w:rsidR="008F5E3F" w:rsidRPr="00EB5615" w:rsidRDefault="008F5E3F" w:rsidP="00D71413">
      <w:pPr>
        <w:widowControl w:val="0"/>
        <w:tabs>
          <w:tab w:val="left" w:pos="2700"/>
          <w:tab w:val="left" w:pos="3780"/>
        </w:tabs>
        <w:ind w:left="3780" w:hanging="3420"/>
        <w:rPr>
          <w:sz w:val="20"/>
          <w:szCs w:val="20"/>
        </w:rPr>
      </w:pPr>
      <w:r>
        <w:t xml:space="preserve">Ljilja </w:t>
      </w:r>
      <w:r w:rsidR="00D45BCD">
        <w:t>Kascak</w:t>
      </w:r>
      <w:r w:rsidRPr="00AC7DCC">
        <w:t xml:space="preserve"> </w:t>
      </w:r>
      <w:r w:rsidRPr="00AC7DCC">
        <w:tab/>
      </w:r>
      <w:r w:rsidR="00947169">
        <w:t>2018</w:t>
      </w:r>
      <w:r w:rsidRPr="00AC7DCC">
        <w:tab/>
      </w:r>
      <w:r w:rsidR="00E9356A">
        <w:t>D</w:t>
      </w:r>
      <w:r w:rsidR="00E9356A" w:rsidRPr="00E9356A">
        <w:t>evelopment and validation of the universal design mobile i</w:t>
      </w:r>
      <w:r w:rsidR="00E9356A">
        <w:t xml:space="preserve">nterface guidelines through a </w:t>
      </w:r>
      <w:proofErr w:type="spellStart"/>
      <w:r w:rsidR="00E9356A">
        <w:t>mH</w:t>
      </w:r>
      <w:r w:rsidR="00E9356A" w:rsidRPr="00E9356A">
        <w:t>ealth</w:t>
      </w:r>
      <w:proofErr w:type="spellEnd"/>
      <w:r w:rsidR="00E9356A" w:rsidRPr="00E9356A">
        <w:t xml:space="preserve"> application for individuals aging with multiple sclerosis </w:t>
      </w:r>
      <w:r w:rsidRPr="00EB5615">
        <w:rPr>
          <w:sz w:val="20"/>
          <w:szCs w:val="20"/>
        </w:rPr>
        <w:t>(</w:t>
      </w:r>
      <w:r w:rsidRPr="350BEA2F">
        <w:rPr>
          <w:i/>
          <w:iCs/>
          <w:sz w:val="20"/>
          <w:szCs w:val="20"/>
        </w:rPr>
        <w:t>College of Design</w:t>
      </w:r>
      <w:r w:rsidRPr="00EB5615">
        <w:rPr>
          <w:sz w:val="20"/>
          <w:szCs w:val="20"/>
        </w:rPr>
        <w:t>)</w:t>
      </w:r>
    </w:p>
    <w:p w14:paraId="4CB81F79" w14:textId="77777777" w:rsidR="005E2381" w:rsidRPr="00EB5615" w:rsidRDefault="005E2381" w:rsidP="00D71413">
      <w:pPr>
        <w:widowControl w:val="0"/>
        <w:tabs>
          <w:tab w:val="left" w:pos="2700"/>
          <w:tab w:val="left" w:pos="3780"/>
        </w:tabs>
        <w:ind w:left="3780" w:hanging="3420"/>
        <w:rPr>
          <w:sz w:val="20"/>
          <w:szCs w:val="20"/>
        </w:rPr>
      </w:pPr>
      <w:r>
        <w:t>Christina Harrington</w:t>
      </w:r>
      <w:r w:rsidRPr="00AC7DCC">
        <w:t xml:space="preserve"> </w:t>
      </w:r>
      <w:r w:rsidRPr="00AC7DCC">
        <w:tab/>
      </w:r>
      <w:r w:rsidR="008F5E3F">
        <w:t>2017</w:t>
      </w:r>
      <w:r w:rsidRPr="00AC7DCC">
        <w:tab/>
      </w:r>
      <w:r w:rsidR="000F47E3">
        <w:t>U</w:t>
      </w:r>
      <w:r w:rsidR="000F47E3" w:rsidRPr="000F47E3">
        <w:t xml:space="preserve">nderstanding the effect of persuasive systems design on older adults’ physical activity levels </w:t>
      </w:r>
      <w:r w:rsidRPr="00EB5615">
        <w:rPr>
          <w:sz w:val="20"/>
          <w:szCs w:val="20"/>
        </w:rPr>
        <w:t>(</w:t>
      </w:r>
      <w:r w:rsidRPr="350BEA2F">
        <w:rPr>
          <w:i/>
          <w:iCs/>
          <w:sz w:val="20"/>
          <w:szCs w:val="20"/>
        </w:rPr>
        <w:t>College of Design</w:t>
      </w:r>
      <w:r w:rsidRPr="00EB5615">
        <w:rPr>
          <w:sz w:val="20"/>
          <w:szCs w:val="20"/>
        </w:rPr>
        <w:t>)</w:t>
      </w:r>
    </w:p>
    <w:p w14:paraId="1663C4B7" w14:textId="77777777" w:rsidR="005E2381" w:rsidRPr="00EB5615" w:rsidRDefault="005E2381" w:rsidP="00D71413">
      <w:pPr>
        <w:widowControl w:val="0"/>
        <w:tabs>
          <w:tab w:val="left" w:pos="2700"/>
          <w:tab w:val="left" w:pos="3780"/>
        </w:tabs>
        <w:ind w:left="3780" w:hanging="3420"/>
        <w:rPr>
          <w:sz w:val="20"/>
          <w:szCs w:val="20"/>
        </w:rPr>
      </w:pPr>
      <w:r>
        <w:t>Joseph McDonald</w:t>
      </w:r>
      <w:r w:rsidRPr="00AC7DCC">
        <w:t xml:space="preserve"> </w:t>
      </w:r>
      <w:r w:rsidRPr="00AC7DCC">
        <w:tab/>
      </w:r>
      <w:r w:rsidR="000F47E3">
        <w:t>2016</w:t>
      </w:r>
      <w:r w:rsidRPr="00AC7DCC">
        <w:tab/>
      </w:r>
      <w:r>
        <w:t>T</w:t>
      </w:r>
      <w:r w:rsidRPr="00503F2A">
        <w:t xml:space="preserve">he </w:t>
      </w:r>
      <w:r>
        <w:t>i</w:t>
      </w:r>
      <w:r w:rsidRPr="00503F2A">
        <w:t xml:space="preserve">mpact of </w:t>
      </w:r>
      <w:r>
        <w:t>s</w:t>
      </w:r>
      <w:r w:rsidRPr="00503F2A">
        <w:t xml:space="preserve">ocial and </w:t>
      </w:r>
      <w:r>
        <w:t>t</w:t>
      </w:r>
      <w:r w:rsidRPr="00503F2A">
        <w:t xml:space="preserve">echnological </w:t>
      </w:r>
      <w:r>
        <w:t>f</w:t>
      </w:r>
      <w:r w:rsidRPr="00503F2A">
        <w:t xml:space="preserve">actors on </w:t>
      </w:r>
      <w:r>
        <w:t>t</w:t>
      </w:r>
      <w:r w:rsidRPr="00503F2A">
        <w:t xml:space="preserve">ask </w:t>
      </w:r>
      <w:r>
        <w:t>m</w:t>
      </w:r>
      <w:r w:rsidRPr="00503F2A">
        <w:t xml:space="preserve">anagement </w:t>
      </w:r>
      <w:r>
        <w:t>b</w:t>
      </w:r>
      <w:r w:rsidRPr="00503F2A">
        <w:t>ehavior</w:t>
      </w:r>
    </w:p>
    <w:p w14:paraId="3B148A57" w14:textId="77777777" w:rsidR="00503F2A" w:rsidRPr="00EB5615" w:rsidRDefault="00503F2A" w:rsidP="00D71413">
      <w:pPr>
        <w:widowControl w:val="0"/>
        <w:tabs>
          <w:tab w:val="left" w:pos="2700"/>
          <w:tab w:val="left" w:pos="3780"/>
        </w:tabs>
        <w:ind w:left="3780" w:hanging="3420"/>
        <w:rPr>
          <w:sz w:val="20"/>
          <w:szCs w:val="20"/>
        </w:rPr>
      </w:pPr>
      <w:r>
        <w:t>Sadaf Kazi</w:t>
      </w:r>
      <w:r w:rsidRPr="00AC7DCC">
        <w:t xml:space="preserve"> </w:t>
      </w:r>
      <w:r w:rsidRPr="00AC7DCC">
        <w:tab/>
      </w:r>
      <w:r w:rsidR="00165DE1">
        <w:t>2016</w:t>
      </w:r>
      <w:r w:rsidRPr="00AC7DCC">
        <w:tab/>
      </w:r>
      <w:r w:rsidRPr="00503F2A">
        <w:t xml:space="preserve">Prospective </w:t>
      </w:r>
      <w:r>
        <w:t>m</w:t>
      </w:r>
      <w:r w:rsidRPr="00503F2A">
        <w:t xml:space="preserve">emory in </w:t>
      </w:r>
      <w:r>
        <w:t>d</w:t>
      </w:r>
      <w:r w:rsidRPr="00503F2A">
        <w:t xml:space="preserve">ynamic </w:t>
      </w:r>
      <w:r>
        <w:t>e</w:t>
      </w:r>
      <w:r w:rsidRPr="00503F2A">
        <w:t xml:space="preserve">nvironments: The </w:t>
      </w:r>
      <w:r>
        <w:t>r</w:t>
      </w:r>
      <w:r w:rsidRPr="00503F2A">
        <w:t xml:space="preserve">ole of </w:t>
      </w:r>
      <w:r>
        <w:t>u</w:t>
      </w:r>
      <w:r w:rsidRPr="00503F2A">
        <w:t xml:space="preserve">ncertainty </w:t>
      </w:r>
    </w:p>
    <w:p w14:paraId="06D12AA5" w14:textId="77777777" w:rsidR="00DC5369" w:rsidRPr="00EB5615" w:rsidRDefault="00DC5369" w:rsidP="00D71413">
      <w:pPr>
        <w:widowControl w:val="0"/>
        <w:tabs>
          <w:tab w:val="left" w:pos="2700"/>
          <w:tab w:val="left" w:pos="3780"/>
        </w:tabs>
        <w:ind w:left="3780" w:hanging="3420"/>
        <w:rPr>
          <w:sz w:val="20"/>
          <w:szCs w:val="20"/>
        </w:rPr>
      </w:pPr>
      <w:r>
        <w:t xml:space="preserve">Lauren </w:t>
      </w:r>
      <w:proofErr w:type="spellStart"/>
      <w:r>
        <w:t>Margulieux</w:t>
      </w:r>
      <w:proofErr w:type="spellEnd"/>
      <w:r w:rsidRPr="00AC7DCC">
        <w:tab/>
      </w:r>
      <w:r>
        <w:t>2016</w:t>
      </w:r>
      <w:r w:rsidRPr="00AC7DCC">
        <w:tab/>
      </w:r>
      <w:r w:rsidRPr="00DA238E">
        <w:t xml:space="preserve">Using </w:t>
      </w:r>
      <w:proofErr w:type="spellStart"/>
      <w:r>
        <w:t>s</w:t>
      </w:r>
      <w:r w:rsidRPr="00DA238E">
        <w:t>ubgoal</w:t>
      </w:r>
      <w:proofErr w:type="spellEnd"/>
      <w:r w:rsidRPr="00DA238E">
        <w:t xml:space="preserve"> </w:t>
      </w:r>
      <w:r>
        <w:t>l</w:t>
      </w:r>
      <w:r w:rsidRPr="00DA238E">
        <w:t xml:space="preserve">earning and </w:t>
      </w:r>
      <w:r>
        <w:t>s</w:t>
      </w:r>
      <w:r w:rsidRPr="00DA238E">
        <w:t>elf-</w:t>
      </w:r>
      <w:r>
        <w:t>e</w:t>
      </w:r>
      <w:r w:rsidRPr="00DA238E">
        <w:t xml:space="preserve">xplanation to </w:t>
      </w:r>
      <w:r>
        <w:t>i</w:t>
      </w:r>
      <w:r w:rsidRPr="00DA238E">
        <w:t xml:space="preserve">mprove </w:t>
      </w:r>
      <w:r>
        <w:t>p</w:t>
      </w:r>
      <w:r w:rsidRPr="00DA238E">
        <w:t xml:space="preserve">rogramming </w:t>
      </w:r>
      <w:r>
        <w:t>e</w:t>
      </w:r>
      <w:r w:rsidRPr="00DA238E">
        <w:t>ducation</w:t>
      </w:r>
      <w:r w:rsidRPr="00503F2A">
        <w:t xml:space="preserve"> </w:t>
      </w:r>
    </w:p>
    <w:p w14:paraId="4DF82A11" w14:textId="735510F0" w:rsidR="0079522D" w:rsidRPr="00EB5615" w:rsidRDefault="0079522D" w:rsidP="00D71413">
      <w:pPr>
        <w:widowControl w:val="0"/>
        <w:tabs>
          <w:tab w:val="left" w:pos="2700"/>
          <w:tab w:val="left" w:pos="3780"/>
        </w:tabs>
        <w:ind w:left="3780" w:hanging="3420"/>
        <w:rPr>
          <w:sz w:val="20"/>
          <w:szCs w:val="20"/>
        </w:rPr>
      </w:pPr>
      <w:r>
        <w:t>Tiffany Chen</w:t>
      </w:r>
      <w:r w:rsidRPr="00AC7DCC">
        <w:t xml:space="preserve"> </w:t>
      </w:r>
      <w:r w:rsidRPr="00AC7DCC">
        <w:tab/>
      </w:r>
      <w:r w:rsidR="00EB53E7">
        <w:t>2014</w:t>
      </w:r>
      <w:r w:rsidRPr="00AC7DCC">
        <w:tab/>
      </w:r>
      <w:r w:rsidR="00597469">
        <w:t xml:space="preserve">Haptic </w:t>
      </w:r>
      <w:r>
        <w:t xml:space="preserve">interaction </w:t>
      </w:r>
      <w:r w:rsidR="00597469">
        <w:t>between naïve participants and mobile manipulators</w:t>
      </w:r>
      <w:r w:rsidR="00BA5A56">
        <w:t xml:space="preserve"> in </w:t>
      </w:r>
      <w:r w:rsidR="00597469">
        <w:t xml:space="preserve">the context of </w:t>
      </w:r>
      <w:r>
        <w:t xml:space="preserve">healthcare </w:t>
      </w:r>
      <w:r w:rsidRPr="00EB5615">
        <w:rPr>
          <w:sz w:val="20"/>
          <w:szCs w:val="20"/>
        </w:rPr>
        <w:t>(</w:t>
      </w:r>
      <w:r w:rsidR="00EA0CAF">
        <w:rPr>
          <w:i/>
          <w:iCs/>
          <w:sz w:val="20"/>
          <w:szCs w:val="20"/>
        </w:rPr>
        <w:t>Robotics</w:t>
      </w:r>
      <w:r w:rsidRPr="00EB5615">
        <w:rPr>
          <w:sz w:val="20"/>
          <w:szCs w:val="20"/>
        </w:rPr>
        <w:t>)</w:t>
      </w:r>
    </w:p>
    <w:p w14:paraId="0AFED795" w14:textId="77777777" w:rsidR="00962C62" w:rsidRDefault="00844CB5" w:rsidP="00D71413">
      <w:pPr>
        <w:widowControl w:val="0"/>
        <w:tabs>
          <w:tab w:val="left" w:pos="2700"/>
          <w:tab w:val="left" w:pos="3780"/>
        </w:tabs>
        <w:ind w:left="3780" w:hanging="3420"/>
      </w:pPr>
      <w:r>
        <w:t>Je</w:t>
      </w:r>
      <w:r w:rsidR="00962C62">
        <w:t>n</w:t>
      </w:r>
      <w:r>
        <w:t>ay Beer</w:t>
      </w:r>
      <w:r w:rsidR="00962C62" w:rsidRPr="00AC7DCC">
        <w:tab/>
      </w:r>
      <w:r w:rsidR="00E66648">
        <w:t>2013</w:t>
      </w:r>
      <w:r w:rsidR="00962C62" w:rsidRPr="00AC7DCC">
        <w:tab/>
      </w:r>
      <w:r w:rsidR="00F63D6D">
        <w:t>U</w:t>
      </w:r>
      <w:r w:rsidR="002247A5" w:rsidRPr="007816B8">
        <w:t xml:space="preserve">nderstanding </w:t>
      </w:r>
      <w:r w:rsidR="002247A5">
        <w:t>o</w:t>
      </w:r>
      <w:r w:rsidR="002247A5" w:rsidRPr="007816B8">
        <w:t xml:space="preserve">lder </w:t>
      </w:r>
      <w:r w:rsidR="002247A5">
        <w:t>a</w:t>
      </w:r>
      <w:r w:rsidR="002247A5" w:rsidRPr="007816B8">
        <w:t xml:space="preserve">dults’ </w:t>
      </w:r>
      <w:r w:rsidR="002247A5">
        <w:t>p</w:t>
      </w:r>
      <w:r w:rsidR="002247A5" w:rsidRPr="007816B8">
        <w:t>erce</w:t>
      </w:r>
      <w:r w:rsidR="002247A5">
        <w:t>ptions of u</w:t>
      </w:r>
      <w:r w:rsidR="002247A5" w:rsidRPr="007816B8">
        <w:t>sefulness of an assistive home robot</w:t>
      </w:r>
      <w:r w:rsidR="00962C62">
        <w:t xml:space="preserve"> </w:t>
      </w:r>
    </w:p>
    <w:p w14:paraId="006D7B44" w14:textId="77777777" w:rsidR="00962C62" w:rsidRDefault="00844CB5" w:rsidP="00D71413">
      <w:pPr>
        <w:widowControl w:val="0"/>
        <w:tabs>
          <w:tab w:val="left" w:pos="2700"/>
          <w:tab w:val="left" w:pos="3780"/>
        </w:tabs>
        <w:ind w:left="3780" w:hanging="3420"/>
      </w:pPr>
      <w:r>
        <w:t>Kathi Olson</w:t>
      </w:r>
      <w:r w:rsidR="00962C62" w:rsidRPr="00AC7DCC">
        <w:tab/>
      </w:r>
      <w:r w:rsidR="00E66648">
        <w:t>2013</w:t>
      </w:r>
      <w:r w:rsidR="00962C62" w:rsidRPr="00AC7DCC">
        <w:tab/>
      </w:r>
      <w:r w:rsidR="003C53DE">
        <w:t xml:space="preserve">Understanding the construct of </w:t>
      </w:r>
      <w:r w:rsidR="00F63D6D">
        <w:t xml:space="preserve">human </w:t>
      </w:r>
      <w:r w:rsidR="003C53DE">
        <w:t>trust</w:t>
      </w:r>
      <w:r w:rsidR="00BA5A56">
        <w:t xml:space="preserve"> in </w:t>
      </w:r>
      <w:r w:rsidR="003C53DE">
        <w:t>domestic service robots</w:t>
      </w:r>
    </w:p>
    <w:p w14:paraId="7E91F939" w14:textId="77777777" w:rsidR="00E45DFA" w:rsidRDefault="00E45DFA" w:rsidP="00D71413">
      <w:pPr>
        <w:widowControl w:val="0"/>
        <w:tabs>
          <w:tab w:val="left" w:pos="2700"/>
          <w:tab w:val="left" w:pos="3780"/>
        </w:tabs>
        <w:ind w:left="3780" w:hanging="3420"/>
      </w:pPr>
      <w:proofErr w:type="spellStart"/>
      <w:r>
        <w:t>Philart</w:t>
      </w:r>
      <w:proofErr w:type="spellEnd"/>
      <w:r>
        <w:t xml:space="preserve"> Jeon</w:t>
      </w:r>
      <w:r w:rsidRPr="00AC7DCC">
        <w:tab/>
      </w:r>
      <w:r w:rsidR="00E11E12">
        <w:t>2012</w:t>
      </w:r>
      <w:r w:rsidRPr="00AC7DCC">
        <w:tab/>
      </w:r>
      <w:r w:rsidR="00506F4F">
        <w:t xml:space="preserve">Effects of affective states on driver situation awareness and adaptive mitigating interfaces – focused on anger </w:t>
      </w:r>
    </w:p>
    <w:p w14:paraId="32297B89" w14:textId="77777777" w:rsidR="00F20A21" w:rsidRPr="00AC7DCC" w:rsidRDefault="00F20A21" w:rsidP="00D71413">
      <w:pPr>
        <w:widowControl w:val="0"/>
        <w:tabs>
          <w:tab w:val="left" w:pos="2700"/>
          <w:tab w:val="left" w:pos="3780"/>
        </w:tabs>
        <w:ind w:left="3780" w:hanging="3420"/>
      </w:pPr>
      <w:r>
        <w:t>Jarrod Hines</w:t>
      </w:r>
      <w:r w:rsidRPr="00AC7DCC">
        <w:tab/>
      </w:r>
      <w:r w:rsidR="009978BF">
        <w:t>2012</w:t>
      </w:r>
      <w:r w:rsidRPr="00AC7DCC">
        <w:tab/>
      </w:r>
      <w:r w:rsidR="0019628C">
        <w:t>Understanding age-related differences</w:t>
      </w:r>
      <w:r w:rsidR="00BA5A56">
        <w:t xml:space="preserve"> in </w:t>
      </w:r>
      <w:r w:rsidR="00D971BB">
        <w:t>knowledge-updating</w:t>
      </w:r>
      <w:r w:rsidR="00BA5A56">
        <w:t xml:space="preserve"> in </w:t>
      </w:r>
      <w:r w:rsidR="00D971BB">
        <w:t xml:space="preserve">a categorized list-learning task </w:t>
      </w:r>
    </w:p>
    <w:p w14:paraId="31992CB8" w14:textId="77777777" w:rsidR="00F20A21" w:rsidRDefault="00F20A21" w:rsidP="00D71413">
      <w:pPr>
        <w:widowControl w:val="0"/>
        <w:tabs>
          <w:tab w:val="left" w:pos="2700"/>
          <w:tab w:val="left" w:pos="3780"/>
        </w:tabs>
        <w:ind w:left="3780" w:hanging="3420"/>
      </w:pPr>
      <w:r>
        <w:t>Keith Kline</w:t>
      </w:r>
      <w:r w:rsidRPr="00AC7DCC">
        <w:tab/>
      </w:r>
      <w:r w:rsidR="005A4DE9">
        <w:t>2012</w:t>
      </w:r>
      <w:r w:rsidRPr="00AC7DCC">
        <w:tab/>
      </w:r>
      <w:r w:rsidR="00BB4CB6">
        <w:t xml:space="preserve">The effects of </w:t>
      </w:r>
      <w:r w:rsidR="00AD132F">
        <w:t>visualizations</w:t>
      </w:r>
      <w:r w:rsidR="00BB4CB6">
        <w:t xml:space="preserve"> and </w:t>
      </w:r>
      <w:r w:rsidR="00AD132F">
        <w:t>spatial ability</w:t>
      </w:r>
      <w:r w:rsidR="00BB4CB6">
        <w:t xml:space="preserve"> on learning from static multimedia instructions</w:t>
      </w:r>
    </w:p>
    <w:p w14:paraId="54AC0BD6" w14:textId="77777777" w:rsidR="008552B7" w:rsidRPr="00F62B31" w:rsidRDefault="008552B7" w:rsidP="00D71413">
      <w:pPr>
        <w:widowControl w:val="0"/>
        <w:tabs>
          <w:tab w:val="left" w:pos="2700"/>
          <w:tab w:val="left" w:pos="3780"/>
        </w:tabs>
        <w:ind w:left="3780" w:hanging="3420"/>
      </w:pPr>
      <w:r>
        <w:t xml:space="preserve">Brian </w:t>
      </w:r>
      <w:proofErr w:type="spellStart"/>
      <w:r>
        <w:t>Gane</w:t>
      </w:r>
      <w:proofErr w:type="spellEnd"/>
      <w:r w:rsidRPr="00AC7DCC">
        <w:tab/>
      </w:r>
      <w:r>
        <w:t>2011</w:t>
      </w:r>
      <w:r w:rsidRPr="00AC7DCC">
        <w:tab/>
      </w:r>
      <w:r w:rsidRPr="00F62B31">
        <w:rPr>
          <w:rStyle w:val="apple-style-span"/>
          <w:color w:val="000000"/>
          <w:shd w:val="clear" w:color="auto" w:fill="FFFFFF"/>
        </w:rPr>
        <w:t xml:space="preserve">A </w:t>
      </w:r>
      <w:r w:rsidR="00D0524D">
        <w:rPr>
          <w:rStyle w:val="apple-style-span"/>
          <w:color w:val="000000"/>
          <w:shd w:val="clear" w:color="auto" w:fill="FFFFFF"/>
        </w:rPr>
        <w:t>f</w:t>
      </w:r>
      <w:r w:rsidRPr="00F62B31">
        <w:rPr>
          <w:rStyle w:val="apple-style-span"/>
          <w:color w:val="000000"/>
          <w:shd w:val="clear" w:color="auto" w:fill="FFFFFF"/>
        </w:rPr>
        <w:t xml:space="preserve">ramework for </w:t>
      </w:r>
      <w:r>
        <w:rPr>
          <w:rStyle w:val="apple-style-span"/>
          <w:color w:val="000000"/>
          <w:shd w:val="clear" w:color="auto" w:fill="FFFFFF"/>
        </w:rPr>
        <w:t>d</w:t>
      </w:r>
      <w:r w:rsidRPr="00F62B31">
        <w:rPr>
          <w:rStyle w:val="apple-style-span"/>
          <w:color w:val="000000"/>
          <w:shd w:val="clear" w:color="auto" w:fill="FFFFFF"/>
        </w:rPr>
        <w:t xml:space="preserve">emonstrating </w:t>
      </w:r>
      <w:r>
        <w:rPr>
          <w:rStyle w:val="apple-style-span"/>
          <w:color w:val="000000"/>
          <w:shd w:val="clear" w:color="auto" w:fill="FFFFFF"/>
        </w:rPr>
        <w:t>p</w:t>
      </w:r>
      <w:r w:rsidRPr="00F62B31">
        <w:rPr>
          <w:rStyle w:val="apple-style-span"/>
          <w:color w:val="000000"/>
          <w:shd w:val="clear" w:color="auto" w:fill="FFFFFF"/>
        </w:rPr>
        <w:t xml:space="preserve">ractice </w:t>
      </w:r>
      <w:r>
        <w:rPr>
          <w:rStyle w:val="apple-style-span"/>
          <w:color w:val="000000"/>
          <w:shd w:val="clear" w:color="auto" w:fill="FFFFFF"/>
        </w:rPr>
        <w:t>s</w:t>
      </w:r>
      <w:r w:rsidRPr="00F62B31">
        <w:rPr>
          <w:rStyle w:val="apple-style-span"/>
          <w:color w:val="000000"/>
          <w:shd w:val="clear" w:color="auto" w:fill="FFFFFF"/>
        </w:rPr>
        <w:t xml:space="preserve">chedule </w:t>
      </w:r>
      <w:r>
        <w:rPr>
          <w:rStyle w:val="apple-style-span"/>
          <w:color w:val="000000"/>
          <w:shd w:val="clear" w:color="auto" w:fill="FFFFFF"/>
        </w:rPr>
        <w:t>e</w:t>
      </w:r>
      <w:r w:rsidRPr="00F62B31">
        <w:rPr>
          <w:rStyle w:val="apple-style-span"/>
          <w:color w:val="000000"/>
          <w:shd w:val="clear" w:color="auto" w:fill="FFFFFF"/>
        </w:rPr>
        <w:t>ffects</w:t>
      </w:r>
      <w:r w:rsidR="00BA5A56">
        <w:rPr>
          <w:rStyle w:val="apple-style-span"/>
          <w:color w:val="000000"/>
          <w:shd w:val="clear" w:color="auto" w:fill="FFFFFF"/>
        </w:rPr>
        <w:t xml:space="preserve"> in </w:t>
      </w:r>
      <w:r>
        <w:rPr>
          <w:rStyle w:val="apple-style-span"/>
          <w:color w:val="000000"/>
          <w:shd w:val="clear" w:color="auto" w:fill="FFFFFF"/>
        </w:rPr>
        <w:t>s</w:t>
      </w:r>
      <w:r w:rsidRPr="00F62B31">
        <w:rPr>
          <w:rStyle w:val="apple-style-span"/>
          <w:color w:val="000000"/>
          <w:shd w:val="clear" w:color="auto" w:fill="FFFFFF"/>
        </w:rPr>
        <w:t xml:space="preserve">kill </w:t>
      </w:r>
      <w:r>
        <w:rPr>
          <w:rStyle w:val="apple-style-span"/>
          <w:color w:val="000000"/>
          <w:shd w:val="clear" w:color="auto" w:fill="FFFFFF"/>
        </w:rPr>
        <w:t>a</w:t>
      </w:r>
      <w:r w:rsidRPr="00F62B31">
        <w:rPr>
          <w:rStyle w:val="apple-style-span"/>
          <w:color w:val="000000"/>
          <w:shd w:val="clear" w:color="auto" w:fill="FFFFFF"/>
        </w:rPr>
        <w:t>cquisition</w:t>
      </w:r>
    </w:p>
    <w:p w14:paraId="5EE85C14" w14:textId="77777777" w:rsidR="009E39D9" w:rsidRPr="00AC7DCC" w:rsidRDefault="009E39D9" w:rsidP="00D71413">
      <w:pPr>
        <w:widowControl w:val="0"/>
        <w:tabs>
          <w:tab w:val="left" w:pos="2700"/>
          <w:tab w:val="left" w:pos="3780"/>
        </w:tabs>
        <w:ind w:left="3780" w:hanging="3420"/>
      </w:pPr>
      <w:r>
        <w:t>Star Sinclair</w:t>
      </w:r>
      <w:r w:rsidRPr="00AC7DCC">
        <w:tab/>
      </w:r>
      <w:r>
        <w:t>2011</w:t>
      </w:r>
      <w:r>
        <w:tab/>
        <w:t>R</w:t>
      </w:r>
      <w:r w:rsidRPr="00E755FA">
        <w:t xml:space="preserve">eality monitoring, metacognitive accuracy, and aging: </w:t>
      </w:r>
      <w:r>
        <w:t xml:space="preserve">Expanding the view on age-related deficits for source information </w:t>
      </w:r>
    </w:p>
    <w:p w14:paraId="00BD9C6F" w14:textId="77777777" w:rsidR="004C0906" w:rsidRPr="00AC7DCC" w:rsidRDefault="004C0906" w:rsidP="00D71413">
      <w:pPr>
        <w:widowControl w:val="0"/>
        <w:tabs>
          <w:tab w:val="left" w:pos="2700"/>
          <w:tab w:val="left" w:pos="3780"/>
        </w:tabs>
        <w:ind w:left="3780" w:hanging="3420"/>
      </w:pPr>
      <w:r>
        <w:t xml:space="preserve">Elsa </w:t>
      </w:r>
      <w:proofErr w:type="spellStart"/>
      <w:r>
        <w:t>Eiriksdottir</w:t>
      </w:r>
      <w:proofErr w:type="spellEnd"/>
      <w:r w:rsidRPr="00AC7DCC">
        <w:tab/>
      </w:r>
      <w:r w:rsidR="00F62B31">
        <w:t>2011</w:t>
      </w:r>
      <w:r w:rsidRPr="00AC7DCC">
        <w:tab/>
      </w:r>
      <w:r>
        <w:t>T</w:t>
      </w:r>
      <w:r w:rsidR="00F20A21">
        <w:t xml:space="preserve">he </w:t>
      </w:r>
      <w:r w:rsidR="00F07D25">
        <w:t xml:space="preserve">role </w:t>
      </w:r>
      <w:r w:rsidR="00F20A21">
        <w:t>of principles</w:t>
      </w:r>
      <w:r w:rsidR="00BA5A56">
        <w:t xml:space="preserve"> in </w:t>
      </w:r>
      <w:r w:rsidR="00F20A21">
        <w:t>instructions</w:t>
      </w:r>
      <w:r w:rsidR="00F07D25">
        <w:t xml:space="preserve"> for procedural tasks: Timing of use, method of study, and procedural instruction specificity</w:t>
      </w:r>
      <w:r w:rsidR="00F20A21">
        <w:t xml:space="preserve"> </w:t>
      </w:r>
    </w:p>
    <w:p w14:paraId="7008BC2E" w14:textId="77777777" w:rsidR="00C35BF7" w:rsidRPr="00AC7DCC" w:rsidRDefault="00C35BF7" w:rsidP="00D71413">
      <w:pPr>
        <w:widowControl w:val="0"/>
        <w:tabs>
          <w:tab w:val="left" w:pos="2700"/>
          <w:tab w:val="left" w:pos="3780"/>
        </w:tabs>
        <w:ind w:left="3780" w:hanging="3420"/>
      </w:pPr>
      <w:r>
        <w:t xml:space="preserve">Mike </w:t>
      </w:r>
      <w:proofErr w:type="spellStart"/>
      <w:r>
        <w:t>Nees</w:t>
      </w:r>
      <w:proofErr w:type="spellEnd"/>
      <w:r w:rsidRPr="00AC7DCC">
        <w:tab/>
      </w:r>
      <w:r w:rsidR="00BB4675">
        <w:t>2009</w:t>
      </w:r>
      <w:r w:rsidRPr="00AC7DCC">
        <w:tab/>
      </w:r>
      <w:r w:rsidRPr="00062F63">
        <w:t xml:space="preserve">Internal </w:t>
      </w:r>
      <w:r>
        <w:t>r</w:t>
      </w:r>
      <w:r w:rsidRPr="00062F63">
        <w:t xml:space="preserve">epresentations of </w:t>
      </w:r>
      <w:r>
        <w:t>a</w:t>
      </w:r>
      <w:r w:rsidRPr="00062F63">
        <w:t xml:space="preserve">uditory </w:t>
      </w:r>
      <w:r>
        <w:t>f</w:t>
      </w:r>
      <w:r w:rsidRPr="00062F63">
        <w:t xml:space="preserve">requency: Behavioral </w:t>
      </w:r>
      <w:r>
        <w:lastRenderedPageBreak/>
        <w:t>s</w:t>
      </w:r>
      <w:r w:rsidRPr="00062F63">
        <w:t xml:space="preserve">tudies of </w:t>
      </w:r>
      <w:r>
        <w:t>f</w:t>
      </w:r>
      <w:r w:rsidRPr="00062F63">
        <w:t xml:space="preserve">ormat and </w:t>
      </w:r>
      <w:r>
        <w:t>m</w:t>
      </w:r>
      <w:r w:rsidRPr="00062F63">
        <w:t xml:space="preserve">alleability by </w:t>
      </w:r>
      <w:r>
        <w:t>i</w:t>
      </w:r>
      <w:r w:rsidRPr="00062F63">
        <w:t>nstructions</w:t>
      </w:r>
    </w:p>
    <w:p w14:paraId="555008B4" w14:textId="77777777" w:rsidR="006F5EF5" w:rsidRPr="00AC7DCC" w:rsidRDefault="006F5EF5" w:rsidP="00D71413">
      <w:pPr>
        <w:widowControl w:val="0"/>
        <w:tabs>
          <w:tab w:val="left" w:pos="2700"/>
          <w:tab w:val="left" w:pos="3780"/>
        </w:tabs>
        <w:ind w:left="3780" w:hanging="3420"/>
      </w:pPr>
      <w:r>
        <w:t>Kelly Caine</w:t>
      </w:r>
      <w:r w:rsidRPr="00AC7DCC">
        <w:t xml:space="preserve"> </w:t>
      </w:r>
      <w:r w:rsidRPr="00AC7DCC">
        <w:tab/>
      </w:r>
      <w:r w:rsidR="00C35BF7">
        <w:t>2009</w:t>
      </w:r>
      <w:r w:rsidRPr="00AC7DCC">
        <w:tab/>
      </w:r>
      <w:r w:rsidR="00E4054F">
        <w:t>Supporting p</w:t>
      </w:r>
      <w:r>
        <w:t xml:space="preserve">rivacy </w:t>
      </w:r>
      <w:r w:rsidR="00E4054F">
        <w:t xml:space="preserve">by preventing </w:t>
      </w:r>
      <w:proofErr w:type="spellStart"/>
      <w:r w:rsidR="00E4054F">
        <w:t>misclosure</w:t>
      </w:r>
      <w:r w:rsidR="00C35BF7">
        <w:t>s</w:t>
      </w:r>
      <w:proofErr w:type="spellEnd"/>
      <w:r>
        <w:t xml:space="preserve"> </w:t>
      </w:r>
    </w:p>
    <w:p w14:paraId="7B5D332E" w14:textId="77777777" w:rsidR="003C5937" w:rsidRPr="00AC7DCC" w:rsidRDefault="003C5937" w:rsidP="00D71413">
      <w:pPr>
        <w:widowControl w:val="0"/>
        <w:tabs>
          <w:tab w:val="left" w:pos="2700"/>
          <w:tab w:val="left" w:pos="3780"/>
        </w:tabs>
        <w:ind w:left="3780" w:hanging="3420"/>
      </w:pPr>
      <w:r>
        <w:t xml:space="preserve">Ken </w:t>
      </w:r>
      <w:proofErr w:type="spellStart"/>
      <w:r>
        <w:t>Hailston</w:t>
      </w:r>
      <w:proofErr w:type="spellEnd"/>
      <w:r>
        <w:t xml:space="preserve"> </w:t>
      </w:r>
      <w:r>
        <w:tab/>
        <w:t>2009</w:t>
      </w:r>
      <w:r w:rsidRPr="00AC7DCC">
        <w:tab/>
      </w:r>
      <w:r>
        <w:t>The effects of multiple feature priming on identifying and locating targets</w:t>
      </w:r>
      <w:r w:rsidR="00BA5A56">
        <w:t xml:space="preserve"> in </w:t>
      </w:r>
      <w:r>
        <w:t xml:space="preserve">visual search </w:t>
      </w:r>
    </w:p>
    <w:p w14:paraId="407B8167" w14:textId="77777777" w:rsidR="00E6603C" w:rsidRDefault="007A4FA0" w:rsidP="00D71413">
      <w:pPr>
        <w:widowControl w:val="0"/>
        <w:tabs>
          <w:tab w:val="left" w:pos="2700"/>
          <w:tab w:val="left" w:pos="3780"/>
        </w:tabs>
        <w:ind w:left="3780" w:hanging="3420"/>
      </w:pPr>
      <w:r>
        <w:t>Sung Park</w:t>
      </w:r>
      <w:r w:rsidRPr="00AC7DCC">
        <w:t xml:space="preserve"> </w:t>
      </w:r>
      <w:r w:rsidRPr="00AC7DCC">
        <w:tab/>
      </w:r>
      <w:r w:rsidR="00BE118D">
        <w:t>2009</w:t>
      </w:r>
      <w:r w:rsidRPr="00AC7DCC">
        <w:tab/>
      </w:r>
      <w:r w:rsidR="0093360A">
        <w:t>Social responses to virtual humans: The effect of human-like characteristics and realism</w:t>
      </w:r>
      <w:r w:rsidR="00AF051A">
        <w:t xml:space="preserve"> </w:t>
      </w:r>
    </w:p>
    <w:p w14:paraId="14AE1EAA" w14:textId="77777777" w:rsidR="00F80C42" w:rsidRPr="00EB5615" w:rsidRDefault="00F80C42" w:rsidP="00D71413">
      <w:pPr>
        <w:widowControl w:val="0"/>
        <w:tabs>
          <w:tab w:val="left" w:pos="2709"/>
          <w:tab w:val="left" w:pos="3780"/>
        </w:tabs>
        <w:ind w:left="3780" w:hanging="3420"/>
        <w:rPr>
          <w:sz w:val="20"/>
          <w:szCs w:val="20"/>
        </w:rPr>
      </w:pPr>
      <w:proofErr w:type="spellStart"/>
      <w:r w:rsidRPr="00AC7DCC">
        <w:t>Quan</w:t>
      </w:r>
      <w:proofErr w:type="spellEnd"/>
      <w:r w:rsidRPr="00AC7DCC">
        <w:t xml:space="preserve"> Tran </w:t>
      </w:r>
      <w:r w:rsidRPr="00AC7DCC">
        <w:tab/>
      </w:r>
      <w:r>
        <w:t>2009</w:t>
      </w:r>
      <w:r w:rsidRPr="00AC7DCC">
        <w:tab/>
      </w:r>
      <w:r w:rsidR="00DB779B" w:rsidRPr="00EB5615">
        <w:rPr>
          <w:rStyle w:val="apple-style-span"/>
          <w:shd w:val="clear" w:color="auto" w:fill="FFFFFF"/>
        </w:rPr>
        <w:t>Visual summaries augmenting memory recall of repetitive actions</w:t>
      </w:r>
      <w:r w:rsidR="00DB779B" w:rsidRPr="00EB5615">
        <w:t xml:space="preserve"> </w:t>
      </w:r>
      <w:r w:rsidRPr="00EB5615">
        <w:rPr>
          <w:sz w:val="20"/>
          <w:szCs w:val="20"/>
        </w:rPr>
        <w:t>(</w:t>
      </w:r>
      <w:r w:rsidRPr="350BEA2F">
        <w:rPr>
          <w:i/>
          <w:iCs/>
          <w:sz w:val="20"/>
          <w:szCs w:val="20"/>
        </w:rPr>
        <w:t>College of Computing</w:t>
      </w:r>
      <w:r w:rsidRPr="00EB5615">
        <w:rPr>
          <w:sz w:val="20"/>
          <w:szCs w:val="20"/>
        </w:rPr>
        <w:t>)</w:t>
      </w:r>
    </w:p>
    <w:p w14:paraId="1FED9068" w14:textId="77777777" w:rsidR="00143B6E" w:rsidRPr="00AC7DCC" w:rsidRDefault="00143B6E" w:rsidP="00D71413">
      <w:pPr>
        <w:widowControl w:val="0"/>
        <w:tabs>
          <w:tab w:val="left" w:pos="2700"/>
          <w:tab w:val="left" w:pos="3780"/>
        </w:tabs>
        <w:ind w:left="3780" w:hanging="3420"/>
      </w:pPr>
      <w:proofErr w:type="spellStart"/>
      <w:r>
        <w:t>Neta</w:t>
      </w:r>
      <w:proofErr w:type="spellEnd"/>
      <w:r>
        <w:t xml:space="preserve"> </w:t>
      </w:r>
      <w:proofErr w:type="spellStart"/>
      <w:r>
        <w:t>Ezer</w:t>
      </w:r>
      <w:proofErr w:type="spellEnd"/>
      <w:r w:rsidRPr="00AC7DCC">
        <w:t xml:space="preserve"> </w:t>
      </w:r>
      <w:r w:rsidRPr="00AC7DCC">
        <w:tab/>
      </w:r>
      <w:r w:rsidR="009C2C58">
        <w:t>2008</w:t>
      </w:r>
      <w:r w:rsidRPr="00AC7DCC">
        <w:tab/>
      </w:r>
      <w:r w:rsidRPr="00143B6E">
        <w:t xml:space="preserve">Is a </w:t>
      </w:r>
      <w:r>
        <w:t>r</w:t>
      </w:r>
      <w:r w:rsidRPr="00143B6E">
        <w:t xml:space="preserve">obot an </w:t>
      </w:r>
      <w:r>
        <w:t>a</w:t>
      </w:r>
      <w:r w:rsidRPr="00143B6E">
        <w:t xml:space="preserve">ppliance, </w:t>
      </w:r>
      <w:r>
        <w:t>t</w:t>
      </w:r>
      <w:r w:rsidRPr="00143B6E">
        <w:t xml:space="preserve">eammate, or </w:t>
      </w:r>
      <w:r>
        <w:t>f</w:t>
      </w:r>
      <w:r w:rsidRPr="00143B6E">
        <w:t xml:space="preserve">riend? Age </w:t>
      </w:r>
      <w:r>
        <w:t>d</w:t>
      </w:r>
      <w:r w:rsidRPr="00143B6E">
        <w:t>ifferences</w:t>
      </w:r>
      <w:r w:rsidR="00BA5A56">
        <w:t xml:space="preserve"> in </w:t>
      </w:r>
      <w:r>
        <w:t>e</w:t>
      </w:r>
      <w:r w:rsidRPr="00143B6E">
        <w:t xml:space="preserve">xpectations of and </w:t>
      </w:r>
      <w:r>
        <w:t>a</w:t>
      </w:r>
      <w:r w:rsidRPr="00143B6E">
        <w:t xml:space="preserve">ttitudes towards </w:t>
      </w:r>
      <w:r>
        <w:t>p</w:t>
      </w:r>
      <w:r w:rsidRPr="00143B6E">
        <w:t xml:space="preserve">ersonal </w:t>
      </w:r>
      <w:r>
        <w:t>h</w:t>
      </w:r>
      <w:r w:rsidRPr="00143B6E">
        <w:t>ome-</w:t>
      </w:r>
      <w:r>
        <w:t>b</w:t>
      </w:r>
      <w:r w:rsidRPr="00143B6E">
        <w:t xml:space="preserve">ased </w:t>
      </w:r>
      <w:r>
        <w:t>r</w:t>
      </w:r>
      <w:r w:rsidRPr="00143B6E">
        <w:t xml:space="preserve">obots </w:t>
      </w:r>
    </w:p>
    <w:p w14:paraId="2ADE2440" w14:textId="77777777" w:rsidR="009C1D73" w:rsidRDefault="009C2274" w:rsidP="00D71413">
      <w:pPr>
        <w:widowControl w:val="0"/>
        <w:tabs>
          <w:tab w:val="left" w:pos="2700"/>
          <w:tab w:val="left" w:pos="3780"/>
        </w:tabs>
        <w:ind w:left="3780" w:hanging="3420"/>
      </w:pPr>
      <w:r>
        <w:t>Jodi Price</w:t>
      </w:r>
      <w:r w:rsidRPr="00AC7DCC">
        <w:t xml:space="preserve"> </w:t>
      </w:r>
      <w:r w:rsidRPr="00AC7DCC">
        <w:tab/>
      </w:r>
      <w:r w:rsidR="009C1D73">
        <w:t>2008</w:t>
      </w:r>
      <w:r w:rsidRPr="00AC7DCC">
        <w:tab/>
      </w:r>
      <w:r w:rsidR="009C1D73" w:rsidRPr="009C1D73">
        <w:t xml:space="preserve">Examining </w:t>
      </w:r>
      <w:r w:rsidR="009C1D73">
        <w:t>m</w:t>
      </w:r>
      <w:r w:rsidR="009C1D73" w:rsidRPr="009C1D73">
        <w:t xml:space="preserve">etacognitive </w:t>
      </w:r>
      <w:r w:rsidR="009C1D73">
        <w:t>c</w:t>
      </w:r>
      <w:r w:rsidR="009C1D73" w:rsidRPr="009C1D73">
        <w:t xml:space="preserve">ontrol: Are </w:t>
      </w:r>
      <w:r w:rsidR="009C1D73">
        <w:t>t</w:t>
      </w:r>
      <w:r w:rsidR="009C1D73" w:rsidRPr="009C1D73">
        <w:t xml:space="preserve">here </w:t>
      </w:r>
      <w:r w:rsidR="009C1D73">
        <w:t>a</w:t>
      </w:r>
      <w:r w:rsidR="009C1D73" w:rsidRPr="009C1D73">
        <w:t>ge-</w:t>
      </w:r>
      <w:r w:rsidR="009C1D73">
        <w:t>r</w:t>
      </w:r>
      <w:r w:rsidR="009C1D73" w:rsidRPr="009C1D73">
        <w:t xml:space="preserve">elated </w:t>
      </w:r>
      <w:r w:rsidR="009C1D73">
        <w:t>d</w:t>
      </w:r>
      <w:r w:rsidR="009C1D73" w:rsidRPr="009C1D73">
        <w:t>ifferences</w:t>
      </w:r>
      <w:r w:rsidR="00BA5A56">
        <w:t xml:space="preserve"> in </w:t>
      </w:r>
      <w:r w:rsidR="009C1D73">
        <w:t>i</w:t>
      </w:r>
      <w:r w:rsidR="009C1D73" w:rsidRPr="009C1D73">
        <w:t xml:space="preserve">tem </w:t>
      </w:r>
      <w:r w:rsidR="009C1D73">
        <w:t>s</w:t>
      </w:r>
      <w:r w:rsidR="009C1D73" w:rsidRPr="009C1D73">
        <w:t xml:space="preserve">election during </w:t>
      </w:r>
      <w:r w:rsidR="009C1D73">
        <w:t>s</w:t>
      </w:r>
      <w:r w:rsidR="009C1D73" w:rsidRPr="009C1D73">
        <w:t>elf-</w:t>
      </w:r>
      <w:r w:rsidR="009C1D73">
        <w:t>p</w:t>
      </w:r>
      <w:r w:rsidR="009C1D73" w:rsidRPr="009C1D73">
        <w:t xml:space="preserve">aced </w:t>
      </w:r>
      <w:r w:rsidR="009C1D73">
        <w:t>s</w:t>
      </w:r>
      <w:r w:rsidR="009C1D73" w:rsidRPr="009C1D73">
        <w:t xml:space="preserve">tudy? </w:t>
      </w:r>
    </w:p>
    <w:p w14:paraId="3C3FBDE8" w14:textId="77777777" w:rsidR="00552D1C" w:rsidRPr="00AC7DCC" w:rsidRDefault="00552D1C" w:rsidP="00D71413">
      <w:pPr>
        <w:widowControl w:val="0"/>
        <w:tabs>
          <w:tab w:val="left" w:pos="2700"/>
          <w:tab w:val="left" w:pos="3780"/>
        </w:tabs>
        <w:ind w:left="3780" w:hanging="3420"/>
      </w:pPr>
      <w:r>
        <w:t xml:space="preserve">Jesse </w:t>
      </w:r>
      <w:proofErr w:type="spellStart"/>
      <w:r>
        <w:t>Zolna</w:t>
      </w:r>
      <w:proofErr w:type="spellEnd"/>
      <w:r>
        <w:t xml:space="preserve"> </w:t>
      </w:r>
      <w:r>
        <w:tab/>
        <w:t>2008</w:t>
      </w:r>
      <w:r w:rsidRPr="00AC7DCC">
        <w:tab/>
      </w:r>
      <w:r>
        <w:t>Two-stage process model of learning from multimedia: Guidelines for design</w:t>
      </w:r>
    </w:p>
    <w:p w14:paraId="5409B288" w14:textId="77777777" w:rsidR="009C2274" w:rsidRPr="00AC7DCC" w:rsidRDefault="009C2274" w:rsidP="00D71413">
      <w:pPr>
        <w:widowControl w:val="0"/>
        <w:tabs>
          <w:tab w:val="left" w:pos="2700"/>
          <w:tab w:val="left" w:pos="3780"/>
        </w:tabs>
        <w:ind w:left="3780" w:hanging="3420"/>
      </w:pPr>
      <w:r>
        <w:t>Emanuel Robinson</w:t>
      </w:r>
      <w:r>
        <w:tab/>
        <w:t>2006</w:t>
      </w:r>
      <w:r w:rsidRPr="00AC7DCC">
        <w:tab/>
      </w:r>
      <w:r>
        <w:t>Impact of causality, s</w:t>
      </w:r>
      <w:r w:rsidRPr="00AC7DCC">
        <w:t xml:space="preserve">trategies, </w:t>
      </w:r>
      <w:r>
        <w:t xml:space="preserve">and </w:t>
      </w:r>
      <w:r w:rsidRPr="00AC7DCC">
        <w:t>temporal cues</w:t>
      </w:r>
      <w:r>
        <w:t xml:space="preserve"> on </w:t>
      </w:r>
      <w:r w:rsidRPr="00AC7DCC">
        <w:t xml:space="preserve">games of decision </w:t>
      </w:r>
    </w:p>
    <w:p w14:paraId="67C28FAC" w14:textId="77777777" w:rsidR="009C2274" w:rsidRPr="00AC7DCC" w:rsidRDefault="009C2274" w:rsidP="00D71413">
      <w:pPr>
        <w:widowControl w:val="0"/>
        <w:tabs>
          <w:tab w:val="left" w:pos="2700"/>
        </w:tabs>
        <w:ind w:left="3780" w:hanging="3420"/>
      </w:pPr>
      <w:r w:rsidRPr="00AC7DCC">
        <w:t xml:space="preserve">Tim Nichols </w:t>
      </w:r>
      <w:r w:rsidRPr="00AC7DCC">
        <w:tab/>
        <w:t>2006</w:t>
      </w:r>
      <w:r w:rsidRPr="00AC7DCC">
        <w:tab/>
        <w:t>Explaining dual-task implicit learning deficits:</w:t>
      </w:r>
      <w:r w:rsidR="00AF051A">
        <w:t xml:space="preserve"> </w:t>
      </w:r>
      <w:r w:rsidRPr="00AC7DCC">
        <w:t xml:space="preserve">The effect of within-stimulus presentation </w:t>
      </w:r>
    </w:p>
    <w:p w14:paraId="65734C83" w14:textId="4EC16E83" w:rsidR="009C2274" w:rsidRPr="00AC7DCC" w:rsidRDefault="009C2274" w:rsidP="00D71413">
      <w:pPr>
        <w:widowControl w:val="0"/>
        <w:tabs>
          <w:tab w:val="left" w:pos="2700"/>
        </w:tabs>
        <w:ind w:left="3780" w:hanging="3420"/>
      </w:pPr>
      <w:r w:rsidRPr="00AC7DCC">
        <w:t xml:space="preserve">Julian Sanchez </w:t>
      </w:r>
      <w:r w:rsidRPr="00AC7DCC">
        <w:tab/>
        <w:t>2006</w:t>
      </w:r>
      <w:r w:rsidRPr="00AC7DCC">
        <w:tab/>
        <w:t xml:space="preserve">Factors that affect monitoring behavior of automated decision aids </w:t>
      </w:r>
      <w:r w:rsidR="00C95249" w:rsidRPr="350BEA2F">
        <w:rPr>
          <w:b/>
          <w:bCs/>
          <w:i/>
          <w:iCs/>
          <w:sz w:val="20"/>
          <w:szCs w:val="20"/>
        </w:rPr>
        <w:t xml:space="preserve">(Winner: George E. Briggs Dissertation Award </w:t>
      </w:r>
      <w:r w:rsidR="00704354">
        <w:rPr>
          <w:b/>
          <w:bCs/>
          <w:i/>
          <w:iCs/>
          <w:sz w:val="20"/>
          <w:szCs w:val="20"/>
        </w:rPr>
        <w:t>APA</w:t>
      </w:r>
      <w:r w:rsidR="00C95249" w:rsidRPr="350BEA2F">
        <w:rPr>
          <w:b/>
          <w:bCs/>
          <w:i/>
          <w:iCs/>
          <w:sz w:val="20"/>
          <w:szCs w:val="20"/>
        </w:rPr>
        <w:t xml:space="preserve"> Division 21)</w:t>
      </w:r>
    </w:p>
    <w:p w14:paraId="68600B2D" w14:textId="77777777" w:rsidR="009C2274" w:rsidRPr="00AC7DCC" w:rsidRDefault="009C2274" w:rsidP="00D71413">
      <w:pPr>
        <w:widowControl w:val="0"/>
        <w:tabs>
          <w:tab w:val="left" w:pos="2700"/>
          <w:tab w:val="left" w:pos="3780"/>
        </w:tabs>
        <w:ind w:left="3780" w:hanging="3420"/>
      </w:pPr>
      <w:r w:rsidRPr="00AC7DCC">
        <w:t xml:space="preserve">Jim Rowan </w:t>
      </w:r>
      <w:r w:rsidRPr="00AC7DCC">
        <w:tab/>
        <w:t>2005</w:t>
      </w:r>
      <w:r w:rsidRPr="00AC7DCC">
        <w:tab/>
        <w:t>Digital family portraits: Support for aging</w:t>
      </w:r>
      <w:r w:rsidR="00BA5A56">
        <w:t xml:space="preserve"> in </w:t>
      </w:r>
      <w:r w:rsidRPr="00AC7DCC">
        <w:t xml:space="preserve">place </w:t>
      </w:r>
      <w:r w:rsidRPr="00EB5615">
        <w:rPr>
          <w:sz w:val="20"/>
          <w:szCs w:val="20"/>
        </w:rPr>
        <w:t>(</w:t>
      </w:r>
      <w:r w:rsidRPr="350BEA2F">
        <w:rPr>
          <w:i/>
          <w:iCs/>
          <w:sz w:val="20"/>
          <w:szCs w:val="20"/>
        </w:rPr>
        <w:t>College of Computing</w:t>
      </w:r>
      <w:r w:rsidRPr="00EB5615">
        <w:rPr>
          <w:sz w:val="20"/>
          <w:szCs w:val="20"/>
        </w:rPr>
        <w:t>)</w:t>
      </w:r>
    </w:p>
    <w:p w14:paraId="6DAA445D" w14:textId="77777777" w:rsidR="009C2274" w:rsidRPr="00AC7DCC" w:rsidRDefault="009C2274" w:rsidP="00D71413">
      <w:pPr>
        <w:widowControl w:val="0"/>
        <w:tabs>
          <w:tab w:val="left" w:pos="2700"/>
          <w:tab w:val="left" w:pos="3780"/>
        </w:tabs>
        <w:ind w:left="3780" w:hanging="3420"/>
      </w:pPr>
      <w:r w:rsidRPr="00AC7DCC">
        <w:t xml:space="preserve">Loraine </w:t>
      </w:r>
      <w:proofErr w:type="spellStart"/>
      <w:r w:rsidRPr="00AC7DCC">
        <w:t>Tarou</w:t>
      </w:r>
      <w:proofErr w:type="spellEnd"/>
      <w:r w:rsidRPr="00AC7DCC">
        <w:t xml:space="preserve"> </w:t>
      </w:r>
      <w:r w:rsidRPr="00AC7DCC">
        <w:tab/>
        <w:t>2003</w:t>
      </w:r>
      <w:r w:rsidRPr="00AC7DCC">
        <w:tab/>
        <w:t>An examination of perceptual and cognitive processes associated with foraging</w:t>
      </w:r>
      <w:r w:rsidR="00BA5A56">
        <w:t xml:space="preserve"> in </w:t>
      </w:r>
      <w:r w:rsidRPr="00AC7DCC">
        <w:t>the giant panda (</w:t>
      </w:r>
      <w:proofErr w:type="spellStart"/>
      <w:r w:rsidRPr="350BEA2F">
        <w:rPr>
          <w:i/>
          <w:iCs/>
        </w:rPr>
        <w:t>Ailuropoda</w:t>
      </w:r>
      <w:proofErr w:type="spellEnd"/>
      <w:r w:rsidRPr="350BEA2F">
        <w:rPr>
          <w:i/>
          <w:iCs/>
        </w:rPr>
        <w:t xml:space="preserve"> </w:t>
      </w:r>
      <w:proofErr w:type="spellStart"/>
      <w:r w:rsidRPr="350BEA2F">
        <w:rPr>
          <w:i/>
          <w:iCs/>
        </w:rPr>
        <w:t>melanoleuca</w:t>
      </w:r>
      <w:proofErr w:type="spellEnd"/>
      <w:r w:rsidRPr="00AC7DCC">
        <w:t>)</w:t>
      </w:r>
    </w:p>
    <w:p w14:paraId="3A6B6743" w14:textId="77777777" w:rsidR="009C2274" w:rsidRPr="00AC7DCC" w:rsidRDefault="009C2274" w:rsidP="00D71413">
      <w:pPr>
        <w:widowControl w:val="0"/>
        <w:tabs>
          <w:tab w:val="left" w:pos="2700"/>
          <w:tab w:val="left" w:pos="3780"/>
        </w:tabs>
        <w:ind w:left="3780" w:hanging="3420"/>
      </w:pPr>
      <w:r w:rsidRPr="00AC7DCC">
        <w:t>Regan Campbell</w:t>
      </w:r>
      <w:r w:rsidRPr="00AC7DCC">
        <w:tab/>
        <w:t>2003</w:t>
      </w:r>
      <w:r w:rsidRPr="00AC7DCC">
        <w:tab/>
        <w:t>Comparing attention theories utilizing static and dynamic function allocation methods operationalized with</w:t>
      </w:r>
      <w:r w:rsidR="00CA4FF2">
        <w:t xml:space="preserve"> </w:t>
      </w:r>
      <w:r w:rsidRPr="00AC7DCC">
        <w:t xml:space="preserve">an expert system </w:t>
      </w:r>
    </w:p>
    <w:p w14:paraId="086881EB" w14:textId="77777777" w:rsidR="009C2274" w:rsidRPr="00AC7DCC" w:rsidRDefault="009C2274" w:rsidP="00D71413">
      <w:pPr>
        <w:widowControl w:val="0"/>
        <w:tabs>
          <w:tab w:val="left" w:pos="2700"/>
          <w:tab w:val="left" w:pos="3780"/>
        </w:tabs>
        <w:ind w:left="3780" w:hanging="3420"/>
      </w:pPr>
      <w:r w:rsidRPr="00AC7DCC">
        <w:t>Bob King</w:t>
      </w:r>
      <w:r w:rsidRPr="00AC7DCC">
        <w:tab/>
        <w:t>2003</w:t>
      </w:r>
      <w:r w:rsidRPr="00AC7DCC">
        <w:tab/>
        <w:t>Perceptual grouping selection rules</w:t>
      </w:r>
      <w:r w:rsidR="00BA5A56">
        <w:t xml:space="preserve"> in </w:t>
      </w:r>
      <w:r w:rsidRPr="00AC7DCC">
        <w:t>visual search: Methods of sub-group selection</w:t>
      </w:r>
      <w:r w:rsidR="00BA5A56">
        <w:t xml:space="preserve"> in </w:t>
      </w:r>
      <w:r w:rsidRPr="00AC7DCC">
        <w:t>multiple target visual search tasks</w:t>
      </w:r>
      <w:r w:rsidR="00AF051A">
        <w:t xml:space="preserve"> </w:t>
      </w:r>
    </w:p>
    <w:p w14:paraId="750D7A22" w14:textId="77777777" w:rsidR="009C2274" w:rsidRPr="00AC7DCC" w:rsidRDefault="009C2274" w:rsidP="00D71413">
      <w:pPr>
        <w:widowControl w:val="0"/>
        <w:tabs>
          <w:tab w:val="left" w:pos="2700"/>
          <w:tab w:val="left" w:pos="3780"/>
        </w:tabs>
        <w:ind w:left="3780" w:hanging="3420"/>
      </w:pPr>
      <w:r w:rsidRPr="00AC7DCC">
        <w:t>Karen Daniels</w:t>
      </w:r>
      <w:r w:rsidRPr="00AC7DCC">
        <w:tab/>
        <w:t>2002</w:t>
      </w:r>
      <w:r w:rsidRPr="00AC7DCC">
        <w:tab/>
        <w:t xml:space="preserve">Control, automaticity, and working memory: A dual process approach </w:t>
      </w:r>
    </w:p>
    <w:p w14:paraId="3276B864" w14:textId="77777777" w:rsidR="009C2274" w:rsidRPr="00AC7DCC" w:rsidRDefault="009C2274" w:rsidP="00D71413">
      <w:pPr>
        <w:widowControl w:val="0"/>
        <w:tabs>
          <w:tab w:val="left" w:pos="2700"/>
          <w:tab w:val="left" w:pos="3780"/>
        </w:tabs>
        <w:ind w:left="3780" w:hanging="3420"/>
      </w:pPr>
      <w:r w:rsidRPr="00AC7DCC">
        <w:t>Brad Fain</w:t>
      </w:r>
      <w:r w:rsidRPr="00AC7DCC">
        <w:tab/>
        <w:t>2002</w:t>
      </w:r>
      <w:r w:rsidRPr="00AC7DCC">
        <w:tab/>
        <w:t>An investigation of attention</w:t>
      </w:r>
      <w:r w:rsidR="00BA5A56">
        <w:t xml:space="preserve"> in </w:t>
      </w:r>
      <w:r w:rsidRPr="00AC7DCC">
        <w:t>a consistently mapped auditory detection task</w:t>
      </w:r>
    </w:p>
    <w:p w14:paraId="1FFEB5F2" w14:textId="77777777" w:rsidR="009C2274" w:rsidRPr="00AC7DCC" w:rsidRDefault="009C2274" w:rsidP="00D71413">
      <w:pPr>
        <w:widowControl w:val="0"/>
        <w:tabs>
          <w:tab w:val="left" w:pos="2700"/>
          <w:tab w:val="left" w:pos="3780"/>
        </w:tabs>
        <w:ind w:left="3780" w:hanging="3420"/>
      </w:pPr>
      <w:r w:rsidRPr="00AC7DCC">
        <w:t>Ellen Bass</w:t>
      </w:r>
      <w:r w:rsidRPr="00AC7DCC">
        <w:tab/>
        <w:t>2002</w:t>
      </w:r>
      <w:r w:rsidRPr="00AC7DCC">
        <w:tab/>
        <w:t>Human-automated judgment learning: A research paradigm based on interpersonal learning to investigate human interaction with automated judgments of hazards</w:t>
      </w:r>
    </w:p>
    <w:p w14:paraId="08ACC9D1" w14:textId="77777777" w:rsidR="009C2274" w:rsidRPr="00AC7DCC" w:rsidRDefault="009C2274" w:rsidP="00D71413">
      <w:pPr>
        <w:widowControl w:val="0"/>
        <w:tabs>
          <w:tab w:val="left" w:pos="2700"/>
          <w:tab w:val="left" w:pos="3780"/>
        </w:tabs>
        <w:ind w:left="3780" w:hanging="3420"/>
      </w:pPr>
      <w:r w:rsidRPr="00AC7DCC">
        <w:t>Marcie Benne</w:t>
      </w:r>
      <w:r w:rsidRPr="00AC7DCC">
        <w:tab/>
        <w:t>2001</w:t>
      </w:r>
      <w:r w:rsidRPr="00AC7DCC">
        <w:tab/>
        <w:t>Methods for assessing the influence of the visual-spatial environment on museum display attraction</w:t>
      </w:r>
    </w:p>
    <w:p w14:paraId="58ECC757" w14:textId="77777777" w:rsidR="009C2274" w:rsidRPr="00AC7DCC" w:rsidRDefault="009C2274" w:rsidP="00D71413">
      <w:pPr>
        <w:widowControl w:val="0"/>
        <w:tabs>
          <w:tab w:val="left" w:pos="2700"/>
          <w:tab w:val="left" w:pos="3780"/>
        </w:tabs>
        <w:ind w:left="3780" w:hanging="3420"/>
      </w:pPr>
      <w:r w:rsidRPr="00AC7DCC">
        <w:t>Renee Stein</w:t>
      </w:r>
      <w:r w:rsidRPr="00AC7DCC">
        <w:tab/>
        <w:t>2001</w:t>
      </w:r>
      <w:r w:rsidRPr="00AC7DCC">
        <w:tab/>
        <w:t>Negative age stereotypes and older adults’ memory performance: An examination of age stereotype activation and underlying mechanisms.</w:t>
      </w:r>
    </w:p>
    <w:p w14:paraId="5AC18681" w14:textId="77777777" w:rsidR="009C2274" w:rsidRPr="00AC7DCC" w:rsidRDefault="009C2274" w:rsidP="00D71413">
      <w:pPr>
        <w:widowControl w:val="0"/>
        <w:tabs>
          <w:tab w:val="left" w:pos="2700"/>
          <w:tab w:val="left" w:pos="3780"/>
        </w:tabs>
        <w:ind w:left="3780" w:hanging="3420"/>
      </w:pPr>
      <w:r w:rsidRPr="00AC7DCC">
        <w:t>Holly Hancock</w:t>
      </w:r>
      <w:r w:rsidRPr="00AC7DCC">
        <w:tab/>
        <w:t>2001</w:t>
      </w:r>
      <w:r w:rsidRPr="00AC7DCC">
        <w:tab/>
        <w:t>Aging and inferencing ability: An examination of factors underlying text comprehension</w:t>
      </w:r>
    </w:p>
    <w:p w14:paraId="7A444435" w14:textId="77777777" w:rsidR="009C2274" w:rsidRPr="00AC7DCC" w:rsidRDefault="009C2274" w:rsidP="00D71413">
      <w:pPr>
        <w:widowControl w:val="0"/>
        <w:tabs>
          <w:tab w:val="left" w:pos="2700"/>
          <w:tab w:val="left" w:pos="3780"/>
        </w:tabs>
        <w:ind w:left="3780" w:hanging="3420"/>
      </w:pPr>
      <w:r w:rsidRPr="00AC7DCC">
        <w:t>Christy McGuire</w:t>
      </w:r>
      <w:r w:rsidRPr="00AC7DCC">
        <w:tab/>
        <w:t>2001</w:t>
      </w:r>
      <w:r w:rsidRPr="00AC7DCC">
        <w:tab/>
        <w:t>Memory monitoring intervention for healthy older adults.</w:t>
      </w:r>
    </w:p>
    <w:p w14:paraId="519BEABC" w14:textId="77777777" w:rsidR="009C2274" w:rsidRPr="00AC7DCC" w:rsidRDefault="009C2274" w:rsidP="00D71413">
      <w:pPr>
        <w:widowControl w:val="0"/>
        <w:tabs>
          <w:tab w:val="left" w:pos="2700"/>
          <w:tab w:val="left" w:pos="3780"/>
        </w:tabs>
        <w:ind w:left="3780" w:hanging="3420"/>
      </w:pPr>
      <w:r w:rsidRPr="00AC7DCC">
        <w:lastRenderedPageBreak/>
        <w:t>Kathryn Bleckley</w:t>
      </w:r>
      <w:r w:rsidRPr="00AC7DCC">
        <w:tab/>
        <w:t>2000</w:t>
      </w:r>
      <w:r w:rsidRPr="00AC7DCC">
        <w:tab/>
        <w:t>Working memory capacity as controlled attention:</w:t>
      </w:r>
      <w:r w:rsidR="00AF051A">
        <w:t xml:space="preserve"> </w:t>
      </w:r>
      <w:r w:rsidRPr="00AC7DCC">
        <w:t>Implications for visual selective attention</w:t>
      </w:r>
    </w:p>
    <w:p w14:paraId="0607A0C6" w14:textId="77777777" w:rsidR="009C2274" w:rsidRPr="00AC7DCC" w:rsidRDefault="009C2274" w:rsidP="00D71413">
      <w:pPr>
        <w:widowControl w:val="0"/>
        <w:tabs>
          <w:tab w:val="left" w:pos="2700"/>
          <w:tab w:val="left" w:pos="3780"/>
        </w:tabs>
        <w:ind w:left="3780" w:hanging="3420"/>
      </w:pPr>
      <w:r w:rsidRPr="00AC7DCC">
        <w:t xml:space="preserve">Peter </w:t>
      </w:r>
      <w:proofErr w:type="spellStart"/>
      <w:r w:rsidRPr="00AC7DCC">
        <w:t>Batsakes</w:t>
      </w:r>
      <w:proofErr w:type="spellEnd"/>
      <w:r w:rsidRPr="00AC7DCC">
        <w:tab/>
        <w:t>2000</w:t>
      </w:r>
      <w:r w:rsidRPr="00AC7DCC">
        <w:tab/>
        <w:t>Age-related differences</w:t>
      </w:r>
      <w:r w:rsidR="00BA5A56">
        <w:t xml:space="preserve"> in </w:t>
      </w:r>
      <w:r w:rsidRPr="00AC7DCC">
        <w:t>dual-task search: Understanding the role of component task learning</w:t>
      </w:r>
      <w:r w:rsidR="00BA5A56">
        <w:t xml:space="preserve"> in </w:t>
      </w:r>
      <w:r w:rsidRPr="00AC7DCC">
        <w:t xml:space="preserve">skilled performance </w:t>
      </w:r>
    </w:p>
    <w:p w14:paraId="6A3B90D4" w14:textId="77777777" w:rsidR="009C2274" w:rsidRPr="00AC7DCC" w:rsidRDefault="009C2274" w:rsidP="00D71413">
      <w:pPr>
        <w:widowControl w:val="0"/>
        <w:tabs>
          <w:tab w:val="left" w:pos="2700"/>
          <w:tab w:val="left" w:pos="3780"/>
        </w:tabs>
        <w:ind w:left="3780" w:hanging="3420"/>
      </w:pPr>
      <w:r w:rsidRPr="00AC7DCC">
        <w:t xml:space="preserve">Zachary </w:t>
      </w:r>
      <w:proofErr w:type="spellStart"/>
      <w:r w:rsidRPr="00AC7DCC">
        <w:t>Hambrick</w:t>
      </w:r>
      <w:proofErr w:type="spellEnd"/>
      <w:r w:rsidRPr="00AC7DCC">
        <w:tab/>
        <w:t>2000</w:t>
      </w:r>
      <w:r w:rsidRPr="00AC7DCC">
        <w:tab/>
        <w:t>An investigation of the relative contributions of working memory capacity and domain-specific knowledge to text comprehension</w:t>
      </w:r>
      <w:r w:rsidR="00BA5A56">
        <w:t xml:space="preserve"> in </w:t>
      </w:r>
      <w:r w:rsidRPr="00AC7DCC">
        <w:t>adults</w:t>
      </w:r>
    </w:p>
    <w:p w14:paraId="6969EEBA" w14:textId="77777777" w:rsidR="009C2274" w:rsidRPr="00AC7DCC" w:rsidRDefault="009C2274" w:rsidP="00D71413">
      <w:pPr>
        <w:widowControl w:val="0"/>
        <w:tabs>
          <w:tab w:val="left" w:pos="2700"/>
          <w:tab w:val="left" w:pos="3780"/>
        </w:tabs>
        <w:ind w:left="3780" w:hanging="3420"/>
      </w:pPr>
      <w:r w:rsidRPr="00AC7DCC">
        <w:t>Paul Gay</w:t>
      </w:r>
      <w:r w:rsidRPr="00AC7DCC">
        <w:tab/>
        <w:t>2000</w:t>
      </w:r>
      <w:r w:rsidRPr="00AC7DCC">
        <w:tab/>
        <w:t xml:space="preserve">An analysis of the influence of order of part task component training on whole task performance </w:t>
      </w:r>
    </w:p>
    <w:p w14:paraId="74AD15E6" w14:textId="77777777" w:rsidR="009C2274" w:rsidRPr="00AC7DCC" w:rsidRDefault="009C2274" w:rsidP="00D71413">
      <w:pPr>
        <w:widowControl w:val="0"/>
        <w:tabs>
          <w:tab w:val="left" w:pos="2700"/>
          <w:tab w:val="left" w:pos="3780"/>
        </w:tabs>
        <w:ind w:left="3780" w:hanging="3420"/>
      </w:pPr>
      <w:r w:rsidRPr="00AC7DCC">
        <w:t>Sherry Mead</w:t>
      </w:r>
      <w:r w:rsidRPr="00AC7DCC">
        <w:tab/>
        <w:t>2000</w:t>
      </w:r>
      <w:r w:rsidRPr="00AC7DCC">
        <w:tab/>
        <w:t>Contributions of stimulus-driven and goal-directed processing to visual selection by older and younger observers</w:t>
      </w:r>
    </w:p>
    <w:p w14:paraId="60F2EE02" w14:textId="77777777" w:rsidR="009C2274" w:rsidRDefault="009C2274" w:rsidP="00D71413">
      <w:pPr>
        <w:widowControl w:val="0"/>
        <w:tabs>
          <w:tab w:val="left" w:pos="2700"/>
          <w:tab w:val="left" w:pos="3780"/>
        </w:tabs>
        <w:ind w:left="3780" w:hanging="3420"/>
      </w:pPr>
      <w:r w:rsidRPr="00AC7DCC">
        <w:t>Richard Sit</w:t>
      </w:r>
      <w:r w:rsidRPr="00AC7DCC">
        <w:tab/>
        <w:t>1999</w:t>
      </w:r>
      <w:r w:rsidRPr="00AC7DCC">
        <w:tab/>
        <w:t>Training attentional control</w:t>
      </w:r>
      <w:r w:rsidR="00BA5A56">
        <w:t xml:space="preserve"> in </w:t>
      </w:r>
      <w:r w:rsidRPr="00AC7DCC">
        <w:t>multiple-task environments: A comparison of younger and older adults</w:t>
      </w:r>
    </w:p>
    <w:p w14:paraId="16DEB4AB" w14:textId="77777777" w:rsidR="00B23C4C" w:rsidRPr="00AC7DCC" w:rsidRDefault="00B23C4C" w:rsidP="00D71413">
      <w:pPr>
        <w:widowControl w:val="0"/>
        <w:tabs>
          <w:tab w:val="left" w:pos="2700"/>
          <w:tab w:val="left" w:pos="3780"/>
        </w:tabs>
        <w:ind w:left="3780" w:hanging="3420"/>
      </w:pPr>
    </w:p>
    <w:p w14:paraId="602BE8EA" w14:textId="77777777" w:rsidR="009C2274" w:rsidRPr="00AC7DCC" w:rsidRDefault="350BEA2F" w:rsidP="00D71413">
      <w:pPr>
        <w:pStyle w:val="Heading9"/>
        <w:keepNext w:val="0"/>
        <w:widowControl w:val="0"/>
      </w:pPr>
      <w:r>
        <w:t xml:space="preserve">University of Georgia </w:t>
      </w:r>
    </w:p>
    <w:p w14:paraId="79D3A29D" w14:textId="77777777" w:rsidR="009C2274" w:rsidRPr="00AC7DCC" w:rsidRDefault="009C2274" w:rsidP="00D71413">
      <w:pPr>
        <w:widowControl w:val="0"/>
        <w:tabs>
          <w:tab w:val="left" w:pos="2700"/>
          <w:tab w:val="left" w:pos="3780"/>
        </w:tabs>
        <w:ind w:left="3780" w:hanging="3420"/>
      </w:pPr>
      <w:r w:rsidRPr="00AC7DCC">
        <w:t>Mark Stimson</w:t>
      </w:r>
      <w:r w:rsidRPr="00AC7DCC">
        <w:tab/>
        <w:t>1998</w:t>
      </w:r>
      <w:r w:rsidRPr="00AC7DCC">
        <w:tab/>
        <w:t>Learning from hypertext depends on metacognition</w:t>
      </w:r>
    </w:p>
    <w:p w14:paraId="24FA8EF6" w14:textId="77777777" w:rsidR="009C2274" w:rsidRPr="00AC7DCC" w:rsidRDefault="009C2274" w:rsidP="00D71413">
      <w:pPr>
        <w:widowControl w:val="0"/>
        <w:tabs>
          <w:tab w:val="left" w:pos="2700"/>
          <w:tab w:val="left" w:pos="3780"/>
        </w:tabs>
        <w:ind w:left="3780" w:hanging="3420"/>
      </w:pPr>
      <w:r w:rsidRPr="00AC7DCC">
        <w:t>Jason Hicks</w:t>
      </w:r>
      <w:r w:rsidRPr="00AC7DCC">
        <w:tab/>
        <w:t>1998</w:t>
      </w:r>
      <w:r w:rsidRPr="00AC7DCC">
        <w:tab/>
        <w:t xml:space="preserve">Divided attention and recognition memory </w:t>
      </w:r>
    </w:p>
    <w:p w14:paraId="48B1A7E6" w14:textId="77777777" w:rsidR="009C2274" w:rsidRPr="00AC7DCC" w:rsidRDefault="009C2274" w:rsidP="00D71413">
      <w:pPr>
        <w:widowControl w:val="0"/>
        <w:tabs>
          <w:tab w:val="left" w:pos="2700"/>
          <w:tab w:val="left" w:pos="3780"/>
        </w:tabs>
        <w:ind w:left="3780" w:hanging="3420"/>
      </w:pPr>
      <w:r w:rsidRPr="00AC7DCC">
        <w:t>Joshua Landau</w:t>
      </w:r>
      <w:r w:rsidRPr="00AC7DCC">
        <w:tab/>
        <w:t>1997</w:t>
      </w:r>
      <w:r w:rsidRPr="00AC7DCC">
        <w:tab/>
        <w:t>The revelation effect: The role of familiarity</w:t>
      </w:r>
    </w:p>
    <w:p w14:paraId="3B18D1BA" w14:textId="77777777" w:rsidR="009C2274" w:rsidRPr="00AC7DCC" w:rsidRDefault="009C2274" w:rsidP="00D71413">
      <w:pPr>
        <w:widowControl w:val="0"/>
        <w:tabs>
          <w:tab w:val="left" w:pos="2700"/>
          <w:tab w:val="left" w:pos="3780"/>
        </w:tabs>
        <w:ind w:left="3780" w:hanging="3420"/>
      </w:pPr>
      <w:r w:rsidRPr="00AC7DCC">
        <w:t xml:space="preserve">Katharina </w:t>
      </w:r>
      <w:proofErr w:type="spellStart"/>
      <w:r w:rsidRPr="00AC7DCC">
        <w:t>Echt</w:t>
      </w:r>
      <w:proofErr w:type="spellEnd"/>
      <w:r w:rsidRPr="00AC7DCC">
        <w:tab/>
        <w:t>1997</w:t>
      </w:r>
      <w:r w:rsidRPr="00AC7DCC">
        <w:tab/>
        <w:t>The effects of illumination, contrast, and age on text comprehension performance</w:t>
      </w:r>
    </w:p>
    <w:p w14:paraId="0D3765AB" w14:textId="77777777" w:rsidR="009C2274" w:rsidRPr="00AC7DCC" w:rsidRDefault="009C2274" w:rsidP="00D71413">
      <w:pPr>
        <w:widowControl w:val="0"/>
        <w:tabs>
          <w:tab w:val="left" w:pos="2700"/>
          <w:tab w:val="left" w:pos="3780"/>
        </w:tabs>
        <w:ind w:left="3780" w:hanging="3420"/>
      </w:pPr>
      <w:r w:rsidRPr="00AC7DCC">
        <w:t>Narayanan Srinivasan</w:t>
      </w:r>
      <w:r w:rsidRPr="00AC7DCC">
        <w:tab/>
        <w:t>1996</w:t>
      </w:r>
      <w:r w:rsidRPr="00AC7DCC">
        <w:tab/>
        <w:t>Spatial frequency based inhibition of return</w:t>
      </w:r>
    </w:p>
    <w:p w14:paraId="0AD9C6F4" w14:textId="77777777" w:rsidR="009C2274" w:rsidRPr="00AC7DCC" w:rsidRDefault="009C2274" w:rsidP="00D71413">
      <w:pPr>
        <w:widowControl w:val="0"/>
        <w:tabs>
          <w:tab w:val="left" w:pos="2700"/>
          <w:tab w:val="left" w:pos="3780"/>
        </w:tabs>
        <w:ind w:left="3780" w:hanging="3420"/>
      </w:pPr>
    </w:p>
    <w:p w14:paraId="26BB4D98" w14:textId="77777777" w:rsidR="009C2274" w:rsidRPr="00AC7DCC" w:rsidRDefault="350BEA2F" w:rsidP="00D71413">
      <w:pPr>
        <w:pStyle w:val="Heading9"/>
        <w:keepNext w:val="0"/>
        <w:widowControl w:val="0"/>
      </w:pPr>
      <w:r>
        <w:t xml:space="preserve">University of Memphis </w:t>
      </w:r>
    </w:p>
    <w:p w14:paraId="194B656B" w14:textId="77777777" w:rsidR="009C2274" w:rsidRPr="00AC7DCC" w:rsidRDefault="009C2274" w:rsidP="00D71413">
      <w:pPr>
        <w:widowControl w:val="0"/>
        <w:tabs>
          <w:tab w:val="left" w:pos="2700"/>
          <w:tab w:val="left" w:pos="3780"/>
        </w:tabs>
        <w:ind w:left="3780" w:hanging="3420"/>
      </w:pPr>
      <w:r w:rsidRPr="00AC7DCC">
        <w:t>Wesley Spencer</w:t>
      </w:r>
      <w:r w:rsidRPr="00AC7DCC">
        <w:tab/>
        <w:t>1999</w:t>
      </w:r>
      <w:r w:rsidRPr="00AC7DCC">
        <w:tab/>
        <w:t>The impact of working memory, amount of contextual detail, and number of sources on memory for facts and contextual information</w:t>
      </w:r>
    </w:p>
    <w:p w14:paraId="20FAF8EC" w14:textId="77777777" w:rsidR="009C2274" w:rsidRPr="00AC7DCC" w:rsidRDefault="009C2274" w:rsidP="00D71413">
      <w:pPr>
        <w:widowControl w:val="0"/>
        <w:tabs>
          <w:tab w:val="left" w:pos="2700"/>
          <w:tab w:val="left" w:pos="3780"/>
        </w:tabs>
        <w:ind w:left="3780" w:hanging="3420"/>
      </w:pPr>
      <w:r w:rsidRPr="00AC7DCC">
        <w:t xml:space="preserve">Wendy </w:t>
      </w:r>
      <w:proofErr w:type="spellStart"/>
      <w:r w:rsidRPr="00AC7DCC">
        <w:t>Loken</w:t>
      </w:r>
      <w:proofErr w:type="spellEnd"/>
      <w:r w:rsidRPr="00AC7DCC">
        <w:tab/>
        <w:t>1995</w:t>
      </w:r>
      <w:r w:rsidRPr="00AC7DCC">
        <w:tab/>
        <w:t xml:space="preserve">Working memory as a mediator of visuospatial attention: Evidence from normal aging </w:t>
      </w:r>
    </w:p>
    <w:p w14:paraId="54C574ED" w14:textId="77777777" w:rsidR="009C2274" w:rsidRPr="00AC7DCC" w:rsidRDefault="009C2274" w:rsidP="00D71413">
      <w:pPr>
        <w:widowControl w:val="0"/>
        <w:tabs>
          <w:tab w:val="left" w:pos="2700"/>
          <w:tab w:val="left" w:pos="3780"/>
        </w:tabs>
        <w:ind w:left="3780" w:hanging="3420"/>
      </w:pPr>
      <w:r w:rsidRPr="00AC7DCC">
        <w:t>Allen Thornton</w:t>
      </w:r>
      <w:r w:rsidRPr="00AC7DCC">
        <w:tab/>
        <w:t>1995</w:t>
      </w:r>
      <w:r w:rsidRPr="00AC7DCC">
        <w:tab/>
        <w:t>Multiple sclerosis and memory functioning: Associative encoding and encoding specificity</w:t>
      </w:r>
    </w:p>
    <w:p w14:paraId="6D5AE845" w14:textId="77777777" w:rsidR="009C2274" w:rsidRPr="00AC7DCC" w:rsidRDefault="009C2274" w:rsidP="00D71413">
      <w:pPr>
        <w:widowControl w:val="0"/>
        <w:tabs>
          <w:tab w:val="left" w:pos="2700"/>
          <w:tab w:val="left" w:pos="3780"/>
        </w:tabs>
        <w:ind w:left="3780" w:hanging="3420"/>
      </w:pPr>
      <w:r w:rsidRPr="00AC7DCC">
        <w:t>Eugenie Bertus</w:t>
      </w:r>
      <w:r w:rsidRPr="00AC7DCC">
        <w:tab/>
        <w:t>1994</w:t>
      </w:r>
      <w:r w:rsidRPr="00AC7DCC">
        <w:tab/>
        <w:t>Differences</w:t>
      </w:r>
      <w:r w:rsidR="00BA5A56">
        <w:t xml:space="preserve"> in </w:t>
      </w:r>
      <w:r w:rsidRPr="00AC7DCC">
        <w:t xml:space="preserve">inference generation between young and older adults </w:t>
      </w:r>
    </w:p>
    <w:p w14:paraId="5FCD70F2" w14:textId="77777777" w:rsidR="009C2274" w:rsidRPr="00AC7DCC" w:rsidRDefault="009C2274" w:rsidP="00D71413">
      <w:pPr>
        <w:widowControl w:val="0"/>
        <w:tabs>
          <w:tab w:val="left" w:pos="2700"/>
          <w:tab w:val="left" w:pos="3780"/>
        </w:tabs>
        <w:ind w:left="3780" w:hanging="3420"/>
      </w:pPr>
      <w:r w:rsidRPr="00AC7DCC">
        <w:t xml:space="preserve">Maureen </w:t>
      </w:r>
      <w:proofErr w:type="spellStart"/>
      <w:r w:rsidRPr="00AC7DCC">
        <w:t>Schmitter</w:t>
      </w:r>
      <w:proofErr w:type="spellEnd"/>
      <w:r w:rsidRPr="00AC7DCC">
        <w:tab/>
        <w:t>1994</w:t>
      </w:r>
      <w:r w:rsidRPr="00AC7DCC">
        <w:tab/>
        <w:t>The effects of divided attention on the implicit and explicit memory performance of control subjects and severe closed-head injured patients</w:t>
      </w:r>
    </w:p>
    <w:p w14:paraId="376D8DDF" w14:textId="77777777" w:rsidR="009C2274" w:rsidRPr="00AC7DCC" w:rsidRDefault="009C2274" w:rsidP="00D71413">
      <w:pPr>
        <w:widowControl w:val="0"/>
        <w:tabs>
          <w:tab w:val="left" w:pos="2700"/>
          <w:tab w:val="left" w:pos="3780"/>
        </w:tabs>
        <w:ind w:left="3780" w:hanging="3420"/>
      </w:pPr>
      <w:r w:rsidRPr="00AC7DCC">
        <w:t xml:space="preserve">Ivan Torres </w:t>
      </w:r>
      <w:r w:rsidRPr="00AC7DCC">
        <w:tab/>
        <w:t>1994</w:t>
      </w:r>
      <w:r w:rsidRPr="00AC7DCC">
        <w:tab/>
        <w:t>Data-driven and conceptually-driven priming</w:t>
      </w:r>
      <w:r w:rsidR="00BA5A56">
        <w:t xml:space="preserve"> in </w:t>
      </w:r>
      <w:r w:rsidRPr="00AC7DCC">
        <w:t>aging: Towards validation of the processing approach</w:t>
      </w:r>
    </w:p>
    <w:p w14:paraId="422B1DD7" w14:textId="77777777" w:rsidR="00530287" w:rsidRDefault="00530287" w:rsidP="00D71413">
      <w:pPr>
        <w:widowControl w:val="0"/>
        <w:tabs>
          <w:tab w:val="left" w:pos="2700"/>
          <w:tab w:val="left" w:pos="3780"/>
        </w:tabs>
        <w:ind w:left="3780" w:hanging="3420"/>
      </w:pPr>
    </w:p>
    <w:p w14:paraId="0791E3D8" w14:textId="77777777" w:rsidR="009C2274" w:rsidRPr="00AC7DCC" w:rsidRDefault="350BEA2F" w:rsidP="00D71413">
      <w:pPr>
        <w:widowControl w:val="0"/>
        <w:tabs>
          <w:tab w:val="left" w:pos="720"/>
          <w:tab w:val="left" w:pos="1440"/>
        </w:tabs>
        <w:ind w:left="2160" w:hanging="2160"/>
      </w:pPr>
      <w:r w:rsidRPr="350BEA2F">
        <w:rPr>
          <w:b/>
          <w:bCs/>
        </w:rPr>
        <w:t>Sponsor for Visiting Scholars to Human Factors &amp; Aging Laboratory</w:t>
      </w:r>
      <w:r>
        <w:t>:</w:t>
      </w:r>
    </w:p>
    <w:p w14:paraId="17D949F6" w14:textId="7DBF7D9E" w:rsidR="001039FC" w:rsidRPr="0084066E" w:rsidRDefault="001039FC" w:rsidP="001039FC">
      <w:pPr>
        <w:widowControl w:val="0"/>
        <w:tabs>
          <w:tab w:val="left" w:pos="3240"/>
        </w:tabs>
        <w:spacing w:before="60"/>
        <w:ind w:left="720" w:hanging="540"/>
        <w:rPr>
          <w:szCs w:val="20"/>
        </w:rPr>
      </w:pPr>
      <w:r>
        <w:t>Lizandra Vergara</w:t>
      </w:r>
      <w:r w:rsidRPr="0084066E">
        <w:rPr>
          <w:szCs w:val="20"/>
        </w:rPr>
        <w:tab/>
      </w:r>
      <w:proofErr w:type="spellStart"/>
      <w:r w:rsidRPr="00484059">
        <w:t>Universidade</w:t>
      </w:r>
      <w:proofErr w:type="spellEnd"/>
      <w:r w:rsidRPr="00484059">
        <w:t xml:space="preserve"> Federal de Santa Catarina</w:t>
      </w:r>
      <w:r w:rsidRPr="350BEA2F">
        <w:t xml:space="preserve"> </w:t>
      </w:r>
      <w:r w:rsidRPr="0084066E">
        <w:rPr>
          <w:sz w:val="20"/>
          <w:szCs w:val="20"/>
        </w:rPr>
        <w:t>(</w:t>
      </w:r>
      <w:r>
        <w:rPr>
          <w:sz w:val="20"/>
          <w:szCs w:val="20"/>
        </w:rPr>
        <w:t>Sep 2021-Feb 2022</w:t>
      </w:r>
      <w:r w:rsidRPr="0084066E">
        <w:rPr>
          <w:sz w:val="20"/>
          <w:szCs w:val="20"/>
        </w:rPr>
        <w:t>)</w:t>
      </w:r>
    </w:p>
    <w:p w14:paraId="61A67131" w14:textId="4C4AB678" w:rsidR="001039FC" w:rsidRPr="0084066E" w:rsidRDefault="001039FC" w:rsidP="001039FC">
      <w:pPr>
        <w:widowControl w:val="0"/>
        <w:tabs>
          <w:tab w:val="left" w:pos="3240"/>
        </w:tabs>
        <w:spacing w:before="60"/>
        <w:ind w:left="720" w:hanging="540"/>
        <w:rPr>
          <w:szCs w:val="20"/>
        </w:rPr>
      </w:pPr>
      <w:r>
        <w:t>Juliana Tissot</w:t>
      </w:r>
      <w:r w:rsidRPr="0084066E">
        <w:rPr>
          <w:szCs w:val="20"/>
        </w:rPr>
        <w:tab/>
      </w:r>
      <w:proofErr w:type="spellStart"/>
      <w:r w:rsidRPr="00484059">
        <w:t>Universidade</w:t>
      </w:r>
      <w:proofErr w:type="spellEnd"/>
      <w:r w:rsidRPr="00484059">
        <w:t xml:space="preserve"> Federal de Santa Catarina</w:t>
      </w:r>
      <w:r w:rsidRPr="350BEA2F">
        <w:t xml:space="preserve"> </w:t>
      </w:r>
      <w:r w:rsidRPr="0084066E">
        <w:rPr>
          <w:sz w:val="20"/>
          <w:szCs w:val="20"/>
        </w:rPr>
        <w:t>(</w:t>
      </w:r>
      <w:r>
        <w:rPr>
          <w:sz w:val="20"/>
          <w:szCs w:val="20"/>
        </w:rPr>
        <w:t>Sep 2021-Feb 2022</w:t>
      </w:r>
      <w:r w:rsidRPr="0084066E">
        <w:rPr>
          <w:sz w:val="20"/>
          <w:szCs w:val="20"/>
        </w:rPr>
        <w:t>)</w:t>
      </w:r>
    </w:p>
    <w:p w14:paraId="29BB2D4B" w14:textId="403C2395" w:rsidR="00D8609E" w:rsidRPr="0084066E" w:rsidRDefault="00D8609E" w:rsidP="00D71413">
      <w:pPr>
        <w:widowControl w:val="0"/>
        <w:tabs>
          <w:tab w:val="left" w:pos="3240"/>
        </w:tabs>
        <w:spacing w:before="60"/>
        <w:ind w:left="720" w:hanging="540"/>
        <w:rPr>
          <w:szCs w:val="20"/>
        </w:rPr>
      </w:pPr>
      <w:r>
        <w:t>Lizandra Vergara</w:t>
      </w:r>
      <w:r w:rsidRPr="0084066E">
        <w:rPr>
          <w:szCs w:val="20"/>
        </w:rPr>
        <w:tab/>
      </w:r>
      <w:proofErr w:type="spellStart"/>
      <w:r w:rsidR="00484059" w:rsidRPr="00484059">
        <w:t>Universidade</w:t>
      </w:r>
      <w:proofErr w:type="spellEnd"/>
      <w:r w:rsidR="00484059" w:rsidRPr="00484059">
        <w:t xml:space="preserve"> Federal de Santa Catarina</w:t>
      </w:r>
      <w:r w:rsidRPr="350BEA2F">
        <w:t xml:space="preserve"> </w:t>
      </w:r>
      <w:r w:rsidRPr="0084066E">
        <w:rPr>
          <w:sz w:val="20"/>
          <w:szCs w:val="20"/>
        </w:rPr>
        <w:t>(</w:t>
      </w:r>
      <w:r>
        <w:rPr>
          <w:sz w:val="20"/>
          <w:szCs w:val="20"/>
        </w:rPr>
        <w:t xml:space="preserve">December </w:t>
      </w:r>
      <w:r w:rsidRPr="0084066E">
        <w:rPr>
          <w:sz w:val="20"/>
          <w:szCs w:val="20"/>
        </w:rPr>
        <w:t>201</w:t>
      </w:r>
      <w:r>
        <w:rPr>
          <w:sz w:val="20"/>
          <w:szCs w:val="20"/>
        </w:rPr>
        <w:t>9</w:t>
      </w:r>
      <w:r w:rsidRPr="0084066E">
        <w:rPr>
          <w:sz w:val="20"/>
          <w:szCs w:val="20"/>
        </w:rPr>
        <w:t>)</w:t>
      </w:r>
    </w:p>
    <w:p w14:paraId="23842377" w14:textId="5366A3AA" w:rsidR="00351BA0" w:rsidRPr="0084066E" w:rsidRDefault="00351BA0" w:rsidP="00D71413">
      <w:pPr>
        <w:widowControl w:val="0"/>
        <w:tabs>
          <w:tab w:val="left" w:pos="3240"/>
        </w:tabs>
        <w:spacing w:before="60"/>
        <w:ind w:left="720" w:hanging="540"/>
        <w:rPr>
          <w:szCs w:val="20"/>
        </w:rPr>
      </w:pPr>
      <w:r w:rsidRPr="00351BA0">
        <w:t>Gudur Raghavendra Reddy</w:t>
      </w:r>
      <w:r w:rsidRPr="0084066E">
        <w:rPr>
          <w:szCs w:val="20"/>
        </w:rPr>
        <w:tab/>
      </w:r>
      <w:r w:rsidRPr="350BEA2F">
        <w:t>University</w:t>
      </w:r>
      <w:r>
        <w:t xml:space="preserve"> of Canberra</w:t>
      </w:r>
      <w:r w:rsidRPr="350BEA2F">
        <w:t xml:space="preserve"> </w:t>
      </w:r>
      <w:r w:rsidRPr="0084066E">
        <w:rPr>
          <w:sz w:val="20"/>
          <w:szCs w:val="20"/>
        </w:rPr>
        <w:t>(</w:t>
      </w:r>
      <w:r>
        <w:rPr>
          <w:sz w:val="20"/>
          <w:szCs w:val="20"/>
        </w:rPr>
        <w:t xml:space="preserve">August-December </w:t>
      </w:r>
      <w:r w:rsidRPr="0084066E">
        <w:rPr>
          <w:sz w:val="20"/>
          <w:szCs w:val="20"/>
        </w:rPr>
        <w:t>201</w:t>
      </w:r>
      <w:r>
        <w:rPr>
          <w:sz w:val="20"/>
          <w:szCs w:val="20"/>
        </w:rPr>
        <w:t>9</w:t>
      </w:r>
      <w:r w:rsidRPr="0084066E">
        <w:rPr>
          <w:sz w:val="20"/>
          <w:szCs w:val="20"/>
        </w:rPr>
        <w:t>)</w:t>
      </w:r>
    </w:p>
    <w:p w14:paraId="795ABAC9" w14:textId="77777777" w:rsidR="00351BA0" w:rsidRPr="0084066E" w:rsidRDefault="00351BA0" w:rsidP="00D71413">
      <w:pPr>
        <w:widowControl w:val="0"/>
        <w:tabs>
          <w:tab w:val="left" w:pos="3240"/>
        </w:tabs>
        <w:spacing w:before="60"/>
        <w:ind w:left="720" w:hanging="540"/>
        <w:rPr>
          <w:szCs w:val="20"/>
        </w:rPr>
      </w:pPr>
      <w:r>
        <w:t>Charles Consel</w:t>
      </w:r>
      <w:r w:rsidRPr="0084066E">
        <w:rPr>
          <w:szCs w:val="20"/>
        </w:rPr>
        <w:tab/>
      </w:r>
      <w:r w:rsidRPr="350BEA2F">
        <w:t>University</w:t>
      </w:r>
      <w:r>
        <w:t xml:space="preserve"> of Bordeaux</w:t>
      </w:r>
      <w:r w:rsidRPr="350BEA2F">
        <w:t xml:space="preserve"> </w:t>
      </w:r>
      <w:r w:rsidRPr="0084066E">
        <w:rPr>
          <w:sz w:val="20"/>
          <w:szCs w:val="20"/>
        </w:rPr>
        <w:t>(</w:t>
      </w:r>
      <w:r>
        <w:rPr>
          <w:sz w:val="20"/>
          <w:szCs w:val="20"/>
        </w:rPr>
        <w:t xml:space="preserve">April-June </w:t>
      </w:r>
      <w:r w:rsidRPr="0084066E">
        <w:rPr>
          <w:sz w:val="20"/>
          <w:szCs w:val="20"/>
        </w:rPr>
        <w:t>201</w:t>
      </w:r>
      <w:r>
        <w:rPr>
          <w:sz w:val="20"/>
          <w:szCs w:val="20"/>
        </w:rPr>
        <w:t>9</w:t>
      </w:r>
      <w:r w:rsidRPr="0084066E">
        <w:rPr>
          <w:sz w:val="20"/>
          <w:szCs w:val="20"/>
        </w:rPr>
        <w:t>)</w:t>
      </w:r>
    </w:p>
    <w:p w14:paraId="3F0EB62A" w14:textId="77777777" w:rsidR="00351BA0" w:rsidRPr="0084066E" w:rsidRDefault="00351BA0" w:rsidP="00D71413">
      <w:pPr>
        <w:widowControl w:val="0"/>
        <w:tabs>
          <w:tab w:val="left" w:pos="3240"/>
        </w:tabs>
        <w:spacing w:before="60"/>
        <w:ind w:left="720" w:hanging="540"/>
        <w:rPr>
          <w:szCs w:val="20"/>
        </w:rPr>
      </w:pPr>
      <w:r w:rsidRPr="350BEA2F">
        <w:lastRenderedPageBreak/>
        <w:t>Stephanie Morey</w:t>
      </w:r>
      <w:r w:rsidRPr="0084066E">
        <w:rPr>
          <w:szCs w:val="20"/>
        </w:rPr>
        <w:tab/>
      </w:r>
      <w:r w:rsidRPr="350BEA2F">
        <w:t xml:space="preserve">Flinders University </w:t>
      </w:r>
      <w:r w:rsidRPr="0084066E">
        <w:rPr>
          <w:sz w:val="20"/>
          <w:szCs w:val="20"/>
        </w:rPr>
        <w:t>(</w:t>
      </w:r>
      <w:r>
        <w:rPr>
          <w:sz w:val="20"/>
          <w:szCs w:val="20"/>
        </w:rPr>
        <w:t xml:space="preserve">September-December </w:t>
      </w:r>
      <w:r w:rsidRPr="0084066E">
        <w:rPr>
          <w:sz w:val="20"/>
          <w:szCs w:val="20"/>
        </w:rPr>
        <w:t>201</w:t>
      </w:r>
      <w:r>
        <w:rPr>
          <w:sz w:val="20"/>
          <w:szCs w:val="20"/>
        </w:rPr>
        <w:t>6</w:t>
      </w:r>
      <w:r w:rsidRPr="0084066E">
        <w:rPr>
          <w:sz w:val="20"/>
          <w:szCs w:val="20"/>
        </w:rPr>
        <w:t>)</w:t>
      </w:r>
    </w:p>
    <w:p w14:paraId="26B12B29" w14:textId="77777777" w:rsidR="008A7A45" w:rsidRPr="008B5A3B" w:rsidRDefault="008A7A45" w:rsidP="00D71413">
      <w:pPr>
        <w:widowControl w:val="0"/>
        <w:tabs>
          <w:tab w:val="left" w:pos="3240"/>
        </w:tabs>
        <w:spacing w:before="60"/>
        <w:ind w:left="720" w:hanging="540"/>
        <w:rPr>
          <w:sz w:val="20"/>
          <w:szCs w:val="20"/>
        </w:rPr>
      </w:pPr>
      <w:r w:rsidRPr="350BEA2F">
        <w:t>Willy Barnett</w:t>
      </w:r>
      <w:r>
        <w:tab/>
      </w:r>
      <w:r w:rsidRPr="00492D6C">
        <w:rPr>
          <w:rStyle w:val="apple-style-span"/>
          <w:color w:val="000000"/>
          <w:shd w:val="clear" w:color="auto" w:fill="FFFFFF"/>
        </w:rPr>
        <w:t xml:space="preserve">University of </w:t>
      </w:r>
      <w:r>
        <w:rPr>
          <w:rStyle w:val="apple-style-span"/>
          <w:color w:val="000000"/>
          <w:shd w:val="clear" w:color="auto" w:fill="FFFFFF"/>
        </w:rPr>
        <w:t xml:space="preserve">Manchester </w:t>
      </w:r>
      <w:r>
        <w:tab/>
      </w:r>
      <w:r w:rsidRPr="008B5A3B">
        <w:rPr>
          <w:sz w:val="20"/>
          <w:szCs w:val="20"/>
        </w:rPr>
        <w:t>(</w:t>
      </w:r>
      <w:r>
        <w:rPr>
          <w:sz w:val="20"/>
          <w:szCs w:val="20"/>
        </w:rPr>
        <w:t>Summer 2014)</w:t>
      </w:r>
    </w:p>
    <w:p w14:paraId="750A48EB" w14:textId="77777777" w:rsidR="00492D6C" w:rsidRPr="008B5A3B" w:rsidRDefault="00492D6C" w:rsidP="00D71413">
      <w:pPr>
        <w:widowControl w:val="0"/>
        <w:tabs>
          <w:tab w:val="left" w:pos="3240"/>
        </w:tabs>
        <w:spacing w:before="60"/>
        <w:ind w:left="720" w:hanging="540"/>
        <w:rPr>
          <w:sz w:val="20"/>
          <w:szCs w:val="20"/>
        </w:rPr>
      </w:pPr>
      <w:proofErr w:type="spellStart"/>
      <w:r w:rsidRPr="350BEA2F">
        <w:t>Lorenza</w:t>
      </w:r>
      <w:proofErr w:type="spellEnd"/>
      <w:r w:rsidRPr="350BEA2F">
        <w:t xml:space="preserve"> </w:t>
      </w:r>
      <w:proofErr w:type="spellStart"/>
      <w:r w:rsidRPr="350BEA2F">
        <w:t>Tiberio</w:t>
      </w:r>
      <w:proofErr w:type="spellEnd"/>
      <w:r>
        <w:tab/>
      </w:r>
      <w:r w:rsidRPr="00492D6C">
        <w:rPr>
          <w:rStyle w:val="apple-style-span"/>
          <w:color w:val="000000"/>
          <w:shd w:val="clear" w:color="auto" w:fill="FFFFFF"/>
        </w:rPr>
        <w:t>University of Rome</w:t>
      </w:r>
      <w:r w:rsidR="00187F0F">
        <w:rPr>
          <w:rStyle w:val="apple-style-span"/>
          <w:color w:val="000000"/>
          <w:shd w:val="clear" w:color="auto" w:fill="FFFFFF"/>
        </w:rPr>
        <w:t xml:space="preserve"> </w:t>
      </w:r>
      <w:r w:rsidRPr="00492D6C">
        <w:rPr>
          <w:rStyle w:val="apple-style-span"/>
          <w:color w:val="000000"/>
          <w:shd w:val="clear" w:color="auto" w:fill="FFFFFF"/>
        </w:rPr>
        <w:t>La</w:t>
      </w:r>
      <w:r>
        <w:rPr>
          <w:rStyle w:val="apple-style-span"/>
          <w:color w:val="000000"/>
          <w:shd w:val="clear" w:color="auto" w:fill="FFFFFF"/>
        </w:rPr>
        <w:t xml:space="preserve"> </w:t>
      </w:r>
      <w:r w:rsidRPr="00492D6C">
        <w:rPr>
          <w:rStyle w:val="apple-style-span"/>
          <w:color w:val="000000"/>
          <w:shd w:val="clear" w:color="auto" w:fill="FFFFFF"/>
        </w:rPr>
        <w:t>Sapienza</w:t>
      </w:r>
      <w:r w:rsidR="00187F0F">
        <w:rPr>
          <w:rStyle w:val="apple-style-span"/>
          <w:color w:val="000000"/>
          <w:shd w:val="clear" w:color="auto" w:fill="FFFFFF"/>
        </w:rPr>
        <w:t xml:space="preserve"> </w:t>
      </w:r>
      <w:r w:rsidRPr="008B5A3B">
        <w:rPr>
          <w:sz w:val="20"/>
          <w:szCs w:val="20"/>
        </w:rPr>
        <w:t>(</w:t>
      </w:r>
      <w:r w:rsidR="00ED5F99">
        <w:rPr>
          <w:sz w:val="20"/>
          <w:szCs w:val="20"/>
        </w:rPr>
        <w:t>February</w:t>
      </w:r>
      <w:r>
        <w:rPr>
          <w:sz w:val="20"/>
          <w:szCs w:val="20"/>
        </w:rPr>
        <w:t>-</w:t>
      </w:r>
      <w:r w:rsidR="00051F03">
        <w:rPr>
          <w:sz w:val="20"/>
          <w:szCs w:val="20"/>
        </w:rPr>
        <w:t>September</w:t>
      </w:r>
      <w:r>
        <w:rPr>
          <w:sz w:val="20"/>
          <w:szCs w:val="20"/>
        </w:rPr>
        <w:t xml:space="preserve"> 2012)</w:t>
      </w:r>
    </w:p>
    <w:p w14:paraId="7021E710" w14:textId="77777777" w:rsidR="00AA0140" w:rsidRPr="008B5A3B" w:rsidRDefault="00AA0140" w:rsidP="00D71413">
      <w:pPr>
        <w:widowControl w:val="0"/>
        <w:tabs>
          <w:tab w:val="left" w:pos="3240"/>
        </w:tabs>
        <w:spacing w:before="60"/>
        <w:ind w:left="720" w:hanging="540"/>
        <w:rPr>
          <w:sz w:val="20"/>
          <w:szCs w:val="20"/>
        </w:rPr>
      </w:pPr>
      <w:r w:rsidRPr="350BEA2F">
        <w:t>Q</w:t>
      </w:r>
      <w:r w:rsidR="00CD29D0" w:rsidRPr="350BEA2F">
        <w:t>in</w:t>
      </w:r>
      <w:r w:rsidR="00CA4FF2" w:rsidRPr="350BEA2F">
        <w:t xml:space="preserve"> </w:t>
      </w:r>
      <w:r w:rsidRPr="350BEA2F">
        <w:t>Tang</w:t>
      </w:r>
      <w:r>
        <w:t xml:space="preserve"> </w:t>
      </w:r>
      <w:r w:rsidR="008E498C" w:rsidRPr="001C4266">
        <w:rPr>
          <w:sz w:val="20"/>
          <w:szCs w:val="20"/>
        </w:rPr>
        <w:t>(Tom)</w:t>
      </w:r>
      <w:r>
        <w:tab/>
      </w:r>
      <w:r w:rsidRPr="00827551">
        <w:t>Tokyo Institute of Technology</w:t>
      </w:r>
      <w:r w:rsidR="00187F0F">
        <w:t xml:space="preserve"> </w:t>
      </w:r>
      <w:r w:rsidRPr="008B5A3B">
        <w:rPr>
          <w:sz w:val="20"/>
          <w:szCs w:val="20"/>
        </w:rPr>
        <w:t>(</w:t>
      </w:r>
      <w:r>
        <w:rPr>
          <w:sz w:val="20"/>
          <w:szCs w:val="20"/>
        </w:rPr>
        <w:t>August</w:t>
      </w:r>
      <w:r w:rsidR="00BE4731">
        <w:rPr>
          <w:sz w:val="20"/>
          <w:szCs w:val="20"/>
        </w:rPr>
        <w:t xml:space="preserve"> </w:t>
      </w:r>
      <w:r>
        <w:rPr>
          <w:sz w:val="20"/>
          <w:szCs w:val="20"/>
        </w:rPr>
        <w:t>-December 2011)</w:t>
      </w:r>
    </w:p>
    <w:p w14:paraId="5B546DA6" w14:textId="77777777" w:rsidR="001A7024" w:rsidRDefault="001A7024" w:rsidP="00D71413">
      <w:pPr>
        <w:widowControl w:val="0"/>
        <w:tabs>
          <w:tab w:val="left" w:pos="3240"/>
        </w:tabs>
        <w:spacing w:before="60"/>
        <w:ind w:left="720" w:hanging="540"/>
      </w:pPr>
      <w:r w:rsidRPr="350BEA2F">
        <w:t>Wang-Ch</w:t>
      </w:r>
      <w:r w:rsidR="00CD29D0" w:rsidRPr="350BEA2F">
        <w:t>in</w:t>
      </w:r>
      <w:r w:rsidR="00CA4FF2" w:rsidRPr="350BEA2F">
        <w:t xml:space="preserve"> </w:t>
      </w:r>
      <w:r w:rsidRPr="350BEA2F">
        <w:t>Tsai</w:t>
      </w:r>
      <w:r w:rsidR="00AD1339" w:rsidRPr="350BEA2F">
        <w:t xml:space="preserve"> </w:t>
      </w:r>
      <w:r w:rsidR="00AD1339" w:rsidRPr="00AD1339">
        <w:rPr>
          <w:sz w:val="20"/>
          <w:szCs w:val="20"/>
        </w:rPr>
        <w:t>(Wangwang)</w:t>
      </w:r>
      <w:r>
        <w:t xml:space="preserve"> </w:t>
      </w:r>
      <w:r>
        <w:tab/>
      </w:r>
      <w:r w:rsidRPr="350BEA2F">
        <w:t>National Yunl</w:t>
      </w:r>
      <w:r w:rsidR="00277521" w:rsidRPr="350BEA2F">
        <w:t>in</w:t>
      </w:r>
      <w:r w:rsidR="00CA4FF2" w:rsidRPr="350BEA2F">
        <w:t xml:space="preserve"> </w:t>
      </w:r>
      <w:r w:rsidRPr="350BEA2F">
        <w:t>University of Science and Technology</w:t>
      </w:r>
    </w:p>
    <w:p w14:paraId="09FD9100" w14:textId="77777777" w:rsidR="001A7024" w:rsidRPr="008B5A3B" w:rsidRDefault="001A7024" w:rsidP="00D71413">
      <w:pPr>
        <w:widowControl w:val="0"/>
        <w:tabs>
          <w:tab w:val="left" w:pos="3600"/>
        </w:tabs>
        <w:spacing w:before="60"/>
        <w:ind w:left="720" w:hanging="720"/>
        <w:rPr>
          <w:sz w:val="20"/>
          <w:szCs w:val="20"/>
        </w:rPr>
      </w:pPr>
      <w:r>
        <w:tab/>
      </w:r>
      <w:r>
        <w:tab/>
      </w:r>
      <w:r w:rsidRPr="008B5A3B">
        <w:rPr>
          <w:sz w:val="20"/>
          <w:szCs w:val="20"/>
        </w:rPr>
        <w:t>(</w:t>
      </w:r>
      <w:r>
        <w:rPr>
          <w:sz w:val="20"/>
          <w:szCs w:val="20"/>
        </w:rPr>
        <w:t>March 2010-February 2011)</w:t>
      </w:r>
    </w:p>
    <w:p w14:paraId="2953E887" w14:textId="77777777" w:rsidR="009C2274" w:rsidRDefault="009C2274" w:rsidP="00D71413">
      <w:pPr>
        <w:widowControl w:val="0"/>
        <w:tabs>
          <w:tab w:val="left" w:pos="3240"/>
        </w:tabs>
        <w:spacing w:before="60"/>
        <w:ind w:left="720" w:hanging="540"/>
      </w:pPr>
      <w:r>
        <w:t xml:space="preserve">Kathryn </w:t>
      </w:r>
      <w:r w:rsidR="001C4266">
        <w:t>(</w:t>
      </w:r>
      <w:r>
        <w:t>Thomas</w:t>
      </w:r>
      <w:r w:rsidR="001C4266">
        <w:t xml:space="preserve">) </w:t>
      </w:r>
      <w:proofErr w:type="spellStart"/>
      <w:r w:rsidR="001C4266">
        <w:t>Fike</w:t>
      </w:r>
      <w:proofErr w:type="spellEnd"/>
      <w:r>
        <w:tab/>
        <w:t xml:space="preserve">University of Southern California Gerontology Center </w:t>
      </w:r>
    </w:p>
    <w:p w14:paraId="2337CD82" w14:textId="77777777" w:rsidR="009C2274" w:rsidRPr="008B5A3B" w:rsidRDefault="009C2274" w:rsidP="00D71413">
      <w:pPr>
        <w:widowControl w:val="0"/>
        <w:tabs>
          <w:tab w:val="left" w:pos="3600"/>
        </w:tabs>
        <w:spacing w:before="60"/>
        <w:ind w:left="720" w:hanging="720"/>
        <w:rPr>
          <w:sz w:val="20"/>
          <w:szCs w:val="20"/>
        </w:rPr>
      </w:pPr>
      <w:r>
        <w:tab/>
      </w:r>
      <w:r>
        <w:tab/>
      </w:r>
      <w:r w:rsidRPr="008B5A3B">
        <w:rPr>
          <w:sz w:val="20"/>
          <w:szCs w:val="20"/>
        </w:rPr>
        <w:t>(</w:t>
      </w:r>
      <w:r>
        <w:rPr>
          <w:sz w:val="20"/>
          <w:szCs w:val="20"/>
        </w:rPr>
        <w:t xml:space="preserve">Summer </w:t>
      </w:r>
      <w:r w:rsidRPr="008B5A3B">
        <w:rPr>
          <w:sz w:val="20"/>
          <w:szCs w:val="20"/>
        </w:rPr>
        <w:t>200</w:t>
      </w:r>
      <w:r>
        <w:rPr>
          <w:sz w:val="20"/>
          <w:szCs w:val="20"/>
        </w:rPr>
        <w:t>7)</w:t>
      </w:r>
    </w:p>
    <w:p w14:paraId="28BCC72B" w14:textId="586DEAFA" w:rsidR="009C2274" w:rsidRPr="00AC7DCC" w:rsidRDefault="00F26F6D" w:rsidP="00D71413">
      <w:pPr>
        <w:widowControl w:val="0"/>
        <w:tabs>
          <w:tab w:val="left" w:pos="3240"/>
        </w:tabs>
        <w:spacing w:before="60"/>
        <w:ind w:left="630" w:hanging="450"/>
      </w:pPr>
      <w:r>
        <w:t xml:space="preserve">Olivier </w:t>
      </w:r>
      <w:proofErr w:type="spellStart"/>
      <w:r>
        <w:t>Blanson-</w:t>
      </w:r>
      <w:r w:rsidR="009C2274">
        <w:t>Henkemans</w:t>
      </w:r>
      <w:proofErr w:type="spellEnd"/>
      <w:r w:rsidR="009C2274">
        <w:tab/>
        <w:t xml:space="preserve">Delft University of Technology &amp; TNO </w:t>
      </w:r>
      <w:r w:rsidR="009C2274" w:rsidRPr="008B5A3B">
        <w:rPr>
          <w:sz w:val="20"/>
          <w:szCs w:val="20"/>
        </w:rPr>
        <w:t>(Aug-Dec 2006)</w:t>
      </w:r>
    </w:p>
    <w:p w14:paraId="31337E9E" w14:textId="77777777" w:rsidR="009C2274" w:rsidRDefault="009C2274" w:rsidP="00D71413">
      <w:pPr>
        <w:widowControl w:val="0"/>
        <w:tabs>
          <w:tab w:val="left" w:pos="3240"/>
        </w:tabs>
        <w:spacing w:before="60"/>
        <w:ind w:left="630" w:hanging="450"/>
        <w:rPr>
          <w:sz w:val="20"/>
          <w:szCs w:val="20"/>
        </w:rPr>
      </w:pPr>
      <w:r>
        <w:t xml:space="preserve">Anne-Sophie </w:t>
      </w:r>
      <w:proofErr w:type="spellStart"/>
      <w:r>
        <w:t>Melenhorst</w:t>
      </w:r>
      <w:proofErr w:type="spellEnd"/>
      <w:r>
        <w:tab/>
        <w:t xml:space="preserve">Eindhoven University of Technology </w:t>
      </w:r>
      <w:r w:rsidRPr="008B5A3B">
        <w:rPr>
          <w:sz w:val="20"/>
          <w:szCs w:val="20"/>
        </w:rPr>
        <w:t>(Aug 200</w:t>
      </w:r>
      <w:r>
        <w:rPr>
          <w:sz w:val="20"/>
          <w:szCs w:val="20"/>
        </w:rPr>
        <w:t>0</w:t>
      </w:r>
      <w:r w:rsidR="00EB5615">
        <w:rPr>
          <w:sz w:val="20"/>
          <w:szCs w:val="20"/>
        </w:rPr>
        <w:t>-</w:t>
      </w:r>
      <w:r w:rsidRPr="008B5A3B">
        <w:rPr>
          <w:sz w:val="20"/>
          <w:szCs w:val="20"/>
        </w:rPr>
        <w:t>Feb 200</w:t>
      </w:r>
      <w:r>
        <w:rPr>
          <w:sz w:val="20"/>
          <w:szCs w:val="20"/>
        </w:rPr>
        <w:t>1)</w:t>
      </w:r>
    </w:p>
    <w:p w14:paraId="65F9C3DC" w14:textId="625B263A" w:rsidR="0067786C" w:rsidRDefault="0067786C" w:rsidP="00D71413">
      <w:pPr>
        <w:widowControl w:val="0"/>
        <w:tabs>
          <w:tab w:val="left" w:pos="3240"/>
        </w:tabs>
        <w:spacing w:before="60"/>
        <w:ind w:left="630" w:hanging="450"/>
        <w:rPr>
          <w:sz w:val="20"/>
          <w:szCs w:val="20"/>
        </w:rPr>
      </w:pPr>
    </w:p>
    <w:p w14:paraId="2701BF0E" w14:textId="77777777" w:rsidR="009C2274" w:rsidRPr="00AC7DCC" w:rsidRDefault="350BEA2F" w:rsidP="00D71413">
      <w:pPr>
        <w:widowControl w:val="0"/>
        <w:tabs>
          <w:tab w:val="left" w:pos="720"/>
          <w:tab w:val="left" w:pos="1440"/>
        </w:tabs>
        <w:ind w:left="2160" w:hanging="2160"/>
      </w:pPr>
      <w:r w:rsidRPr="350BEA2F">
        <w:rPr>
          <w:b/>
          <w:bCs/>
        </w:rPr>
        <w:t>Preliminary Examination Committee</w:t>
      </w:r>
      <w:r>
        <w:t>:</w:t>
      </w:r>
    </w:p>
    <w:p w14:paraId="3C1D0A24" w14:textId="77777777" w:rsidR="009C2274" w:rsidRPr="00AC7DCC" w:rsidRDefault="350BEA2F" w:rsidP="00D71413">
      <w:pPr>
        <w:widowControl w:val="0"/>
        <w:tabs>
          <w:tab w:val="left" w:pos="2610"/>
        </w:tabs>
        <w:ind w:left="630" w:hanging="264"/>
      </w:pPr>
      <w:r w:rsidRPr="350BEA2F">
        <w:rPr>
          <w:b/>
          <w:bCs/>
        </w:rPr>
        <w:t>Committee Chair</w:t>
      </w:r>
      <w:r>
        <w:t>:</w:t>
      </w:r>
    </w:p>
    <w:tbl>
      <w:tblPr>
        <w:tblW w:w="0" w:type="auto"/>
        <w:tblInd w:w="630" w:type="dxa"/>
        <w:tblLook w:val="0000" w:firstRow="0" w:lastRow="0" w:firstColumn="0" w:lastColumn="0" w:noHBand="0" w:noVBand="0"/>
      </w:tblPr>
      <w:tblGrid>
        <w:gridCol w:w="2538"/>
        <w:gridCol w:w="1800"/>
        <w:gridCol w:w="2160"/>
        <w:gridCol w:w="720"/>
      </w:tblGrid>
      <w:tr w:rsidR="006D6489" w:rsidRPr="00AC7DCC" w14:paraId="0CD63AA7" w14:textId="77777777" w:rsidTr="00B56162">
        <w:tc>
          <w:tcPr>
            <w:tcW w:w="2538" w:type="dxa"/>
          </w:tcPr>
          <w:p w14:paraId="1A4F35C8" w14:textId="2B966CEC" w:rsidR="006D6489" w:rsidRPr="00D84E6F" w:rsidRDefault="001039FC" w:rsidP="006D6489">
            <w:pPr>
              <w:widowControl w:val="0"/>
            </w:pPr>
            <w:r>
              <w:t>Megan Bayles</w:t>
            </w:r>
          </w:p>
        </w:tc>
        <w:tc>
          <w:tcPr>
            <w:tcW w:w="1800" w:type="dxa"/>
          </w:tcPr>
          <w:p w14:paraId="6BCF03D5" w14:textId="1D5607ED" w:rsidR="006D6489" w:rsidRPr="00AC7DCC" w:rsidRDefault="00A362DB" w:rsidP="006D6489">
            <w:pPr>
              <w:widowControl w:val="0"/>
              <w:jc w:val="center"/>
            </w:pPr>
            <w:r>
              <w:t>2022</w:t>
            </w:r>
          </w:p>
        </w:tc>
        <w:tc>
          <w:tcPr>
            <w:tcW w:w="2160" w:type="dxa"/>
          </w:tcPr>
          <w:p w14:paraId="7FD2FBD6" w14:textId="6D18AC25" w:rsidR="006D6489" w:rsidRPr="00AC7DCC" w:rsidRDefault="006D6489" w:rsidP="006D6489">
            <w:pPr>
              <w:widowControl w:val="0"/>
            </w:pPr>
            <w:r>
              <w:t>Anne Adams</w:t>
            </w:r>
          </w:p>
        </w:tc>
        <w:tc>
          <w:tcPr>
            <w:tcW w:w="720" w:type="dxa"/>
          </w:tcPr>
          <w:p w14:paraId="5C142B83" w14:textId="66910997" w:rsidR="006D6489" w:rsidRPr="00AC7DCC" w:rsidRDefault="006D6489" w:rsidP="006D6489">
            <w:pPr>
              <w:widowControl w:val="0"/>
              <w:jc w:val="center"/>
            </w:pPr>
            <w:r>
              <w:t>2008</w:t>
            </w:r>
          </w:p>
        </w:tc>
      </w:tr>
      <w:tr w:rsidR="001039FC" w:rsidRPr="00AC7DCC" w14:paraId="2860C90D" w14:textId="77777777" w:rsidTr="009B00E3">
        <w:tc>
          <w:tcPr>
            <w:tcW w:w="2538" w:type="dxa"/>
          </w:tcPr>
          <w:p w14:paraId="2CE60D9D" w14:textId="583C876F" w:rsidR="001039FC" w:rsidRPr="00D84E6F" w:rsidRDefault="001039FC" w:rsidP="001039FC">
            <w:pPr>
              <w:widowControl w:val="0"/>
            </w:pPr>
            <w:r>
              <w:t>Madina Khamzina</w:t>
            </w:r>
          </w:p>
        </w:tc>
        <w:tc>
          <w:tcPr>
            <w:tcW w:w="1800" w:type="dxa"/>
          </w:tcPr>
          <w:p w14:paraId="10A500C7" w14:textId="252486CA" w:rsidR="001039FC" w:rsidRPr="00AC7DCC" w:rsidRDefault="001039FC" w:rsidP="001039FC">
            <w:pPr>
              <w:widowControl w:val="0"/>
              <w:jc w:val="center"/>
            </w:pPr>
            <w:r>
              <w:t>2021</w:t>
            </w:r>
          </w:p>
        </w:tc>
        <w:tc>
          <w:tcPr>
            <w:tcW w:w="2160" w:type="dxa"/>
          </w:tcPr>
          <w:p w14:paraId="251B835F" w14:textId="37FDAFED" w:rsidR="001039FC" w:rsidRPr="00AC7DCC" w:rsidRDefault="001039FC" w:rsidP="001039FC">
            <w:pPr>
              <w:widowControl w:val="0"/>
            </w:pPr>
            <w:r>
              <w:t>Marita O’Brien</w:t>
            </w:r>
          </w:p>
        </w:tc>
        <w:tc>
          <w:tcPr>
            <w:tcW w:w="720" w:type="dxa"/>
          </w:tcPr>
          <w:p w14:paraId="2B8BAC61" w14:textId="1A52E3D4" w:rsidR="001039FC" w:rsidRPr="00AC7DCC" w:rsidRDefault="001039FC" w:rsidP="001039FC">
            <w:pPr>
              <w:widowControl w:val="0"/>
              <w:jc w:val="center"/>
            </w:pPr>
            <w:r>
              <w:t>2007</w:t>
            </w:r>
          </w:p>
        </w:tc>
      </w:tr>
      <w:tr w:rsidR="001039FC" w:rsidRPr="00AC7DCC" w14:paraId="0B2E48D5" w14:textId="77777777" w:rsidTr="009B00E3">
        <w:tc>
          <w:tcPr>
            <w:tcW w:w="2538" w:type="dxa"/>
          </w:tcPr>
          <w:p w14:paraId="1E5B4E4A" w14:textId="0553C895" w:rsidR="001039FC" w:rsidRPr="00D84E6F" w:rsidRDefault="001039FC" w:rsidP="001039FC">
            <w:pPr>
              <w:widowControl w:val="0"/>
            </w:pPr>
            <w:r>
              <w:t>Maurita Harris</w:t>
            </w:r>
          </w:p>
        </w:tc>
        <w:tc>
          <w:tcPr>
            <w:tcW w:w="1800" w:type="dxa"/>
          </w:tcPr>
          <w:p w14:paraId="2FD7248E" w14:textId="7A429D65" w:rsidR="001039FC" w:rsidRPr="00AC7DCC" w:rsidRDefault="001039FC" w:rsidP="001039FC">
            <w:pPr>
              <w:widowControl w:val="0"/>
              <w:jc w:val="center"/>
            </w:pPr>
            <w:r>
              <w:t>2021</w:t>
            </w:r>
          </w:p>
        </w:tc>
        <w:tc>
          <w:tcPr>
            <w:tcW w:w="2160" w:type="dxa"/>
          </w:tcPr>
          <w:p w14:paraId="6BA233D9" w14:textId="78FAEF7D" w:rsidR="001039FC" w:rsidRPr="00AC7DCC" w:rsidRDefault="001039FC" w:rsidP="001039FC">
            <w:pPr>
              <w:widowControl w:val="0"/>
            </w:pPr>
            <w:r>
              <w:t>Jamye Hickman</w:t>
            </w:r>
          </w:p>
        </w:tc>
        <w:tc>
          <w:tcPr>
            <w:tcW w:w="720" w:type="dxa"/>
          </w:tcPr>
          <w:p w14:paraId="48AC0AFC" w14:textId="4DC28672" w:rsidR="001039FC" w:rsidRPr="00AC7DCC" w:rsidRDefault="001039FC" w:rsidP="001039FC">
            <w:pPr>
              <w:widowControl w:val="0"/>
              <w:jc w:val="center"/>
            </w:pPr>
            <w:r>
              <w:t>2007</w:t>
            </w:r>
          </w:p>
        </w:tc>
      </w:tr>
      <w:tr w:rsidR="001039FC" w:rsidRPr="00AC7DCC" w14:paraId="6D51EF0B" w14:textId="77777777" w:rsidTr="00DA4E6B">
        <w:tc>
          <w:tcPr>
            <w:tcW w:w="2538" w:type="dxa"/>
          </w:tcPr>
          <w:p w14:paraId="4D41A1A4" w14:textId="689D1E68" w:rsidR="001039FC" w:rsidRPr="00D84E6F" w:rsidRDefault="001039FC" w:rsidP="001039FC">
            <w:pPr>
              <w:widowControl w:val="0"/>
            </w:pPr>
            <w:r>
              <w:t>Tina Nie</w:t>
            </w:r>
          </w:p>
        </w:tc>
        <w:tc>
          <w:tcPr>
            <w:tcW w:w="1800" w:type="dxa"/>
          </w:tcPr>
          <w:p w14:paraId="69E2FEDF" w14:textId="6EA45937" w:rsidR="001039FC" w:rsidRPr="00AC7DCC" w:rsidRDefault="001039FC" w:rsidP="001039FC">
            <w:pPr>
              <w:widowControl w:val="0"/>
              <w:jc w:val="center"/>
            </w:pPr>
            <w:r>
              <w:t>2020</w:t>
            </w:r>
          </w:p>
        </w:tc>
        <w:tc>
          <w:tcPr>
            <w:tcW w:w="2160" w:type="dxa"/>
          </w:tcPr>
          <w:p w14:paraId="4458993D" w14:textId="3AAC9CF4" w:rsidR="001039FC" w:rsidRPr="00AC7DCC" w:rsidRDefault="001039FC" w:rsidP="001039FC">
            <w:pPr>
              <w:widowControl w:val="0"/>
            </w:pPr>
            <w:r>
              <w:t xml:space="preserve">Lisa </w:t>
            </w:r>
            <w:proofErr w:type="spellStart"/>
            <w:r>
              <w:t>Lewen</w:t>
            </w:r>
            <w:proofErr w:type="spellEnd"/>
          </w:p>
        </w:tc>
        <w:tc>
          <w:tcPr>
            <w:tcW w:w="720" w:type="dxa"/>
          </w:tcPr>
          <w:p w14:paraId="15FB860A" w14:textId="0B0E18CE" w:rsidR="001039FC" w:rsidRPr="00AC7DCC" w:rsidRDefault="001039FC" w:rsidP="001039FC">
            <w:pPr>
              <w:widowControl w:val="0"/>
              <w:jc w:val="center"/>
            </w:pPr>
            <w:r>
              <w:t>2005</w:t>
            </w:r>
          </w:p>
        </w:tc>
      </w:tr>
      <w:tr w:rsidR="001039FC" w:rsidRPr="00AC7DCC" w14:paraId="31D163BE" w14:textId="77777777" w:rsidTr="350BEA2F">
        <w:tc>
          <w:tcPr>
            <w:tcW w:w="2538" w:type="dxa"/>
          </w:tcPr>
          <w:p w14:paraId="3C76018D" w14:textId="31FF803A" w:rsidR="001039FC" w:rsidRPr="00D84E6F" w:rsidRDefault="001039FC" w:rsidP="001039FC">
            <w:pPr>
              <w:widowControl w:val="0"/>
            </w:pPr>
            <w:r>
              <w:t>Kenny Blocker</w:t>
            </w:r>
          </w:p>
        </w:tc>
        <w:tc>
          <w:tcPr>
            <w:tcW w:w="1800" w:type="dxa"/>
          </w:tcPr>
          <w:p w14:paraId="7CFB5A06" w14:textId="31E7049E" w:rsidR="001039FC" w:rsidRPr="00A703A0" w:rsidRDefault="001039FC" w:rsidP="001039FC">
            <w:pPr>
              <w:widowControl w:val="0"/>
              <w:jc w:val="center"/>
            </w:pPr>
            <w:r>
              <w:t>2020</w:t>
            </w:r>
          </w:p>
        </w:tc>
        <w:tc>
          <w:tcPr>
            <w:tcW w:w="2160" w:type="dxa"/>
          </w:tcPr>
          <w:p w14:paraId="73F404B5" w14:textId="36DA5A59" w:rsidR="001039FC" w:rsidRPr="00D84E6F" w:rsidRDefault="001039FC" w:rsidP="001039FC">
            <w:pPr>
              <w:widowControl w:val="0"/>
            </w:pPr>
            <w:r>
              <w:t>Anne McLaughlin</w:t>
            </w:r>
          </w:p>
        </w:tc>
        <w:tc>
          <w:tcPr>
            <w:tcW w:w="720" w:type="dxa"/>
          </w:tcPr>
          <w:p w14:paraId="54EFCDFF" w14:textId="71C8D50E" w:rsidR="001039FC" w:rsidRPr="00AC7DCC" w:rsidRDefault="001039FC" w:rsidP="001039FC">
            <w:pPr>
              <w:widowControl w:val="0"/>
              <w:jc w:val="center"/>
            </w:pPr>
            <w:r>
              <w:t>2005</w:t>
            </w:r>
          </w:p>
        </w:tc>
      </w:tr>
      <w:tr w:rsidR="001039FC" w:rsidRPr="00AC7DCC" w14:paraId="5537EA15" w14:textId="77777777" w:rsidTr="350BEA2F">
        <w:tc>
          <w:tcPr>
            <w:tcW w:w="2538" w:type="dxa"/>
          </w:tcPr>
          <w:p w14:paraId="60E7DB8B" w14:textId="06A8E92F" w:rsidR="001039FC" w:rsidRPr="00D84E6F" w:rsidRDefault="001039FC" w:rsidP="001039FC">
            <w:pPr>
              <w:widowControl w:val="0"/>
            </w:pPr>
            <w:r>
              <w:t>Sean McGlynn</w:t>
            </w:r>
          </w:p>
        </w:tc>
        <w:tc>
          <w:tcPr>
            <w:tcW w:w="1800" w:type="dxa"/>
          </w:tcPr>
          <w:p w14:paraId="5BB12B56" w14:textId="19066401" w:rsidR="001039FC" w:rsidRPr="00A27936" w:rsidRDefault="001039FC" w:rsidP="001039FC">
            <w:pPr>
              <w:widowControl w:val="0"/>
              <w:jc w:val="center"/>
            </w:pPr>
            <w:r>
              <w:t>2017</w:t>
            </w:r>
          </w:p>
        </w:tc>
        <w:tc>
          <w:tcPr>
            <w:tcW w:w="2160" w:type="dxa"/>
          </w:tcPr>
          <w:p w14:paraId="7B3C92EF" w14:textId="40A27A4A" w:rsidR="001039FC" w:rsidRPr="00AC7DCC" w:rsidRDefault="001039FC" w:rsidP="001039FC">
            <w:pPr>
              <w:widowControl w:val="0"/>
            </w:pPr>
            <w:r>
              <w:t xml:space="preserve">Aideen </w:t>
            </w:r>
            <w:proofErr w:type="spellStart"/>
            <w:r>
              <w:t>Stronge</w:t>
            </w:r>
            <w:proofErr w:type="spellEnd"/>
          </w:p>
        </w:tc>
        <w:tc>
          <w:tcPr>
            <w:tcW w:w="720" w:type="dxa"/>
          </w:tcPr>
          <w:p w14:paraId="34FD2229" w14:textId="343A3AA1" w:rsidR="001039FC" w:rsidRPr="00AC7DCC" w:rsidRDefault="001039FC" w:rsidP="001039FC">
            <w:pPr>
              <w:widowControl w:val="0"/>
              <w:jc w:val="center"/>
            </w:pPr>
            <w:r>
              <w:t>2004</w:t>
            </w:r>
          </w:p>
        </w:tc>
      </w:tr>
      <w:tr w:rsidR="001039FC" w:rsidRPr="00AC7DCC" w14:paraId="746BD307" w14:textId="77777777" w:rsidTr="350BEA2F">
        <w:tc>
          <w:tcPr>
            <w:tcW w:w="2538" w:type="dxa"/>
          </w:tcPr>
          <w:p w14:paraId="72CB38AE" w14:textId="2537291F" w:rsidR="001039FC" w:rsidRPr="00D84E6F" w:rsidRDefault="001039FC" w:rsidP="001039FC">
            <w:pPr>
              <w:widowControl w:val="0"/>
            </w:pPr>
            <w:r>
              <w:t>Laura Barg-Walkow</w:t>
            </w:r>
          </w:p>
        </w:tc>
        <w:tc>
          <w:tcPr>
            <w:tcW w:w="1800" w:type="dxa"/>
          </w:tcPr>
          <w:p w14:paraId="4545C546" w14:textId="50314AED" w:rsidR="001039FC" w:rsidRPr="00AC7DCC" w:rsidRDefault="001039FC" w:rsidP="001039FC">
            <w:pPr>
              <w:widowControl w:val="0"/>
              <w:jc w:val="center"/>
            </w:pPr>
            <w:r>
              <w:t>2015</w:t>
            </w:r>
          </w:p>
        </w:tc>
        <w:tc>
          <w:tcPr>
            <w:tcW w:w="2160" w:type="dxa"/>
          </w:tcPr>
          <w:p w14:paraId="638D0C9C" w14:textId="38E812D9" w:rsidR="001039FC" w:rsidRPr="00AC7DCC" w:rsidRDefault="001039FC" w:rsidP="001039FC">
            <w:pPr>
              <w:widowControl w:val="0"/>
            </w:pPr>
            <w:r>
              <w:t>Richard Pak</w:t>
            </w:r>
          </w:p>
        </w:tc>
        <w:tc>
          <w:tcPr>
            <w:tcW w:w="720" w:type="dxa"/>
          </w:tcPr>
          <w:p w14:paraId="3166224F" w14:textId="3A27D8F0" w:rsidR="001039FC" w:rsidRPr="00AC7DCC" w:rsidRDefault="001039FC" w:rsidP="001039FC">
            <w:pPr>
              <w:widowControl w:val="0"/>
              <w:jc w:val="center"/>
            </w:pPr>
            <w:r>
              <w:t>2004</w:t>
            </w:r>
          </w:p>
        </w:tc>
      </w:tr>
      <w:tr w:rsidR="001039FC" w:rsidRPr="00AC7DCC" w14:paraId="149FD667" w14:textId="77777777" w:rsidTr="350BEA2F">
        <w:tc>
          <w:tcPr>
            <w:tcW w:w="2538" w:type="dxa"/>
          </w:tcPr>
          <w:p w14:paraId="41FE163C" w14:textId="0E143693" w:rsidR="001039FC" w:rsidRPr="00D84E6F" w:rsidRDefault="001039FC" w:rsidP="001039FC">
            <w:pPr>
              <w:widowControl w:val="0"/>
            </w:pPr>
            <w:r>
              <w:t>Akanksha Prakash</w:t>
            </w:r>
          </w:p>
        </w:tc>
        <w:tc>
          <w:tcPr>
            <w:tcW w:w="1800" w:type="dxa"/>
          </w:tcPr>
          <w:p w14:paraId="43A9C177" w14:textId="387E5C07" w:rsidR="001039FC" w:rsidRPr="00AC7DCC" w:rsidRDefault="001039FC" w:rsidP="001039FC">
            <w:pPr>
              <w:widowControl w:val="0"/>
              <w:jc w:val="center"/>
            </w:pPr>
            <w:r>
              <w:t>2014</w:t>
            </w:r>
          </w:p>
        </w:tc>
        <w:tc>
          <w:tcPr>
            <w:tcW w:w="2160" w:type="dxa"/>
          </w:tcPr>
          <w:p w14:paraId="29DA5190" w14:textId="25BA3B51" w:rsidR="001039FC" w:rsidRPr="00AC7DCC" w:rsidRDefault="001039FC" w:rsidP="001039FC">
            <w:pPr>
              <w:widowControl w:val="0"/>
            </w:pPr>
            <w:r>
              <w:t>Nina Lamson</w:t>
            </w:r>
          </w:p>
        </w:tc>
        <w:tc>
          <w:tcPr>
            <w:tcW w:w="720" w:type="dxa"/>
          </w:tcPr>
          <w:p w14:paraId="591DA12C" w14:textId="74825AE1" w:rsidR="001039FC" w:rsidRPr="00AC7DCC" w:rsidRDefault="001039FC" w:rsidP="001039FC">
            <w:pPr>
              <w:widowControl w:val="0"/>
              <w:jc w:val="center"/>
            </w:pPr>
            <w:r>
              <w:t>1999</w:t>
            </w:r>
          </w:p>
        </w:tc>
      </w:tr>
      <w:tr w:rsidR="001039FC" w:rsidRPr="00AC7DCC" w14:paraId="619459C2" w14:textId="77777777" w:rsidTr="350BEA2F">
        <w:tc>
          <w:tcPr>
            <w:tcW w:w="2538" w:type="dxa"/>
          </w:tcPr>
          <w:p w14:paraId="701F220B" w14:textId="629D3BFA" w:rsidR="001039FC" w:rsidRPr="00D84E6F" w:rsidRDefault="001039FC" w:rsidP="001039FC">
            <w:pPr>
              <w:widowControl w:val="0"/>
            </w:pPr>
            <w:r>
              <w:t>Sara McBride</w:t>
            </w:r>
          </w:p>
        </w:tc>
        <w:tc>
          <w:tcPr>
            <w:tcW w:w="1800" w:type="dxa"/>
          </w:tcPr>
          <w:p w14:paraId="71BB3591" w14:textId="4512D1F1" w:rsidR="001039FC" w:rsidRPr="00AC7DCC" w:rsidRDefault="001039FC" w:rsidP="001039FC">
            <w:pPr>
              <w:widowControl w:val="0"/>
              <w:jc w:val="center"/>
            </w:pPr>
            <w:r>
              <w:t>2011</w:t>
            </w:r>
          </w:p>
        </w:tc>
        <w:tc>
          <w:tcPr>
            <w:tcW w:w="2160" w:type="dxa"/>
          </w:tcPr>
          <w:p w14:paraId="5125E80A" w14:textId="47E55C61" w:rsidR="001039FC" w:rsidRPr="00AC7DCC" w:rsidRDefault="001039FC" w:rsidP="001039FC">
            <w:pPr>
              <w:widowControl w:val="0"/>
            </w:pPr>
            <w:r>
              <w:t>Brian Jamieson</w:t>
            </w:r>
          </w:p>
        </w:tc>
        <w:tc>
          <w:tcPr>
            <w:tcW w:w="720" w:type="dxa"/>
          </w:tcPr>
          <w:p w14:paraId="223DCFEF" w14:textId="4515CBC8" w:rsidR="001039FC" w:rsidRPr="00AC7DCC" w:rsidRDefault="001039FC" w:rsidP="001039FC">
            <w:pPr>
              <w:widowControl w:val="0"/>
              <w:jc w:val="center"/>
            </w:pPr>
            <w:r>
              <w:t>1998</w:t>
            </w:r>
          </w:p>
        </w:tc>
      </w:tr>
      <w:tr w:rsidR="001039FC" w:rsidRPr="00AC7DCC" w14:paraId="5D2E2302" w14:textId="77777777" w:rsidTr="350BEA2F">
        <w:tc>
          <w:tcPr>
            <w:tcW w:w="2538" w:type="dxa"/>
          </w:tcPr>
          <w:p w14:paraId="6601FFD6" w14:textId="7E0CE882" w:rsidR="001039FC" w:rsidRPr="00D84E6F" w:rsidRDefault="001039FC" w:rsidP="001039FC">
            <w:pPr>
              <w:widowControl w:val="0"/>
            </w:pPr>
            <w:r>
              <w:t>Cara Fausset</w:t>
            </w:r>
          </w:p>
        </w:tc>
        <w:tc>
          <w:tcPr>
            <w:tcW w:w="1800" w:type="dxa"/>
          </w:tcPr>
          <w:p w14:paraId="5EB85B82" w14:textId="5040BAE3" w:rsidR="001039FC" w:rsidRPr="00AC7DCC" w:rsidRDefault="001039FC" w:rsidP="001039FC">
            <w:pPr>
              <w:widowControl w:val="0"/>
              <w:jc w:val="center"/>
            </w:pPr>
            <w:r>
              <w:t>2009</w:t>
            </w:r>
          </w:p>
        </w:tc>
        <w:tc>
          <w:tcPr>
            <w:tcW w:w="2160" w:type="dxa"/>
          </w:tcPr>
          <w:p w14:paraId="716CA72A" w14:textId="703789A0" w:rsidR="001039FC" w:rsidRPr="00AC7DCC" w:rsidRDefault="001039FC" w:rsidP="001039FC">
            <w:pPr>
              <w:widowControl w:val="0"/>
            </w:pPr>
            <w:r>
              <w:t>Gabriel Rousseau</w:t>
            </w:r>
          </w:p>
        </w:tc>
        <w:tc>
          <w:tcPr>
            <w:tcW w:w="720" w:type="dxa"/>
          </w:tcPr>
          <w:p w14:paraId="432B535C" w14:textId="1DA7B464" w:rsidR="001039FC" w:rsidRPr="00AC7DCC" w:rsidRDefault="001039FC" w:rsidP="001039FC">
            <w:pPr>
              <w:widowControl w:val="0"/>
              <w:jc w:val="center"/>
            </w:pPr>
            <w:r>
              <w:t>1997</w:t>
            </w:r>
          </w:p>
        </w:tc>
      </w:tr>
      <w:tr w:rsidR="001039FC" w:rsidRPr="00AC7DCC" w14:paraId="27E2988A" w14:textId="77777777" w:rsidTr="350BEA2F">
        <w:tc>
          <w:tcPr>
            <w:tcW w:w="2538" w:type="dxa"/>
          </w:tcPr>
          <w:p w14:paraId="434B54CC" w14:textId="55FF6753" w:rsidR="001039FC" w:rsidRPr="00D84E6F" w:rsidRDefault="001039FC" w:rsidP="001039FC">
            <w:pPr>
              <w:widowControl w:val="0"/>
            </w:pPr>
          </w:p>
        </w:tc>
        <w:tc>
          <w:tcPr>
            <w:tcW w:w="1800" w:type="dxa"/>
          </w:tcPr>
          <w:p w14:paraId="3CDDCB03" w14:textId="00AF092B" w:rsidR="001039FC" w:rsidRPr="00AC7DCC" w:rsidRDefault="001039FC" w:rsidP="001039FC">
            <w:pPr>
              <w:widowControl w:val="0"/>
              <w:jc w:val="center"/>
            </w:pPr>
          </w:p>
        </w:tc>
        <w:tc>
          <w:tcPr>
            <w:tcW w:w="2160" w:type="dxa"/>
          </w:tcPr>
          <w:p w14:paraId="5023141B" w14:textId="77777777" w:rsidR="001039FC" w:rsidRPr="00AC7DCC" w:rsidRDefault="001039FC" w:rsidP="001039FC">
            <w:pPr>
              <w:widowControl w:val="0"/>
            </w:pPr>
          </w:p>
        </w:tc>
        <w:tc>
          <w:tcPr>
            <w:tcW w:w="720" w:type="dxa"/>
          </w:tcPr>
          <w:p w14:paraId="1F3B1409" w14:textId="77777777" w:rsidR="001039FC" w:rsidRPr="00AC7DCC" w:rsidRDefault="001039FC" w:rsidP="001039FC">
            <w:pPr>
              <w:widowControl w:val="0"/>
              <w:jc w:val="center"/>
            </w:pPr>
          </w:p>
        </w:tc>
      </w:tr>
    </w:tbl>
    <w:p w14:paraId="6AC70918" w14:textId="77777777" w:rsidR="001039FC" w:rsidRDefault="001039FC" w:rsidP="00D71413">
      <w:pPr>
        <w:widowControl w:val="0"/>
        <w:tabs>
          <w:tab w:val="left" w:pos="2580"/>
        </w:tabs>
        <w:ind w:left="630" w:hanging="264"/>
        <w:rPr>
          <w:b/>
          <w:bCs/>
        </w:rPr>
      </w:pPr>
    </w:p>
    <w:p w14:paraId="48385E50" w14:textId="6F46DF22" w:rsidR="009C2274" w:rsidRPr="00F74515" w:rsidRDefault="350BEA2F" w:rsidP="00D71413">
      <w:pPr>
        <w:widowControl w:val="0"/>
        <w:tabs>
          <w:tab w:val="left" w:pos="2580"/>
        </w:tabs>
        <w:ind w:left="630" w:hanging="264"/>
        <w:rPr>
          <w:b/>
          <w:bCs/>
        </w:rPr>
      </w:pPr>
      <w:r w:rsidRPr="350BEA2F">
        <w:rPr>
          <w:b/>
          <w:bCs/>
        </w:rPr>
        <w:t>Committee Member</w:t>
      </w:r>
      <w:r w:rsidR="00DA72A2">
        <w:rPr>
          <w:b/>
          <w:bCs/>
        </w:rPr>
        <w:t xml:space="preserve"> (Georgia Tech &amp; UGA)</w:t>
      </w:r>
      <w:r w:rsidRPr="350BEA2F">
        <w:rPr>
          <w:b/>
          <w:bCs/>
        </w:rPr>
        <w:t>:</w:t>
      </w:r>
    </w:p>
    <w:tbl>
      <w:tblPr>
        <w:tblW w:w="0" w:type="auto"/>
        <w:tblInd w:w="630" w:type="dxa"/>
        <w:tblLook w:val="0000" w:firstRow="0" w:lastRow="0" w:firstColumn="0" w:lastColumn="0" w:noHBand="0" w:noVBand="0"/>
      </w:tblPr>
      <w:tblGrid>
        <w:gridCol w:w="2628"/>
        <w:gridCol w:w="1620"/>
        <w:gridCol w:w="2250"/>
        <w:gridCol w:w="720"/>
      </w:tblGrid>
      <w:tr w:rsidR="00BA37E3" w:rsidRPr="00AC7DCC" w14:paraId="523A6BE1" w14:textId="77777777" w:rsidTr="350BEA2F">
        <w:tc>
          <w:tcPr>
            <w:tcW w:w="2628" w:type="dxa"/>
          </w:tcPr>
          <w:p w14:paraId="75B8420E" w14:textId="77777777" w:rsidR="00BA37E3" w:rsidRPr="00AC7DCC" w:rsidRDefault="350BEA2F" w:rsidP="00D71413">
            <w:pPr>
              <w:widowControl w:val="0"/>
            </w:pPr>
            <w:r>
              <w:t>David Illingworth</w:t>
            </w:r>
          </w:p>
        </w:tc>
        <w:tc>
          <w:tcPr>
            <w:tcW w:w="1620" w:type="dxa"/>
          </w:tcPr>
          <w:p w14:paraId="7D1E0FE1" w14:textId="77777777" w:rsidR="00BA37E3" w:rsidRPr="00AC7DCC" w:rsidRDefault="350BEA2F" w:rsidP="00D71413">
            <w:pPr>
              <w:widowControl w:val="0"/>
              <w:jc w:val="center"/>
            </w:pPr>
            <w:r>
              <w:t>2016</w:t>
            </w:r>
          </w:p>
        </w:tc>
        <w:tc>
          <w:tcPr>
            <w:tcW w:w="2250" w:type="dxa"/>
          </w:tcPr>
          <w:p w14:paraId="5C69CD38" w14:textId="77777777" w:rsidR="00BA37E3" w:rsidRPr="00AC7DCC" w:rsidRDefault="350BEA2F" w:rsidP="00D71413">
            <w:pPr>
              <w:widowControl w:val="0"/>
            </w:pPr>
            <w:r>
              <w:t xml:space="preserve">Ken </w:t>
            </w:r>
            <w:proofErr w:type="spellStart"/>
            <w:r>
              <w:t>Hailston</w:t>
            </w:r>
            <w:proofErr w:type="spellEnd"/>
          </w:p>
        </w:tc>
        <w:tc>
          <w:tcPr>
            <w:tcW w:w="720" w:type="dxa"/>
          </w:tcPr>
          <w:p w14:paraId="33CCF396" w14:textId="77777777" w:rsidR="00BA37E3" w:rsidRPr="00AC7DCC" w:rsidRDefault="350BEA2F" w:rsidP="00D71413">
            <w:pPr>
              <w:widowControl w:val="0"/>
              <w:jc w:val="center"/>
            </w:pPr>
            <w:r>
              <w:t>2007</w:t>
            </w:r>
          </w:p>
        </w:tc>
      </w:tr>
      <w:tr w:rsidR="00BA37E3" w:rsidRPr="00AC7DCC" w14:paraId="5B8A5B08" w14:textId="77777777" w:rsidTr="350BEA2F">
        <w:tc>
          <w:tcPr>
            <w:tcW w:w="2628" w:type="dxa"/>
          </w:tcPr>
          <w:p w14:paraId="190405C1" w14:textId="77777777" w:rsidR="00BA37E3" w:rsidRDefault="350BEA2F" w:rsidP="00D71413">
            <w:pPr>
              <w:widowControl w:val="0"/>
            </w:pPr>
            <w:r>
              <w:t>Christina Harrington</w:t>
            </w:r>
          </w:p>
          <w:p w14:paraId="57C56C02" w14:textId="77777777" w:rsidR="00BA37E3" w:rsidRPr="00594873" w:rsidRDefault="350BEA2F" w:rsidP="00D71413">
            <w:pPr>
              <w:widowControl w:val="0"/>
              <w:ind w:left="270"/>
              <w:rPr>
                <w:sz w:val="20"/>
                <w:szCs w:val="20"/>
              </w:rPr>
            </w:pPr>
            <w:r w:rsidRPr="350BEA2F">
              <w:rPr>
                <w:sz w:val="20"/>
                <w:szCs w:val="20"/>
              </w:rPr>
              <w:t>(College of Architecture)</w:t>
            </w:r>
          </w:p>
        </w:tc>
        <w:tc>
          <w:tcPr>
            <w:tcW w:w="1620" w:type="dxa"/>
          </w:tcPr>
          <w:p w14:paraId="1DA7EB36" w14:textId="77777777" w:rsidR="00BA37E3" w:rsidRPr="00345EFF" w:rsidRDefault="350BEA2F" w:rsidP="00D71413">
            <w:pPr>
              <w:widowControl w:val="0"/>
              <w:jc w:val="center"/>
            </w:pPr>
            <w:r>
              <w:t>2015</w:t>
            </w:r>
          </w:p>
        </w:tc>
        <w:tc>
          <w:tcPr>
            <w:tcW w:w="2250" w:type="dxa"/>
          </w:tcPr>
          <w:p w14:paraId="2751216D" w14:textId="77777777" w:rsidR="00BA37E3" w:rsidRPr="00AC7DCC" w:rsidRDefault="350BEA2F" w:rsidP="00D71413">
            <w:pPr>
              <w:widowControl w:val="0"/>
            </w:pPr>
            <w:r>
              <w:t xml:space="preserve">Jesse </w:t>
            </w:r>
            <w:proofErr w:type="spellStart"/>
            <w:r>
              <w:t>Zolna</w:t>
            </w:r>
            <w:proofErr w:type="spellEnd"/>
            <w:r>
              <w:t xml:space="preserve"> </w:t>
            </w:r>
          </w:p>
        </w:tc>
        <w:tc>
          <w:tcPr>
            <w:tcW w:w="720" w:type="dxa"/>
          </w:tcPr>
          <w:p w14:paraId="47767A1A" w14:textId="77777777" w:rsidR="00BA37E3" w:rsidRPr="00AC7DCC" w:rsidRDefault="350BEA2F" w:rsidP="00D71413">
            <w:pPr>
              <w:widowControl w:val="0"/>
              <w:jc w:val="center"/>
            </w:pPr>
            <w:r>
              <w:t>2006</w:t>
            </w:r>
          </w:p>
        </w:tc>
      </w:tr>
      <w:tr w:rsidR="00BA37E3" w:rsidRPr="00AC7DCC" w14:paraId="16C20890" w14:textId="77777777" w:rsidTr="350BEA2F">
        <w:tc>
          <w:tcPr>
            <w:tcW w:w="2628" w:type="dxa"/>
          </w:tcPr>
          <w:p w14:paraId="0AFDE43A" w14:textId="77777777" w:rsidR="00BA37E3" w:rsidRPr="00345EFF" w:rsidRDefault="350BEA2F" w:rsidP="00D71413">
            <w:pPr>
              <w:widowControl w:val="0"/>
            </w:pPr>
            <w:r>
              <w:t>Joe McDonald</w:t>
            </w:r>
          </w:p>
        </w:tc>
        <w:tc>
          <w:tcPr>
            <w:tcW w:w="1620" w:type="dxa"/>
          </w:tcPr>
          <w:p w14:paraId="4CBDB531" w14:textId="77777777" w:rsidR="00BA37E3" w:rsidRPr="00345EFF" w:rsidRDefault="350BEA2F" w:rsidP="00D71413">
            <w:pPr>
              <w:widowControl w:val="0"/>
              <w:jc w:val="center"/>
            </w:pPr>
            <w:r>
              <w:t>2015</w:t>
            </w:r>
          </w:p>
        </w:tc>
        <w:tc>
          <w:tcPr>
            <w:tcW w:w="2250" w:type="dxa"/>
          </w:tcPr>
          <w:p w14:paraId="60B74F29" w14:textId="77777777" w:rsidR="00BA37E3" w:rsidRPr="00AC7DCC" w:rsidRDefault="350BEA2F" w:rsidP="00D71413">
            <w:pPr>
              <w:widowControl w:val="0"/>
            </w:pPr>
            <w:r>
              <w:t>Jodi Price</w:t>
            </w:r>
          </w:p>
        </w:tc>
        <w:tc>
          <w:tcPr>
            <w:tcW w:w="720" w:type="dxa"/>
          </w:tcPr>
          <w:p w14:paraId="0C4C1095" w14:textId="77777777" w:rsidR="00BA37E3" w:rsidRPr="00AC7DCC" w:rsidRDefault="350BEA2F" w:rsidP="00D71413">
            <w:pPr>
              <w:widowControl w:val="0"/>
              <w:jc w:val="center"/>
            </w:pPr>
            <w:r>
              <w:t>2005</w:t>
            </w:r>
          </w:p>
        </w:tc>
      </w:tr>
      <w:tr w:rsidR="00BA37E3" w:rsidRPr="00AC7DCC" w14:paraId="0A08BBF3" w14:textId="77777777" w:rsidTr="350BEA2F">
        <w:tc>
          <w:tcPr>
            <w:tcW w:w="2628" w:type="dxa"/>
          </w:tcPr>
          <w:p w14:paraId="681BEB24" w14:textId="77777777" w:rsidR="00BA37E3" w:rsidRPr="00AC7DCC" w:rsidRDefault="350BEA2F" w:rsidP="00D71413">
            <w:pPr>
              <w:widowControl w:val="0"/>
            </w:pPr>
            <w:r>
              <w:t>Sadaf Kazi</w:t>
            </w:r>
          </w:p>
        </w:tc>
        <w:tc>
          <w:tcPr>
            <w:tcW w:w="1620" w:type="dxa"/>
          </w:tcPr>
          <w:p w14:paraId="0F6B6B6F" w14:textId="77777777" w:rsidR="00BA37E3" w:rsidRPr="00AC7DCC" w:rsidRDefault="350BEA2F" w:rsidP="00D71413">
            <w:pPr>
              <w:widowControl w:val="0"/>
              <w:jc w:val="center"/>
            </w:pPr>
            <w:r>
              <w:t>2015</w:t>
            </w:r>
          </w:p>
        </w:tc>
        <w:tc>
          <w:tcPr>
            <w:tcW w:w="2250" w:type="dxa"/>
          </w:tcPr>
          <w:p w14:paraId="22D82BC5" w14:textId="77777777" w:rsidR="00BA37E3" w:rsidRPr="00AC7DCC" w:rsidRDefault="350BEA2F" w:rsidP="00D71413">
            <w:pPr>
              <w:widowControl w:val="0"/>
            </w:pPr>
            <w:r>
              <w:t>Emanuel Robinson</w:t>
            </w:r>
          </w:p>
        </w:tc>
        <w:tc>
          <w:tcPr>
            <w:tcW w:w="720" w:type="dxa"/>
          </w:tcPr>
          <w:p w14:paraId="00CBE0F7" w14:textId="77777777" w:rsidR="00BA37E3" w:rsidRPr="00AC7DCC" w:rsidRDefault="350BEA2F" w:rsidP="00D71413">
            <w:pPr>
              <w:widowControl w:val="0"/>
              <w:jc w:val="center"/>
            </w:pPr>
            <w:r>
              <w:t>2004</w:t>
            </w:r>
          </w:p>
        </w:tc>
      </w:tr>
      <w:tr w:rsidR="00BA37E3" w:rsidRPr="00AC7DCC" w14:paraId="46FE396C" w14:textId="77777777" w:rsidTr="350BEA2F">
        <w:tc>
          <w:tcPr>
            <w:tcW w:w="2628" w:type="dxa"/>
          </w:tcPr>
          <w:p w14:paraId="432AF304" w14:textId="77777777" w:rsidR="00BA37E3" w:rsidRPr="00594873" w:rsidRDefault="350BEA2F" w:rsidP="00D71413">
            <w:pPr>
              <w:widowControl w:val="0"/>
              <w:rPr>
                <w:sz w:val="20"/>
                <w:szCs w:val="20"/>
              </w:rPr>
            </w:pPr>
            <w:r>
              <w:t xml:space="preserve">Lauren </w:t>
            </w:r>
            <w:proofErr w:type="spellStart"/>
            <w:r>
              <w:t>Margulieux</w:t>
            </w:r>
            <w:proofErr w:type="spellEnd"/>
          </w:p>
        </w:tc>
        <w:tc>
          <w:tcPr>
            <w:tcW w:w="1620" w:type="dxa"/>
          </w:tcPr>
          <w:p w14:paraId="52E8559A" w14:textId="77777777" w:rsidR="00BA37E3" w:rsidRPr="00AC7DCC" w:rsidRDefault="350BEA2F" w:rsidP="00D71413">
            <w:pPr>
              <w:widowControl w:val="0"/>
              <w:jc w:val="center"/>
            </w:pPr>
            <w:r>
              <w:t>2014</w:t>
            </w:r>
          </w:p>
        </w:tc>
        <w:tc>
          <w:tcPr>
            <w:tcW w:w="2250" w:type="dxa"/>
          </w:tcPr>
          <w:p w14:paraId="2F0A5A6D" w14:textId="77777777" w:rsidR="00BA37E3" w:rsidRPr="00AC7DCC" w:rsidRDefault="350BEA2F" w:rsidP="00D71413">
            <w:pPr>
              <w:widowControl w:val="0"/>
            </w:pPr>
            <w:r>
              <w:t>Tim Nichols</w:t>
            </w:r>
          </w:p>
        </w:tc>
        <w:tc>
          <w:tcPr>
            <w:tcW w:w="720" w:type="dxa"/>
          </w:tcPr>
          <w:p w14:paraId="41D26F91" w14:textId="77777777" w:rsidR="00BA37E3" w:rsidRPr="00AC7DCC" w:rsidRDefault="350BEA2F" w:rsidP="00D71413">
            <w:pPr>
              <w:widowControl w:val="0"/>
              <w:jc w:val="center"/>
            </w:pPr>
            <w:r>
              <w:t>2003</w:t>
            </w:r>
          </w:p>
        </w:tc>
      </w:tr>
      <w:tr w:rsidR="00BA37E3" w:rsidRPr="00AC7DCC" w14:paraId="1194C3BC" w14:textId="77777777" w:rsidTr="350BEA2F">
        <w:tc>
          <w:tcPr>
            <w:tcW w:w="2628" w:type="dxa"/>
          </w:tcPr>
          <w:p w14:paraId="536974A6" w14:textId="77777777" w:rsidR="00BA37E3" w:rsidRPr="00AC7DCC" w:rsidRDefault="350BEA2F" w:rsidP="00D71413">
            <w:pPr>
              <w:widowControl w:val="0"/>
            </w:pPr>
            <w:r>
              <w:t xml:space="preserve">Cory </w:t>
            </w:r>
            <w:proofErr w:type="spellStart"/>
            <w:r>
              <w:t>Smarr</w:t>
            </w:r>
            <w:proofErr w:type="spellEnd"/>
          </w:p>
        </w:tc>
        <w:tc>
          <w:tcPr>
            <w:tcW w:w="1620" w:type="dxa"/>
          </w:tcPr>
          <w:p w14:paraId="012E42A5" w14:textId="77777777" w:rsidR="00BA37E3" w:rsidRPr="00AC7DCC" w:rsidRDefault="350BEA2F" w:rsidP="00D71413">
            <w:pPr>
              <w:widowControl w:val="0"/>
              <w:jc w:val="center"/>
            </w:pPr>
            <w:r>
              <w:t>2013</w:t>
            </w:r>
          </w:p>
        </w:tc>
        <w:tc>
          <w:tcPr>
            <w:tcW w:w="2250" w:type="dxa"/>
          </w:tcPr>
          <w:p w14:paraId="6A46CED2" w14:textId="77777777" w:rsidR="00BA37E3" w:rsidRPr="00AC7DCC" w:rsidRDefault="350BEA2F" w:rsidP="00D71413">
            <w:pPr>
              <w:widowControl w:val="0"/>
            </w:pPr>
            <w:r>
              <w:t xml:space="preserve">Loraine </w:t>
            </w:r>
            <w:proofErr w:type="spellStart"/>
            <w:r>
              <w:t>Tarou</w:t>
            </w:r>
            <w:proofErr w:type="spellEnd"/>
          </w:p>
        </w:tc>
        <w:tc>
          <w:tcPr>
            <w:tcW w:w="720" w:type="dxa"/>
          </w:tcPr>
          <w:p w14:paraId="3C463214" w14:textId="77777777" w:rsidR="00BA37E3" w:rsidRPr="00AC7DCC" w:rsidRDefault="350BEA2F" w:rsidP="00D71413">
            <w:pPr>
              <w:widowControl w:val="0"/>
              <w:jc w:val="center"/>
            </w:pPr>
            <w:r>
              <w:t>2002</w:t>
            </w:r>
          </w:p>
        </w:tc>
      </w:tr>
      <w:tr w:rsidR="00BA37E3" w:rsidRPr="00AC7DCC" w14:paraId="01F2DEE6" w14:textId="77777777" w:rsidTr="350BEA2F">
        <w:tc>
          <w:tcPr>
            <w:tcW w:w="2628" w:type="dxa"/>
          </w:tcPr>
          <w:p w14:paraId="4279B24B" w14:textId="77777777" w:rsidR="00BA37E3" w:rsidRPr="00AC7DCC" w:rsidRDefault="350BEA2F" w:rsidP="00D71413">
            <w:pPr>
              <w:widowControl w:val="0"/>
            </w:pPr>
            <w:r>
              <w:t xml:space="preserve">Keith </w:t>
            </w:r>
            <w:proofErr w:type="spellStart"/>
            <w:r>
              <w:t>Bujak</w:t>
            </w:r>
            <w:proofErr w:type="spellEnd"/>
          </w:p>
        </w:tc>
        <w:tc>
          <w:tcPr>
            <w:tcW w:w="1620" w:type="dxa"/>
          </w:tcPr>
          <w:p w14:paraId="722A85A9" w14:textId="77777777" w:rsidR="00BA37E3" w:rsidRPr="00AC7DCC" w:rsidRDefault="350BEA2F" w:rsidP="00D71413">
            <w:pPr>
              <w:widowControl w:val="0"/>
              <w:jc w:val="center"/>
            </w:pPr>
            <w:r>
              <w:t>2012</w:t>
            </w:r>
          </w:p>
        </w:tc>
        <w:tc>
          <w:tcPr>
            <w:tcW w:w="2250" w:type="dxa"/>
          </w:tcPr>
          <w:p w14:paraId="4D78BFDB" w14:textId="77777777" w:rsidR="00BA37E3" w:rsidRPr="00AC7DCC" w:rsidRDefault="350BEA2F" w:rsidP="00D71413">
            <w:pPr>
              <w:widowControl w:val="0"/>
            </w:pPr>
            <w:r>
              <w:t xml:space="preserve">Meredith </w:t>
            </w:r>
            <w:proofErr w:type="spellStart"/>
            <w:r>
              <w:t>Bashaw</w:t>
            </w:r>
            <w:proofErr w:type="spellEnd"/>
          </w:p>
        </w:tc>
        <w:tc>
          <w:tcPr>
            <w:tcW w:w="720" w:type="dxa"/>
          </w:tcPr>
          <w:p w14:paraId="63183D5B" w14:textId="77777777" w:rsidR="00BA37E3" w:rsidRPr="00AC7DCC" w:rsidRDefault="350BEA2F" w:rsidP="00D71413">
            <w:pPr>
              <w:widowControl w:val="0"/>
              <w:jc w:val="center"/>
            </w:pPr>
            <w:r>
              <w:t>2002</w:t>
            </w:r>
          </w:p>
        </w:tc>
      </w:tr>
      <w:tr w:rsidR="00BA37E3" w:rsidRPr="00AC7DCC" w14:paraId="4C97ED3D" w14:textId="77777777" w:rsidTr="350BEA2F">
        <w:tc>
          <w:tcPr>
            <w:tcW w:w="2628" w:type="dxa"/>
          </w:tcPr>
          <w:p w14:paraId="036EB97E" w14:textId="77777777" w:rsidR="00BA37E3" w:rsidRPr="00AC7DCC" w:rsidRDefault="350BEA2F" w:rsidP="00D71413">
            <w:pPr>
              <w:widowControl w:val="0"/>
            </w:pPr>
            <w:r>
              <w:t>Jenay Beer</w:t>
            </w:r>
          </w:p>
        </w:tc>
        <w:tc>
          <w:tcPr>
            <w:tcW w:w="1620" w:type="dxa"/>
          </w:tcPr>
          <w:p w14:paraId="61FB645C" w14:textId="77777777" w:rsidR="00BA37E3" w:rsidRPr="00AC7DCC" w:rsidRDefault="350BEA2F" w:rsidP="00D71413">
            <w:pPr>
              <w:widowControl w:val="0"/>
              <w:jc w:val="center"/>
            </w:pPr>
            <w:r>
              <w:t>2012</w:t>
            </w:r>
          </w:p>
        </w:tc>
        <w:tc>
          <w:tcPr>
            <w:tcW w:w="2250" w:type="dxa"/>
          </w:tcPr>
          <w:p w14:paraId="17AD97E9" w14:textId="77777777" w:rsidR="00BA37E3" w:rsidRPr="00AC7DCC" w:rsidRDefault="350BEA2F" w:rsidP="00D71413">
            <w:pPr>
              <w:widowControl w:val="0"/>
            </w:pPr>
            <w:r>
              <w:t>Tabitha Payne</w:t>
            </w:r>
          </w:p>
        </w:tc>
        <w:tc>
          <w:tcPr>
            <w:tcW w:w="720" w:type="dxa"/>
          </w:tcPr>
          <w:p w14:paraId="00FF2E31" w14:textId="77777777" w:rsidR="00BA37E3" w:rsidRPr="00AC7DCC" w:rsidRDefault="350BEA2F" w:rsidP="00D71413">
            <w:pPr>
              <w:widowControl w:val="0"/>
              <w:jc w:val="center"/>
            </w:pPr>
            <w:r>
              <w:t>2002</w:t>
            </w:r>
          </w:p>
        </w:tc>
      </w:tr>
      <w:tr w:rsidR="00BA37E3" w:rsidRPr="00AC7DCC" w14:paraId="6E3AE380" w14:textId="77777777" w:rsidTr="350BEA2F">
        <w:tc>
          <w:tcPr>
            <w:tcW w:w="2628" w:type="dxa"/>
          </w:tcPr>
          <w:p w14:paraId="6B434FDA" w14:textId="77777777" w:rsidR="00BA37E3" w:rsidRPr="00AC7DCC" w:rsidRDefault="350BEA2F" w:rsidP="00D71413">
            <w:pPr>
              <w:widowControl w:val="0"/>
            </w:pPr>
            <w:r>
              <w:t>Kathi Olson</w:t>
            </w:r>
          </w:p>
        </w:tc>
        <w:tc>
          <w:tcPr>
            <w:tcW w:w="1620" w:type="dxa"/>
          </w:tcPr>
          <w:p w14:paraId="31325663" w14:textId="77777777" w:rsidR="00BA37E3" w:rsidRPr="00AC7DCC" w:rsidRDefault="350BEA2F" w:rsidP="00D71413">
            <w:pPr>
              <w:widowControl w:val="0"/>
              <w:jc w:val="center"/>
            </w:pPr>
            <w:r>
              <w:t>2011</w:t>
            </w:r>
          </w:p>
        </w:tc>
        <w:tc>
          <w:tcPr>
            <w:tcW w:w="2250" w:type="dxa"/>
          </w:tcPr>
          <w:p w14:paraId="44F71EB3" w14:textId="77777777" w:rsidR="00BA37E3" w:rsidRPr="00AC7DCC" w:rsidRDefault="350BEA2F" w:rsidP="00D71413">
            <w:pPr>
              <w:widowControl w:val="0"/>
            </w:pPr>
            <w:r>
              <w:t>Chuck Robertson</w:t>
            </w:r>
          </w:p>
        </w:tc>
        <w:tc>
          <w:tcPr>
            <w:tcW w:w="720" w:type="dxa"/>
          </w:tcPr>
          <w:p w14:paraId="448146BC" w14:textId="77777777" w:rsidR="00BA37E3" w:rsidRPr="00AC7DCC" w:rsidRDefault="350BEA2F" w:rsidP="00D71413">
            <w:pPr>
              <w:widowControl w:val="0"/>
              <w:jc w:val="center"/>
            </w:pPr>
            <w:r>
              <w:t>2001</w:t>
            </w:r>
          </w:p>
        </w:tc>
      </w:tr>
      <w:tr w:rsidR="00BA37E3" w:rsidRPr="00AC7DCC" w14:paraId="0FA19DA7" w14:textId="77777777" w:rsidTr="350BEA2F">
        <w:tc>
          <w:tcPr>
            <w:tcW w:w="2628" w:type="dxa"/>
          </w:tcPr>
          <w:p w14:paraId="53AC70FE" w14:textId="77777777" w:rsidR="00BA37E3" w:rsidRPr="00BB4CB6" w:rsidRDefault="350BEA2F" w:rsidP="00D71413">
            <w:pPr>
              <w:widowControl w:val="0"/>
              <w:rPr>
                <w:sz w:val="22"/>
                <w:szCs w:val="22"/>
              </w:rPr>
            </w:pPr>
            <w:r w:rsidRPr="350BEA2F">
              <w:rPr>
                <w:sz w:val="22"/>
                <w:szCs w:val="22"/>
              </w:rPr>
              <w:t xml:space="preserve">Myounghoon </w:t>
            </w:r>
            <w:r w:rsidRPr="350BEA2F">
              <w:rPr>
                <w:sz w:val="20"/>
                <w:szCs w:val="20"/>
              </w:rPr>
              <w:t>‘</w:t>
            </w:r>
            <w:proofErr w:type="spellStart"/>
            <w:r w:rsidRPr="350BEA2F">
              <w:rPr>
                <w:sz w:val="20"/>
                <w:szCs w:val="20"/>
              </w:rPr>
              <w:t>Philart</w:t>
            </w:r>
            <w:proofErr w:type="spellEnd"/>
            <w:r w:rsidRPr="350BEA2F">
              <w:rPr>
                <w:sz w:val="20"/>
                <w:szCs w:val="20"/>
              </w:rPr>
              <w:t xml:space="preserve">’ </w:t>
            </w:r>
            <w:r w:rsidRPr="350BEA2F">
              <w:rPr>
                <w:sz w:val="22"/>
                <w:szCs w:val="22"/>
              </w:rPr>
              <w:t>Jeon</w:t>
            </w:r>
          </w:p>
        </w:tc>
        <w:tc>
          <w:tcPr>
            <w:tcW w:w="1620" w:type="dxa"/>
          </w:tcPr>
          <w:p w14:paraId="60EEC29A" w14:textId="77777777" w:rsidR="00BA37E3" w:rsidRPr="00AC7DCC" w:rsidRDefault="350BEA2F" w:rsidP="00D71413">
            <w:pPr>
              <w:widowControl w:val="0"/>
              <w:jc w:val="center"/>
            </w:pPr>
            <w:r>
              <w:t>2011</w:t>
            </w:r>
          </w:p>
        </w:tc>
        <w:tc>
          <w:tcPr>
            <w:tcW w:w="2250" w:type="dxa"/>
          </w:tcPr>
          <w:p w14:paraId="20E017E5" w14:textId="77777777" w:rsidR="00BA37E3" w:rsidRPr="00AC7DCC" w:rsidRDefault="350BEA2F" w:rsidP="00D71413">
            <w:pPr>
              <w:widowControl w:val="0"/>
            </w:pPr>
            <w:r>
              <w:t>Monica Huff</w:t>
            </w:r>
          </w:p>
        </w:tc>
        <w:tc>
          <w:tcPr>
            <w:tcW w:w="720" w:type="dxa"/>
          </w:tcPr>
          <w:p w14:paraId="461C4B7B" w14:textId="77777777" w:rsidR="00BA37E3" w:rsidRPr="00AC7DCC" w:rsidRDefault="350BEA2F" w:rsidP="00D71413">
            <w:pPr>
              <w:widowControl w:val="0"/>
              <w:jc w:val="center"/>
            </w:pPr>
            <w:r>
              <w:t>2001</w:t>
            </w:r>
          </w:p>
        </w:tc>
      </w:tr>
      <w:tr w:rsidR="00BA37E3" w:rsidRPr="00AC7DCC" w14:paraId="09FC580C" w14:textId="77777777" w:rsidTr="350BEA2F">
        <w:tc>
          <w:tcPr>
            <w:tcW w:w="2628" w:type="dxa"/>
          </w:tcPr>
          <w:p w14:paraId="1A07232D" w14:textId="77777777" w:rsidR="00BA37E3" w:rsidRPr="00D84E6F" w:rsidRDefault="350BEA2F" w:rsidP="00D71413">
            <w:pPr>
              <w:widowControl w:val="0"/>
            </w:pPr>
            <w:r>
              <w:t>Keith Kline</w:t>
            </w:r>
          </w:p>
        </w:tc>
        <w:tc>
          <w:tcPr>
            <w:tcW w:w="1620" w:type="dxa"/>
          </w:tcPr>
          <w:p w14:paraId="53E8E83C" w14:textId="77777777" w:rsidR="00BA37E3" w:rsidRPr="00AC7DCC" w:rsidRDefault="350BEA2F" w:rsidP="00D71413">
            <w:pPr>
              <w:widowControl w:val="0"/>
              <w:jc w:val="center"/>
            </w:pPr>
            <w:r>
              <w:t>2009</w:t>
            </w:r>
          </w:p>
        </w:tc>
        <w:tc>
          <w:tcPr>
            <w:tcW w:w="2250" w:type="dxa"/>
          </w:tcPr>
          <w:p w14:paraId="10439E05" w14:textId="77777777" w:rsidR="00BA37E3" w:rsidRPr="00AC7DCC" w:rsidRDefault="350BEA2F" w:rsidP="00D71413">
            <w:pPr>
              <w:widowControl w:val="0"/>
            </w:pPr>
            <w:r>
              <w:t>Marcie Benne</w:t>
            </w:r>
          </w:p>
        </w:tc>
        <w:tc>
          <w:tcPr>
            <w:tcW w:w="720" w:type="dxa"/>
          </w:tcPr>
          <w:p w14:paraId="30CF559A" w14:textId="77777777" w:rsidR="00BA37E3" w:rsidRPr="00AC7DCC" w:rsidRDefault="350BEA2F" w:rsidP="00D71413">
            <w:pPr>
              <w:widowControl w:val="0"/>
              <w:jc w:val="center"/>
            </w:pPr>
            <w:r>
              <w:t>1999</w:t>
            </w:r>
          </w:p>
        </w:tc>
      </w:tr>
      <w:tr w:rsidR="00BA37E3" w:rsidRPr="00AC7DCC" w14:paraId="3C7F09EE" w14:textId="77777777" w:rsidTr="350BEA2F">
        <w:tc>
          <w:tcPr>
            <w:tcW w:w="2628" w:type="dxa"/>
          </w:tcPr>
          <w:p w14:paraId="7A9ADA7F" w14:textId="77777777" w:rsidR="00BA37E3" w:rsidRPr="00D84E6F" w:rsidRDefault="350BEA2F" w:rsidP="00D71413">
            <w:pPr>
              <w:widowControl w:val="0"/>
            </w:pPr>
            <w:r>
              <w:t xml:space="preserve">Jarrod Hines </w:t>
            </w:r>
          </w:p>
        </w:tc>
        <w:tc>
          <w:tcPr>
            <w:tcW w:w="1620" w:type="dxa"/>
          </w:tcPr>
          <w:p w14:paraId="173C4CEC" w14:textId="77777777" w:rsidR="00BA37E3" w:rsidRPr="00AC7DCC" w:rsidRDefault="350BEA2F" w:rsidP="00D71413">
            <w:pPr>
              <w:widowControl w:val="0"/>
              <w:jc w:val="center"/>
            </w:pPr>
            <w:r>
              <w:t>2009</w:t>
            </w:r>
          </w:p>
        </w:tc>
        <w:tc>
          <w:tcPr>
            <w:tcW w:w="2250" w:type="dxa"/>
          </w:tcPr>
          <w:p w14:paraId="705969C4" w14:textId="77777777" w:rsidR="00BA37E3" w:rsidRPr="00AC7DCC" w:rsidRDefault="350BEA2F" w:rsidP="00D71413">
            <w:pPr>
              <w:widowControl w:val="0"/>
            </w:pPr>
            <w:r>
              <w:t>Kate Bleckley</w:t>
            </w:r>
          </w:p>
        </w:tc>
        <w:tc>
          <w:tcPr>
            <w:tcW w:w="720" w:type="dxa"/>
          </w:tcPr>
          <w:p w14:paraId="31DDF622" w14:textId="77777777" w:rsidR="00BA37E3" w:rsidRPr="00AC7DCC" w:rsidRDefault="350BEA2F" w:rsidP="00D71413">
            <w:pPr>
              <w:widowControl w:val="0"/>
              <w:jc w:val="center"/>
            </w:pPr>
            <w:r>
              <w:t>1999</w:t>
            </w:r>
          </w:p>
        </w:tc>
      </w:tr>
      <w:tr w:rsidR="00BA37E3" w:rsidRPr="00AC7DCC" w14:paraId="4E95B96A" w14:textId="77777777" w:rsidTr="350BEA2F">
        <w:tc>
          <w:tcPr>
            <w:tcW w:w="2628" w:type="dxa"/>
          </w:tcPr>
          <w:p w14:paraId="090B3FF2" w14:textId="77777777" w:rsidR="00BA37E3" w:rsidRPr="00D84E6F" w:rsidRDefault="350BEA2F" w:rsidP="00D71413">
            <w:pPr>
              <w:widowControl w:val="0"/>
            </w:pPr>
            <w:r>
              <w:t xml:space="preserve">Lisa </w:t>
            </w:r>
            <w:proofErr w:type="spellStart"/>
            <w:r>
              <w:t>Mauney</w:t>
            </w:r>
            <w:proofErr w:type="spellEnd"/>
          </w:p>
        </w:tc>
        <w:tc>
          <w:tcPr>
            <w:tcW w:w="1620" w:type="dxa"/>
          </w:tcPr>
          <w:p w14:paraId="77B65664" w14:textId="77777777" w:rsidR="00BA37E3" w:rsidRPr="00AC7DCC" w:rsidRDefault="350BEA2F" w:rsidP="00D71413">
            <w:pPr>
              <w:widowControl w:val="0"/>
              <w:jc w:val="center"/>
            </w:pPr>
            <w:r>
              <w:t>2009</w:t>
            </w:r>
          </w:p>
        </w:tc>
        <w:tc>
          <w:tcPr>
            <w:tcW w:w="2250" w:type="dxa"/>
          </w:tcPr>
          <w:p w14:paraId="7E9A4175" w14:textId="77777777" w:rsidR="00BA37E3" w:rsidRPr="00AC7DCC" w:rsidRDefault="350BEA2F" w:rsidP="00D71413">
            <w:pPr>
              <w:widowControl w:val="0"/>
            </w:pPr>
            <w:r>
              <w:t>Holly Hancock</w:t>
            </w:r>
          </w:p>
        </w:tc>
        <w:tc>
          <w:tcPr>
            <w:tcW w:w="720" w:type="dxa"/>
          </w:tcPr>
          <w:p w14:paraId="0D7C1B34" w14:textId="77777777" w:rsidR="00BA37E3" w:rsidRPr="00AC7DCC" w:rsidRDefault="350BEA2F" w:rsidP="00D71413">
            <w:pPr>
              <w:widowControl w:val="0"/>
              <w:jc w:val="center"/>
            </w:pPr>
            <w:r>
              <w:t>1999</w:t>
            </w:r>
          </w:p>
        </w:tc>
      </w:tr>
      <w:tr w:rsidR="00BA37E3" w:rsidRPr="00AC7DCC" w14:paraId="135D32D8" w14:textId="77777777" w:rsidTr="350BEA2F">
        <w:tc>
          <w:tcPr>
            <w:tcW w:w="2628" w:type="dxa"/>
          </w:tcPr>
          <w:p w14:paraId="73B49F21" w14:textId="77777777" w:rsidR="00BA37E3" w:rsidRPr="00D84E6F" w:rsidRDefault="350BEA2F" w:rsidP="00D71413">
            <w:pPr>
              <w:widowControl w:val="0"/>
            </w:pPr>
            <w:r>
              <w:t xml:space="preserve">Hillary </w:t>
            </w:r>
            <w:proofErr w:type="spellStart"/>
            <w:r>
              <w:t>Schwarb</w:t>
            </w:r>
            <w:proofErr w:type="spellEnd"/>
          </w:p>
        </w:tc>
        <w:tc>
          <w:tcPr>
            <w:tcW w:w="1620" w:type="dxa"/>
          </w:tcPr>
          <w:p w14:paraId="6A90C4B9" w14:textId="77777777" w:rsidR="00BA37E3" w:rsidRPr="00AC7DCC" w:rsidRDefault="350BEA2F" w:rsidP="00D71413">
            <w:pPr>
              <w:widowControl w:val="0"/>
              <w:jc w:val="center"/>
            </w:pPr>
            <w:r>
              <w:t>2009</w:t>
            </w:r>
          </w:p>
        </w:tc>
        <w:tc>
          <w:tcPr>
            <w:tcW w:w="2250" w:type="dxa"/>
          </w:tcPr>
          <w:p w14:paraId="6F6FBD57" w14:textId="77777777" w:rsidR="00BA37E3" w:rsidRPr="00AC7DCC" w:rsidRDefault="350BEA2F" w:rsidP="00D71413">
            <w:pPr>
              <w:widowControl w:val="0"/>
            </w:pPr>
            <w:r>
              <w:t xml:space="preserve">Peter </w:t>
            </w:r>
            <w:proofErr w:type="spellStart"/>
            <w:r>
              <w:t>Batsakes</w:t>
            </w:r>
            <w:proofErr w:type="spellEnd"/>
          </w:p>
        </w:tc>
        <w:tc>
          <w:tcPr>
            <w:tcW w:w="720" w:type="dxa"/>
          </w:tcPr>
          <w:p w14:paraId="79F9A183" w14:textId="77777777" w:rsidR="00BA37E3" w:rsidRPr="00AC7DCC" w:rsidRDefault="350BEA2F" w:rsidP="00D71413">
            <w:pPr>
              <w:widowControl w:val="0"/>
              <w:jc w:val="center"/>
            </w:pPr>
            <w:r>
              <w:t>1998</w:t>
            </w:r>
          </w:p>
        </w:tc>
      </w:tr>
      <w:tr w:rsidR="00BA37E3" w:rsidRPr="00AC7DCC" w14:paraId="246267C6" w14:textId="77777777" w:rsidTr="350BEA2F">
        <w:tc>
          <w:tcPr>
            <w:tcW w:w="2628" w:type="dxa"/>
          </w:tcPr>
          <w:p w14:paraId="3E10CC76" w14:textId="77777777" w:rsidR="00BA37E3" w:rsidRPr="00D84E6F" w:rsidRDefault="350BEA2F" w:rsidP="00D71413">
            <w:pPr>
              <w:widowControl w:val="0"/>
            </w:pPr>
            <w:r>
              <w:t>Star Sinclair</w:t>
            </w:r>
          </w:p>
        </w:tc>
        <w:tc>
          <w:tcPr>
            <w:tcW w:w="1620" w:type="dxa"/>
          </w:tcPr>
          <w:p w14:paraId="62FC64DF" w14:textId="77777777" w:rsidR="00BA37E3" w:rsidRPr="00AC7DCC" w:rsidRDefault="350BEA2F" w:rsidP="00D71413">
            <w:pPr>
              <w:widowControl w:val="0"/>
              <w:jc w:val="center"/>
            </w:pPr>
            <w:r>
              <w:t>2009</w:t>
            </w:r>
          </w:p>
        </w:tc>
        <w:tc>
          <w:tcPr>
            <w:tcW w:w="2250" w:type="dxa"/>
          </w:tcPr>
          <w:p w14:paraId="2B7062F3" w14:textId="77777777" w:rsidR="00BA37E3" w:rsidRPr="00AC7DCC" w:rsidRDefault="350BEA2F" w:rsidP="00D71413">
            <w:pPr>
              <w:widowControl w:val="0"/>
            </w:pPr>
            <w:r>
              <w:t>Chris Marino</w:t>
            </w:r>
          </w:p>
        </w:tc>
        <w:tc>
          <w:tcPr>
            <w:tcW w:w="720" w:type="dxa"/>
          </w:tcPr>
          <w:p w14:paraId="436B6419" w14:textId="77777777" w:rsidR="00BA37E3" w:rsidRPr="00AC7DCC" w:rsidRDefault="350BEA2F" w:rsidP="00D71413">
            <w:pPr>
              <w:widowControl w:val="0"/>
              <w:jc w:val="center"/>
            </w:pPr>
            <w:r>
              <w:t>1998</w:t>
            </w:r>
          </w:p>
        </w:tc>
      </w:tr>
      <w:tr w:rsidR="00BA37E3" w:rsidRPr="00AC7DCC" w14:paraId="61F91F45" w14:textId="77777777" w:rsidTr="350BEA2F">
        <w:tc>
          <w:tcPr>
            <w:tcW w:w="2628" w:type="dxa"/>
          </w:tcPr>
          <w:p w14:paraId="43B1B71D" w14:textId="77777777" w:rsidR="00BA37E3" w:rsidRPr="00D84E6F" w:rsidRDefault="350BEA2F" w:rsidP="00D71413">
            <w:pPr>
              <w:widowControl w:val="0"/>
            </w:pPr>
            <w:r>
              <w:t xml:space="preserve">Elsa </w:t>
            </w:r>
            <w:proofErr w:type="spellStart"/>
            <w:r>
              <w:t>Eiríksdóttir</w:t>
            </w:r>
            <w:proofErr w:type="spellEnd"/>
          </w:p>
        </w:tc>
        <w:tc>
          <w:tcPr>
            <w:tcW w:w="1620" w:type="dxa"/>
          </w:tcPr>
          <w:p w14:paraId="38B0008C" w14:textId="77777777" w:rsidR="00BA37E3" w:rsidRPr="00AC7DCC" w:rsidRDefault="350BEA2F" w:rsidP="00D71413">
            <w:pPr>
              <w:widowControl w:val="0"/>
              <w:jc w:val="center"/>
            </w:pPr>
            <w:r>
              <w:t>2008</w:t>
            </w:r>
          </w:p>
        </w:tc>
        <w:tc>
          <w:tcPr>
            <w:tcW w:w="2250" w:type="dxa"/>
          </w:tcPr>
          <w:p w14:paraId="046AA673" w14:textId="77777777" w:rsidR="00BA37E3" w:rsidRPr="00AC7DCC" w:rsidRDefault="350BEA2F" w:rsidP="00D71413">
            <w:pPr>
              <w:widowControl w:val="0"/>
            </w:pPr>
            <w:r>
              <w:t>Richard Sit</w:t>
            </w:r>
          </w:p>
        </w:tc>
        <w:tc>
          <w:tcPr>
            <w:tcW w:w="720" w:type="dxa"/>
          </w:tcPr>
          <w:p w14:paraId="7C459189" w14:textId="77777777" w:rsidR="00BA37E3" w:rsidRPr="00AC7DCC" w:rsidRDefault="350BEA2F" w:rsidP="00D71413">
            <w:pPr>
              <w:widowControl w:val="0"/>
              <w:jc w:val="center"/>
            </w:pPr>
            <w:r>
              <w:t>1998</w:t>
            </w:r>
          </w:p>
        </w:tc>
      </w:tr>
      <w:tr w:rsidR="00BA37E3" w:rsidRPr="00AC7DCC" w14:paraId="504C4D17" w14:textId="77777777" w:rsidTr="350BEA2F">
        <w:tc>
          <w:tcPr>
            <w:tcW w:w="2628" w:type="dxa"/>
          </w:tcPr>
          <w:p w14:paraId="200077EE" w14:textId="77777777" w:rsidR="00BA37E3" w:rsidRPr="00D84E6F" w:rsidRDefault="350BEA2F" w:rsidP="00D71413">
            <w:pPr>
              <w:widowControl w:val="0"/>
            </w:pPr>
            <w:r>
              <w:t xml:space="preserve">Mike </w:t>
            </w:r>
            <w:proofErr w:type="spellStart"/>
            <w:r>
              <w:t>Nees</w:t>
            </w:r>
            <w:proofErr w:type="spellEnd"/>
          </w:p>
        </w:tc>
        <w:tc>
          <w:tcPr>
            <w:tcW w:w="1620" w:type="dxa"/>
          </w:tcPr>
          <w:p w14:paraId="234860FB" w14:textId="77777777" w:rsidR="00BA37E3" w:rsidRPr="00AC7DCC" w:rsidRDefault="350BEA2F" w:rsidP="00D71413">
            <w:pPr>
              <w:widowControl w:val="0"/>
              <w:jc w:val="center"/>
            </w:pPr>
            <w:r>
              <w:t>2008</w:t>
            </w:r>
          </w:p>
        </w:tc>
        <w:tc>
          <w:tcPr>
            <w:tcW w:w="2250" w:type="dxa"/>
          </w:tcPr>
          <w:p w14:paraId="744809A3" w14:textId="77777777" w:rsidR="00BA37E3" w:rsidRPr="00AC7DCC" w:rsidRDefault="350BEA2F" w:rsidP="00D71413">
            <w:pPr>
              <w:widowControl w:val="0"/>
            </w:pPr>
            <w:r>
              <w:t>Chu-</w:t>
            </w:r>
            <w:proofErr w:type="spellStart"/>
            <w:r>
              <w:t>Cun</w:t>
            </w:r>
            <w:proofErr w:type="spellEnd"/>
            <w:r>
              <w:t xml:space="preserve"> Tang</w:t>
            </w:r>
          </w:p>
        </w:tc>
        <w:tc>
          <w:tcPr>
            <w:tcW w:w="720" w:type="dxa"/>
          </w:tcPr>
          <w:p w14:paraId="1DF64EB1" w14:textId="77777777" w:rsidR="00BA37E3" w:rsidRPr="00AC7DCC" w:rsidRDefault="350BEA2F" w:rsidP="00D71413">
            <w:pPr>
              <w:widowControl w:val="0"/>
              <w:jc w:val="center"/>
            </w:pPr>
            <w:r>
              <w:t>1997</w:t>
            </w:r>
          </w:p>
        </w:tc>
      </w:tr>
      <w:tr w:rsidR="00BA37E3" w:rsidRPr="00AC7DCC" w14:paraId="78E5EBBC" w14:textId="77777777" w:rsidTr="350BEA2F">
        <w:tc>
          <w:tcPr>
            <w:tcW w:w="2628" w:type="dxa"/>
          </w:tcPr>
          <w:p w14:paraId="7460C68B" w14:textId="77777777" w:rsidR="00BA37E3" w:rsidRPr="00AC7DCC" w:rsidRDefault="350BEA2F" w:rsidP="00D71413">
            <w:pPr>
              <w:widowControl w:val="0"/>
            </w:pPr>
            <w:r>
              <w:t>Kelly Caine</w:t>
            </w:r>
          </w:p>
        </w:tc>
        <w:tc>
          <w:tcPr>
            <w:tcW w:w="1620" w:type="dxa"/>
          </w:tcPr>
          <w:p w14:paraId="03D0FF14" w14:textId="77777777" w:rsidR="00BA37E3" w:rsidRPr="0057453E" w:rsidRDefault="350BEA2F" w:rsidP="00D71413">
            <w:pPr>
              <w:widowControl w:val="0"/>
              <w:jc w:val="center"/>
              <w:rPr>
                <w:sz w:val="20"/>
                <w:szCs w:val="20"/>
              </w:rPr>
            </w:pPr>
            <w:r>
              <w:t>2008</w:t>
            </w:r>
          </w:p>
        </w:tc>
        <w:tc>
          <w:tcPr>
            <w:tcW w:w="2250" w:type="dxa"/>
          </w:tcPr>
          <w:p w14:paraId="031EB59F" w14:textId="77777777" w:rsidR="00BA37E3" w:rsidRPr="00AC7DCC" w:rsidRDefault="350BEA2F" w:rsidP="00D71413">
            <w:pPr>
              <w:widowControl w:val="0"/>
            </w:pPr>
            <w:r>
              <w:t>Mark Stimson</w:t>
            </w:r>
          </w:p>
        </w:tc>
        <w:tc>
          <w:tcPr>
            <w:tcW w:w="720" w:type="dxa"/>
          </w:tcPr>
          <w:p w14:paraId="57BE163E" w14:textId="77777777" w:rsidR="00BA37E3" w:rsidRPr="00AC7DCC" w:rsidRDefault="350BEA2F" w:rsidP="00D71413">
            <w:pPr>
              <w:widowControl w:val="0"/>
              <w:jc w:val="center"/>
            </w:pPr>
            <w:r>
              <w:t>1997</w:t>
            </w:r>
          </w:p>
        </w:tc>
      </w:tr>
      <w:tr w:rsidR="00BA37E3" w:rsidRPr="00AC7DCC" w14:paraId="35B2C414" w14:textId="77777777" w:rsidTr="350BEA2F">
        <w:tc>
          <w:tcPr>
            <w:tcW w:w="2628" w:type="dxa"/>
          </w:tcPr>
          <w:p w14:paraId="3B31AD9F" w14:textId="77777777" w:rsidR="00BA37E3" w:rsidRPr="00AC7DCC" w:rsidRDefault="350BEA2F" w:rsidP="00D71413">
            <w:pPr>
              <w:widowControl w:val="0"/>
            </w:pPr>
            <w:r>
              <w:t>Sung Park</w:t>
            </w:r>
          </w:p>
        </w:tc>
        <w:tc>
          <w:tcPr>
            <w:tcW w:w="1620" w:type="dxa"/>
          </w:tcPr>
          <w:p w14:paraId="4E26D55D" w14:textId="77777777" w:rsidR="00BA37E3" w:rsidRPr="00616C63" w:rsidRDefault="350BEA2F" w:rsidP="00D71413">
            <w:pPr>
              <w:widowControl w:val="0"/>
              <w:jc w:val="center"/>
              <w:rPr>
                <w:sz w:val="20"/>
                <w:szCs w:val="20"/>
              </w:rPr>
            </w:pPr>
            <w:r>
              <w:t>2008</w:t>
            </w:r>
          </w:p>
        </w:tc>
        <w:tc>
          <w:tcPr>
            <w:tcW w:w="2250" w:type="dxa"/>
          </w:tcPr>
          <w:p w14:paraId="09498843" w14:textId="77777777" w:rsidR="00BA37E3" w:rsidRPr="00AC7DCC" w:rsidRDefault="350BEA2F" w:rsidP="00D71413">
            <w:pPr>
              <w:widowControl w:val="0"/>
            </w:pPr>
            <w:r>
              <w:t>Jason Hicks</w:t>
            </w:r>
          </w:p>
        </w:tc>
        <w:tc>
          <w:tcPr>
            <w:tcW w:w="720" w:type="dxa"/>
          </w:tcPr>
          <w:p w14:paraId="39A63E13" w14:textId="77777777" w:rsidR="00BA37E3" w:rsidRPr="00AC7DCC" w:rsidRDefault="350BEA2F" w:rsidP="00D71413">
            <w:pPr>
              <w:widowControl w:val="0"/>
              <w:jc w:val="center"/>
            </w:pPr>
            <w:r>
              <w:t>1997</w:t>
            </w:r>
          </w:p>
        </w:tc>
      </w:tr>
      <w:tr w:rsidR="00BA37E3" w:rsidRPr="00AC7DCC" w14:paraId="48191BF6" w14:textId="77777777" w:rsidTr="350BEA2F">
        <w:tc>
          <w:tcPr>
            <w:tcW w:w="2628" w:type="dxa"/>
          </w:tcPr>
          <w:p w14:paraId="7E2465FF" w14:textId="77777777" w:rsidR="00BA37E3" w:rsidRPr="00AC7DCC" w:rsidRDefault="350BEA2F" w:rsidP="00D71413">
            <w:pPr>
              <w:widowControl w:val="0"/>
            </w:pPr>
            <w:r>
              <w:lastRenderedPageBreak/>
              <w:t xml:space="preserve">Brian </w:t>
            </w:r>
            <w:proofErr w:type="spellStart"/>
            <w:r>
              <w:t>Gane</w:t>
            </w:r>
            <w:proofErr w:type="spellEnd"/>
            <w:r>
              <w:t xml:space="preserve"> </w:t>
            </w:r>
          </w:p>
        </w:tc>
        <w:tc>
          <w:tcPr>
            <w:tcW w:w="1620" w:type="dxa"/>
          </w:tcPr>
          <w:p w14:paraId="150C29D5" w14:textId="77777777" w:rsidR="00BA37E3" w:rsidRPr="00AC7DCC" w:rsidRDefault="350BEA2F" w:rsidP="00D71413">
            <w:pPr>
              <w:widowControl w:val="0"/>
              <w:jc w:val="center"/>
            </w:pPr>
            <w:r>
              <w:t>2008</w:t>
            </w:r>
          </w:p>
        </w:tc>
        <w:tc>
          <w:tcPr>
            <w:tcW w:w="2250" w:type="dxa"/>
          </w:tcPr>
          <w:p w14:paraId="523773A8" w14:textId="77777777" w:rsidR="00BA37E3" w:rsidRPr="00AC7DCC" w:rsidRDefault="350BEA2F" w:rsidP="00D71413">
            <w:pPr>
              <w:widowControl w:val="0"/>
            </w:pPr>
            <w:r>
              <w:t>Joshua Landau</w:t>
            </w:r>
          </w:p>
        </w:tc>
        <w:tc>
          <w:tcPr>
            <w:tcW w:w="720" w:type="dxa"/>
          </w:tcPr>
          <w:p w14:paraId="41BC0F5F" w14:textId="77777777" w:rsidR="00BA37E3" w:rsidRPr="00AC7DCC" w:rsidRDefault="350BEA2F" w:rsidP="00D71413">
            <w:pPr>
              <w:widowControl w:val="0"/>
              <w:jc w:val="center"/>
            </w:pPr>
            <w:r>
              <w:t>1997</w:t>
            </w:r>
          </w:p>
        </w:tc>
      </w:tr>
      <w:tr w:rsidR="00BA37E3" w:rsidRPr="00AC7DCC" w14:paraId="4B4140E9" w14:textId="77777777" w:rsidTr="350BEA2F">
        <w:tc>
          <w:tcPr>
            <w:tcW w:w="2628" w:type="dxa"/>
          </w:tcPr>
          <w:p w14:paraId="7CC172E2" w14:textId="77777777" w:rsidR="00BA37E3" w:rsidRPr="00D84E6F" w:rsidRDefault="350BEA2F" w:rsidP="00D71413">
            <w:pPr>
              <w:widowControl w:val="0"/>
            </w:pPr>
            <w:r>
              <w:t xml:space="preserve">Susan </w:t>
            </w:r>
            <w:proofErr w:type="spellStart"/>
            <w:r>
              <w:t>LaGrone</w:t>
            </w:r>
            <w:proofErr w:type="spellEnd"/>
            <w:r>
              <w:t xml:space="preserve"> </w:t>
            </w:r>
          </w:p>
        </w:tc>
        <w:tc>
          <w:tcPr>
            <w:tcW w:w="1620" w:type="dxa"/>
          </w:tcPr>
          <w:p w14:paraId="16669AED" w14:textId="77777777" w:rsidR="00BA37E3" w:rsidRPr="00AC7DCC" w:rsidRDefault="350BEA2F" w:rsidP="00D71413">
            <w:pPr>
              <w:widowControl w:val="0"/>
              <w:jc w:val="center"/>
            </w:pPr>
            <w:r>
              <w:t>2007</w:t>
            </w:r>
          </w:p>
        </w:tc>
        <w:tc>
          <w:tcPr>
            <w:tcW w:w="2250" w:type="dxa"/>
          </w:tcPr>
          <w:p w14:paraId="1ECC3F61" w14:textId="77777777" w:rsidR="00BA37E3" w:rsidRPr="00AC7DCC" w:rsidRDefault="350BEA2F" w:rsidP="00D71413">
            <w:pPr>
              <w:widowControl w:val="0"/>
            </w:pPr>
            <w:r>
              <w:t xml:space="preserve">Katharina </w:t>
            </w:r>
            <w:proofErr w:type="spellStart"/>
            <w:r>
              <w:t>Echt</w:t>
            </w:r>
            <w:proofErr w:type="spellEnd"/>
          </w:p>
        </w:tc>
        <w:tc>
          <w:tcPr>
            <w:tcW w:w="720" w:type="dxa"/>
          </w:tcPr>
          <w:p w14:paraId="67349132" w14:textId="77777777" w:rsidR="00BA37E3" w:rsidRPr="00AC7DCC" w:rsidRDefault="350BEA2F" w:rsidP="00D71413">
            <w:pPr>
              <w:widowControl w:val="0"/>
              <w:jc w:val="center"/>
            </w:pPr>
            <w:r>
              <w:t>1996</w:t>
            </w:r>
          </w:p>
        </w:tc>
      </w:tr>
      <w:tr w:rsidR="00BA37E3" w:rsidRPr="00AC7DCC" w14:paraId="5BE190AC" w14:textId="77777777" w:rsidTr="350BEA2F">
        <w:tc>
          <w:tcPr>
            <w:tcW w:w="2628" w:type="dxa"/>
          </w:tcPr>
          <w:p w14:paraId="153AB205" w14:textId="77777777" w:rsidR="00BA37E3" w:rsidRPr="00AC7DCC" w:rsidRDefault="350BEA2F" w:rsidP="00D71413">
            <w:pPr>
              <w:widowControl w:val="0"/>
            </w:pPr>
            <w:proofErr w:type="spellStart"/>
            <w:r>
              <w:t>Neta</w:t>
            </w:r>
            <w:proofErr w:type="spellEnd"/>
            <w:r>
              <w:t xml:space="preserve"> </w:t>
            </w:r>
            <w:proofErr w:type="spellStart"/>
            <w:r>
              <w:t>Ezer</w:t>
            </w:r>
            <w:proofErr w:type="spellEnd"/>
            <w:r>
              <w:t xml:space="preserve"> </w:t>
            </w:r>
          </w:p>
        </w:tc>
        <w:tc>
          <w:tcPr>
            <w:tcW w:w="1620" w:type="dxa"/>
          </w:tcPr>
          <w:p w14:paraId="534A862E" w14:textId="77777777" w:rsidR="00BA37E3" w:rsidRPr="00AC7DCC" w:rsidRDefault="350BEA2F" w:rsidP="00D71413">
            <w:pPr>
              <w:widowControl w:val="0"/>
              <w:jc w:val="center"/>
            </w:pPr>
            <w:r>
              <w:t>2007</w:t>
            </w:r>
          </w:p>
        </w:tc>
        <w:tc>
          <w:tcPr>
            <w:tcW w:w="2250" w:type="dxa"/>
          </w:tcPr>
          <w:p w14:paraId="4BB4DD5C" w14:textId="77777777" w:rsidR="00BA37E3" w:rsidRPr="00B4555D" w:rsidRDefault="350BEA2F" w:rsidP="00D71413">
            <w:pPr>
              <w:widowControl w:val="0"/>
              <w:rPr>
                <w:sz w:val="22"/>
                <w:szCs w:val="22"/>
              </w:rPr>
            </w:pPr>
            <w:r w:rsidRPr="350BEA2F">
              <w:rPr>
                <w:sz w:val="22"/>
                <w:szCs w:val="22"/>
              </w:rPr>
              <w:t>Narayanan Srinivasan</w:t>
            </w:r>
          </w:p>
        </w:tc>
        <w:tc>
          <w:tcPr>
            <w:tcW w:w="720" w:type="dxa"/>
          </w:tcPr>
          <w:p w14:paraId="02B2370F" w14:textId="77777777" w:rsidR="00BA37E3" w:rsidRPr="00AC7DCC" w:rsidRDefault="350BEA2F" w:rsidP="00D71413">
            <w:pPr>
              <w:widowControl w:val="0"/>
              <w:jc w:val="center"/>
            </w:pPr>
            <w:r>
              <w:t>1995</w:t>
            </w:r>
          </w:p>
        </w:tc>
      </w:tr>
    </w:tbl>
    <w:p w14:paraId="1DA6542E" w14:textId="77777777" w:rsidR="00124915" w:rsidRDefault="00124915" w:rsidP="00D71413">
      <w:pPr>
        <w:widowControl w:val="0"/>
        <w:tabs>
          <w:tab w:val="left" w:pos="720"/>
          <w:tab w:val="left" w:pos="1440"/>
        </w:tabs>
        <w:ind w:left="2160" w:hanging="2160"/>
        <w:rPr>
          <w:b/>
        </w:rPr>
      </w:pPr>
    </w:p>
    <w:p w14:paraId="7B47062A" w14:textId="14AEBA5B" w:rsidR="009C2274" w:rsidRPr="00AC7DCC" w:rsidRDefault="350BEA2F" w:rsidP="00D71413">
      <w:pPr>
        <w:widowControl w:val="0"/>
        <w:tabs>
          <w:tab w:val="left" w:pos="720"/>
          <w:tab w:val="left" w:pos="1440"/>
        </w:tabs>
        <w:ind w:left="2160" w:hanging="2160"/>
      </w:pPr>
      <w:r w:rsidRPr="350BEA2F">
        <w:rPr>
          <w:b/>
          <w:bCs/>
        </w:rPr>
        <w:t>Master's Thesis Chairperson</w:t>
      </w:r>
      <w:r>
        <w:t>:</w:t>
      </w:r>
    </w:p>
    <w:p w14:paraId="64396DB1" w14:textId="577DBB32" w:rsidR="00153460" w:rsidRPr="00AC7DCC" w:rsidRDefault="350BEA2F" w:rsidP="00D71413">
      <w:pPr>
        <w:pStyle w:val="Heading9"/>
        <w:keepNext w:val="0"/>
        <w:widowControl w:val="0"/>
      </w:pPr>
      <w:r>
        <w:t>University of Illinois</w:t>
      </w:r>
      <w:r w:rsidR="009938D4">
        <w:t xml:space="preserve"> Urbana-Champaign</w:t>
      </w:r>
    </w:p>
    <w:p w14:paraId="39957B7B" w14:textId="64383E26" w:rsidR="001039FC" w:rsidRPr="00AC7DCC" w:rsidRDefault="001039FC" w:rsidP="001039FC">
      <w:pPr>
        <w:pStyle w:val="Heading1"/>
        <w:keepNext w:val="0"/>
        <w:widowControl w:val="0"/>
        <w:tabs>
          <w:tab w:val="left" w:pos="2700"/>
          <w:tab w:val="left" w:pos="3780"/>
        </w:tabs>
        <w:ind w:left="3780" w:hanging="3420"/>
      </w:pPr>
      <w:r>
        <w:t>Mimi Trinh</w:t>
      </w:r>
      <w:r w:rsidRPr="00AC7DCC">
        <w:t xml:space="preserve"> </w:t>
      </w:r>
      <w:r w:rsidRPr="00AC7DCC">
        <w:tab/>
      </w:r>
      <w:r>
        <w:t>in prep</w:t>
      </w:r>
      <w:r w:rsidRPr="00AC7DCC">
        <w:tab/>
      </w:r>
      <w:r>
        <w:t>TBD</w:t>
      </w:r>
    </w:p>
    <w:p w14:paraId="7B2C039F" w14:textId="22B9C7CC" w:rsidR="00C302E7" w:rsidRPr="00AC7DCC" w:rsidRDefault="00C302E7" w:rsidP="00D71413">
      <w:pPr>
        <w:pStyle w:val="Heading1"/>
        <w:keepNext w:val="0"/>
        <w:widowControl w:val="0"/>
        <w:tabs>
          <w:tab w:val="left" w:pos="2700"/>
          <w:tab w:val="left" w:pos="3780"/>
        </w:tabs>
        <w:ind w:left="3780" w:hanging="3420"/>
      </w:pPr>
      <w:r>
        <w:t>Megan Bayles</w:t>
      </w:r>
      <w:r w:rsidRPr="00AC7DCC">
        <w:t xml:space="preserve"> </w:t>
      </w:r>
      <w:r w:rsidRPr="00AC7DCC">
        <w:tab/>
      </w:r>
      <w:r w:rsidR="00936A1B">
        <w:t>2021</w:t>
      </w:r>
      <w:r w:rsidRPr="00AC7DCC">
        <w:tab/>
      </w:r>
      <w:r w:rsidR="008E472A">
        <w:t>A</w:t>
      </w:r>
      <w:r w:rsidR="008E472A" w:rsidRPr="008E472A">
        <w:t xml:space="preserve"> holistic understanding of domestic robot acceptance by older adults</w:t>
      </w:r>
    </w:p>
    <w:p w14:paraId="73DF98D5" w14:textId="51662D94" w:rsidR="0042188D" w:rsidRPr="00AC7DCC" w:rsidRDefault="0042188D" w:rsidP="00D71413">
      <w:pPr>
        <w:pStyle w:val="Heading1"/>
        <w:keepNext w:val="0"/>
        <w:widowControl w:val="0"/>
        <w:tabs>
          <w:tab w:val="left" w:pos="2700"/>
          <w:tab w:val="left" w:pos="3780"/>
        </w:tabs>
        <w:ind w:left="3780" w:hanging="3420"/>
      </w:pPr>
      <w:r>
        <w:t>Danniel Rhee</w:t>
      </w:r>
      <w:r w:rsidRPr="00AC7DCC">
        <w:t xml:space="preserve"> </w:t>
      </w:r>
      <w:r w:rsidRPr="00AC7DCC">
        <w:tab/>
      </w:r>
      <w:r w:rsidR="00A56631">
        <w:t>2020</w:t>
      </w:r>
      <w:r w:rsidRPr="00AC7DCC">
        <w:tab/>
      </w:r>
      <w:r w:rsidRPr="0042188D">
        <w:t xml:space="preserve">Older </w:t>
      </w:r>
      <w:r>
        <w:t>a</w:t>
      </w:r>
      <w:r w:rsidRPr="0042188D">
        <w:t xml:space="preserve">dults’ </w:t>
      </w:r>
      <w:r>
        <w:t>p</w:t>
      </w:r>
      <w:r w:rsidRPr="0042188D">
        <w:t xml:space="preserve">erceptions towards </w:t>
      </w:r>
      <w:r>
        <w:t>s</w:t>
      </w:r>
      <w:r w:rsidRPr="0042188D">
        <w:t xml:space="preserve">ocially </w:t>
      </w:r>
      <w:r>
        <w:t>a</w:t>
      </w:r>
      <w:r w:rsidRPr="0042188D">
        <w:t xml:space="preserve">ssistive </w:t>
      </w:r>
      <w:r>
        <w:t>r</w:t>
      </w:r>
      <w:r w:rsidRPr="0042188D">
        <w:t>obots:</w:t>
      </w:r>
      <w:r>
        <w:t xml:space="preserve"> C</w:t>
      </w:r>
      <w:r w:rsidRPr="0042188D">
        <w:t xml:space="preserve">onnecting </w:t>
      </w:r>
      <w:r>
        <w:t>t</w:t>
      </w:r>
      <w:r w:rsidRPr="0042188D">
        <w:t xml:space="preserve">rust and </w:t>
      </w:r>
      <w:r>
        <w:t>p</w:t>
      </w:r>
      <w:r w:rsidRPr="0042188D">
        <w:t xml:space="preserve">erceived </w:t>
      </w:r>
      <w:r>
        <w:t>s</w:t>
      </w:r>
      <w:r w:rsidRPr="0042188D">
        <w:t>ociability</w:t>
      </w:r>
    </w:p>
    <w:p w14:paraId="4CB2D2F1" w14:textId="418931DF" w:rsidR="00153460" w:rsidRPr="00AC7DCC" w:rsidRDefault="00153460" w:rsidP="00D71413">
      <w:pPr>
        <w:pStyle w:val="Heading1"/>
        <w:keepNext w:val="0"/>
        <w:widowControl w:val="0"/>
        <w:tabs>
          <w:tab w:val="left" w:pos="2700"/>
          <w:tab w:val="left" w:pos="3780"/>
        </w:tabs>
        <w:ind w:left="3780" w:hanging="3420"/>
      </w:pPr>
      <w:r>
        <w:t>Maurita Harris</w:t>
      </w:r>
      <w:r w:rsidRPr="00AC7DCC">
        <w:t xml:space="preserve"> </w:t>
      </w:r>
      <w:r w:rsidRPr="00AC7DCC">
        <w:tab/>
      </w:r>
      <w:r w:rsidR="003C7FCB">
        <w:t>2019</w:t>
      </w:r>
      <w:r w:rsidRPr="00AC7DCC">
        <w:tab/>
      </w:r>
      <w:r w:rsidR="008F5E3F">
        <w:t>Developing the h</w:t>
      </w:r>
      <w:r>
        <w:t xml:space="preserve">ealthcare technology acceptance </w:t>
      </w:r>
      <w:r w:rsidR="008F5E3F">
        <w:t xml:space="preserve">model (H-TAM) for </w:t>
      </w:r>
      <w:r>
        <w:t xml:space="preserve">older adults </w:t>
      </w:r>
    </w:p>
    <w:p w14:paraId="3041E394" w14:textId="77777777" w:rsidR="00153460" w:rsidRPr="00AC7DCC" w:rsidRDefault="00153460" w:rsidP="00D71413">
      <w:pPr>
        <w:widowControl w:val="0"/>
      </w:pPr>
    </w:p>
    <w:p w14:paraId="740A1C20" w14:textId="77777777" w:rsidR="009C2274" w:rsidRPr="00AC7DCC" w:rsidRDefault="350BEA2F" w:rsidP="00D71413">
      <w:pPr>
        <w:pStyle w:val="Heading9"/>
        <w:keepNext w:val="0"/>
        <w:widowControl w:val="0"/>
      </w:pPr>
      <w:r>
        <w:t>Georgia Institute of Technology</w:t>
      </w:r>
    </w:p>
    <w:p w14:paraId="631C182E" w14:textId="77777777" w:rsidR="00FA2C88" w:rsidRDefault="00FA2C88" w:rsidP="00D71413">
      <w:pPr>
        <w:widowControl w:val="0"/>
        <w:tabs>
          <w:tab w:val="left" w:pos="2700"/>
          <w:tab w:val="left" w:pos="3780"/>
        </w:tabs>
        <w:ind w:left="3780" w:hanging="3420"/>
      </w:pPr>
      <w:r>
        <w:t>Kenneth Blocker</w:t>
      </w:r>
      <w:r w:rsidRPr="00AC7DCC">
        <w:tab/>
      </w:r>
      <w:r w:rsidR="009538FD">
        <w:t>2017</w:t>
      </w:r>
      <w:r w:rsidRPr="00AC7DCC">
        <w:tab/>
      </w:r>
      <w:r w:rsidRPr="00FA2C88">
        <w:t>Understanding the medication management strategies of older adults with hypertension</w:t>
      </w:r>
    </w:p>
    <w:p w14:paraId="5E24C54A" w14:textId="77777777" w:rsidR="00FA2C88" w:rsidRPr="00FA2C88" w:rsidRDefault="00FA2C88" w:rsidP="00D71413">
      <w:pPr>
        <w:widowControl w:val="0"/>
        <w:tabs>
          <w:tab w:val="left" w:pos="2700"/>
          <w:tab w:val="left" w:pos="3780"/>
        </w:tabs>
        <w:ind w:left="3780" w:hanging="3420"/>
      </w:pPr>
      <w:r>
        <w:t>Rachel Stuck</w:t>
      </w:r>
      <w:r w:rsidRPr="00AC7DCC">
        <w:tab/>
      </w:r>
      <w:r w:rsidR="009538FD">
        <w:t>2017</w:t>
      </w:r>
      <w:r w:rsidRPr="00AC7DCC">
        <w:tab/>
      </w:r>
      <w:r>
        <w:t>Un</w:t>
      </w:r>
      <w:r w:rsidRPr="00FA2C88">
        <w:t xml:space="preserve">derstanding dimensions of trust between older adults and human or robot care providers </w:t>
      </w:r>
    </w:p>
    <w:p w14:paraId="78299BC9" w14:textId="77777777" w:rsidR="00C20B1A" w:rsidRDefault="00C20B1A" w:rsidP="00D71413">
      <w:pPr>
        <w:widowControl w:val="0"/>
        <w:tabs>
          <w:tab w:val="left" w:pos="2700"/>
          <w:tab w:val="left" w:pos="3780"/>
        </w:tabs>
        <w:ind w:left="3780" w:hanging="3420"/>
      </w:pPr>
      <w:r>
        <w:t>Amy Chong</w:t>
      </w:r>
      <w:r w:rsidRPr="00AC7DCC">
        <w:tab/>
      </w:r>
      <w:r>
        <w:t>2017</w:t>
      </w:r>
      <w:r w:rsidRPr="00AC7DCC">
        <w:tab/>
      </w:r>
      <w:r w:rsidRPr="00FA2C88">
        <w:t>Age-</w:t>
      </w:r>
      <w:r>
        <w:t>r</w:t>
      </w:r>
      <w:r w:rsidRPr="00FA2C88">
        <w:t xml:space="preserve">elated </w:t>
      </w:r>
      <w:r>
        <w:t>d</w:t>
      </w:r>
      <w:r w:rsidRPr="00FA2C88">
        <w:t xml:space="preserve">ifferences in </w:t>
      </w:r>
      <w:r>
        <w:t>m</w:t>
      </w:r>
      <w:r w:rsidRPr="00FA2C88">
        <w:t xml:space="preserve">edication </w:t>
      </w:r>
      <w:r>
        <w:t>r</w:t>
      </w:r>
      <w:r w:rsidRPr="00FA2C88">
        <w:t xml:space="preserve">isk </w:t>
      </w:r>
      <w:r>
        <w:t>t</w:t>
      </w:r>
      <w:r w:rsidRPr="00FA2C88">
        <w:t>aking</w:t>
      </w:r>
    </w:p>
    <w:p w14:paraId="057224F6" w14:textId="77777777" w:rsidR="00124915" w:rsidRDefault="00124915" w:rsidP="00D71413">
      <w:pPr>
        <w:widowControl w:val="0"/>
        <w:tabs>
          <w:tab w:val="left" w:pos="2700"/>
          <w:tab w:val="left" w:pos="3780"/>
        </w:tabs>
        <w:ind w:left="3780" w:hanging="3420"/>
      </w:pPr>
      <w:r>
        <w:t>Kim Preusse</w:t>
      </w:r>
      <w:r w:rsidRPr="00AC7DCC">
        <w:tab/>
      </w:r>
      <w:r w:rsidR="005F3CB2" w:rsidRPr="005F3CB2">
        <w:t>2016</w:t>
      </w:r>
      <w:r w:rsidRPr="00AC7DCC">
        <w:tab/>
      </w:r>
      <w:r w:rsidR="004B073E">
        <w:t xml:space="preserve">How </w:t>
      </w:r>
      <w:r w:rsidR="005F3CB2">
        <w:t>people</w:t>
      </w:r>
      <w:r w:rsidR="004B073E">
        <w:t xml:space="preserve"> interpret and react to </w:t>
      </w:r>
      <w:r w:rsidR="005F3CB2">
        <w:t xml:space="preserve">everyday </w:t>
      </w:r>
      <w:r w:rsidR="005F3CB2">
        <w:br/>
      </w:r>
      <w:r w:rsidR="004B073E">
        <w:t>aut</w:t>
      </w:r>
      <w:r w:rsidR="005F3CB2">
        <w:t>omation issues</w:t>
      </w:r>
    </w:p>
    <w:p w14:paraId="4A0CCCD9" w14:textId="77777777" w:rsidR="00124915" w:rsidRDefault="00124915" w:rsidP="00D71413">
      <w:pPr>
        <w:widowControl w:val="0"/>
        <w:tabs>
          <w:tab w:val="left" w:pos="2700"/>
          <w:tab w:val="left" w:pos="3780"/>
        </w:tabs>
        <w:ind w:left="3780" w:hanging="3420"/>
      </w:pPr>
      <w:r>
        <w:t>Sean McGlynn</w:t>
      </w:r>
      <w:r w:rsidRPr="00AC7DCC">
        <w:tab/>
      </w:r>
      <w:r w:rsidR="003B36BC" w:rsidRPr="003B36BC">
        <w:t>2016</w:t>
      </w:r>
      <w:r w:rsidRPr="00AC7DCC">
        <w:tab/>
      </w:r>
      <w:r w:rsidR="001D2239" w:rsidRPr="350BEA2F">
        <w:t xml:space="preserve">Investigating proximal predictors of intra-individual </w:t>
      </w:r>
      <w:r w:rsidR="004B073E" w:rsidRPr="350BEA2F">
        <w:t xml:space="preserve">affect </w:t>
      </w:r>
      <w:r w:rsidR="001D2239" w:rsidRPr="350BEA2F">
        <w:t>variability in older adults</w:t>
      </w:r>
    </w:p>
    <w:p w14:paraId="5E5EFF49" w14:textId="77777777" w:rsidR="005A4254" w:rsidRDefault="005A4254" w:rsidP="00D71413">
      <w:pPr>
        <w:widowControl w:val="0"/>
        <w:tabs>
          <w:tab w:val="left" w:pos="2700"/>
          <w:tab w:val="left" w:pos="3780"/>
        </w:tabs>
        <w:ind w:left="3780" w:hanging="3420"/>
      </w:pPr>
      <w:r>
        <w:t>Michael Morgan</w:t>
      </w:r>
      <w:r w:rsidRPr="00AC7DCC">
        <w:tab/>
      </w:r>
      <w:r w:rsidR="00FE0081">
        <w:t>2014</w:t>
      </w:r>
      <w:r w:rsidRPr="00AC7DCC">
        <w:tab/>
      </w:r>
      <w:r>
        <w:t>Understanding age-related differences</w:t>
      </w:r>
      <w:r w:rsidR="00BA5A56">
        <w:t xml:space="preserve"> in </w:t>
      </w:r>
      <w:r>
        <w:t>numeracy: A process level approach</w:t>
      </w:r>
    </w:p>
    <w:p w14:paraId="40B1D5DF" w14:textId="77777777" w:rsidR="00D51BB4" w:rsidRDefault="00D51BB4" w:rsidP="00D71413">
      <w:pPr>
        <w:widowControl w:val="0"/>
        <w:tabs>
          <w:tab w:val="left" w:pos="2700"/>
          <w:tab w:val="left" w:pos="3780"/>
        </w:tabs>
        <w:ind w:left="3780" w:hanging="3420"/>
      </w:pPr>
      <w:r>
        <w:t>Laura Barg-Walkow</w:t>
      </w:r>
      <w:r>
        <w:tab/>
        <w:t>2013</w:t>
      </w:r>
      <w:r>
        <w:tab/>
        <w:t>Understanding the role of expectations on human responses to an automated system</w:t>
      </w:r>
    </w:p>
    <w:p w14:paraId="27EBFBD8" w14:textId="77777777" w:rsidR="00112E71" w:rsidRPr="00AC7DCC" w:rsidRDefault="00112E71" w:rsidP="00D71413">
      <w:pPr>
        <w:widowControl w:val="0"/>
        <w:tabs>
          <w:tab w:val="left" w:pos="2700"/>
          <w:tab w:val="left" w:pos="3780"/>
        </w:tabs>
        <w:ind w:left="3780" w:hanging="3420"/>
      </w:pPr>
      <w:r>
        <w:t>Akanksha Prakash</w:t>
      </w:r>
      <w:r w:rsidRPr="00AC7DCC">
        <w:tab/>
      </w:r>
      <w:r w:rsidR="008C12B9">
        <w:t>2013</w:t>
      </w:r>
      <w:r w:rsidRPr="00AC7DCC">
        <w:tab/>
      </w:r>
      <w:r>
        <w:t xml:space="preserve">Understanding younger and older adults’ perceptions of humanoid robots: Effects of facial appearance and task </w:t>
      </w:r>
    </w:p>
    <w:p w14:paraId="371B48FE" w14:textId="77777777" w:rsidR="00B56B91" w:rsidRDefault="00B56B91" w:rsidP="00D71413">
      <w:pPr>
        <w:widowControl w:val="0"/>
        <w:tabs>
          <w:tab w:val="left" w:pos="2700"/>
          <w:tab w:val="left" w:pos="3780"/>
        </w:tabs>
        <w:ind w:left="3780" w:hanging="3420"/>
      </w:pPr>
      <w:r>
        <w:t>Ralph Cullen</w:t>
      </w:r>
      <w:r w:rsidRPr="00AC7DCC">
        <w:tab/>
      </w:r>
      <w:r w:rsidR="00FB711F">
        <w:t>2011</w:t>
      </w:r>
      <w:r w:rsidRPr="00AC7DCC">
        <w:tab/>
      </w:r>
      <w:r w:rsidR="00ED751B">
        <w:t>Human performance</w:t>
      </w:r>
      <w:r w:rsidR="00BA5A56">
        <w:t xml:space="preserve"> in </w:t>
      </w:r>
      <w:r w:rsidR="00ED751B">
        <w:t>a m</w:t>
      </w:r>
      <w:r>
        <w:t>ultiple</w:t>
      </w:r>
      <w:r w:rsidR="00ED751B">
        <w:t>-</w:t>
      </w:r>
      <w:r>
        <w:t xml:space="preserve">task </w:t>
      </w:r>
      <w:r w:rsidR="00ED751B">
        <w:t>environment: Effects of automation reliability on</w:t>
      </w:r>
      <w:r w:rsidR="00EB5E26">
        <w:t xml:space="preserve"> visual</w:t>
      </w:r>
      <w:r w:rsidR="00ED751B">
        <w:t xml:space="preserve"> attention allocation</w:t>
      </w:r>
      <w:r>
        <w:t xml:space="preserve"> </w:t>
      </w:r>
    </w:p>
    <w:p w14:paraId="14E82F5B" w14:textId="77777777" w:rsidR="007F6615" w:rsidRPr="00AC7DCC" w:rsidRDefault="007F6615" w:rsidP="00D71413">
      <w:pPr>
        <w:widowControl w:val="0"/>
        <w:tabs>
          <w:tab w:val="left" w:pos="2700"/>
          <w:tab w:val="left" w:pos="3780"/>
        </w:tabs>
        <w:ind w:left="3780" w:hanging="3420"/>
      </w:pPr>
      <w:r>
        <w:t>Sara McBride</w:t>
      </w:r>
      <w:r w:rsidRPr="00AC7DCC">
        <w:tab/>
      </w:r>
      <w:r w:rsidR="00D70300">
        <w:t>2010</w:t>
      </w:r>
      <w:r w:rsidRPr="00AC7DCC">
        <w:tab/>
      </w:r>
      <w:r>
        <w:t xml:space="preserve">Effect of workload and age on </w:t>
      </w:r>
      <w:r w:rsidR="00DE1847">
        <w:t xml:space="preserve">compliance with and reliance on </w:t>
      </w:r>
      <w:r>
        <w:t xml:space="preserve">an automated system </w:t>
      </w:r>
    </w:p>
    <w:p w14:paraId="21B9DDD3" w14:textId="77777777" w:rsidR="009C2274" w:rsidRPr="00AC7DCC" w:rsidRDefault="009C2274" w:rsidP="00D71413">
      <w:pPr>
        <w:widowControl w:val="0"/>
        <w:tabs>
          <w:tab w:val="left" w:pos="2700"/>
          <w:tab w:val="left" w:pos="3780"/>
        </w:tabs>
        <w:ind w:left="3780" w:hanging="3420"/>
      </w:pPr>
      <w:r>
        <w:t>Cara Fausset</w:t>
      </w:r>
      <w:r w:rsidRPr="00AC7DCC">
        <w:tab/>
      </w:r>
      <w:r w:rsidR="00CF1BC1">
        <w:t>2008</w:t>
      </w:r>
      <w:r w:rsidRPr="00AC7DCC">
        <w:tab/>
      </w:r>
      <w:r>
        <w:t xml:space="preserve">On processing line graphs: Understanding aging and the role </w:t>
      </w:r>
      <w:r w:rsidR="00105136">
        <w:t xml:space="preserve">of </w:t>
      </w:r>
      <w:r>
        <w:t xml:space="preserve">spatial and verbal resources </w:t>
      </w:r>
    </w:p>
    <w:p w14:paraId="106A2B34" w14:textId="77777777" w:rsidR="009C2274" w:rsidRPr="00AC7DCC" w:rsidRDefault="009C2274" w:rsidP="00D71413">
      <w:pPr>
        <w:widowControl w:val="0"/>
        <w:tabs>
          <w:tab w:val="left" w:pos="2700"/>
          <w:tab w:val="left" w:pos="3780"/>
        </w:tabs>
        <w:ind w:left="3780" w:hanging="3420"/>
      </w:pPr>
      <w:r w:rsidRPr="00AC7DCC">
        <w:t xml:space="preserve">Anne Adams </w:t>
      </w:r>
      <w:r w:rsidRPr="00AC7DCC">
        <w:tab/>
      </w:r>
      <w:r>
        <w:t>2006</w:t>
      </w:r>
      <w:r w:rsidRPr="00AC7DCC">
        <w:tab/>
        <w:t xml:space="preserve">Inferences and the role of prior knowledge </w:t>
      </w:r>
    </w:p>
    <w:p w14:paraId="776D3307" w14:textId="77777777" w:rsidR="009C2274" w:rsidRPr="00AC7DCC" w:rsidRDefault="009C2274" w:rsidP="00D71413">
      <w:pPr>
        <w:widowControl w:val="0"/>
        <w:tabs>
          <w:tab w:val="left" w:pos="2700"/>
          <w:tab w:val="left" w:pos="3780"/>
        </w:tabs>
        <w:ind w:left="3780" w:hanging="3420"/>
      </w:pPr>
      <w:r w:rsidRPr="00AC7DCC">
        <w:t xml:space="preserve">Marita O’Brien </w:t>
      </w:r>
      <w:r w:rsidRPr="00AC7DCC">
        <w:tab/>
      </w:r>
      <w:r>
        <w:t>2006</w:t>
      </w:r>
      <w:r w:rsidRPr="00AC7DCC">
        <w:tab/>
        <w:t>E</w:t>
      </w:r>
      <w:r>
        <w:t xml:space="preserve">ffects of </w:t>
      </w:r>
      <w:r w:rsidRPr="00AC7DCC">
        <w:t>shape</w:t>
      </w:r>
      <w:r>
        <w:t>, layout, and practice on text entry on a virtual keyboard</w:t>
      </w:r>
      <w:r w:rsidRPr="00AC7DCC">
        <w:t xml:space="preserve"> </w:t>
      </w:r>
    </w:p>
    <w:p w14:paraId="65449C04" w14:textId="77777777" w:rsidR="009C2274" w:rsidRPr="00AC7DCC" w:rsidRDefault="009C2274" w:rsidP="00D71413">
      <w:pPr>
        <w:widowControl w:val="0"/>
        <w:tabs>
          <w:tab w:val="left" w:pos="2700"/>
          <w:tab w:val="left" w:pos="3780"/>
        </w:tabs>
        <w:ind w:left="3780" w:hanging="3420"/>
      </w:pPr>
      <w:r w:rsidRPr="00AC7DCC">
        <w:t xml:space="preserve">Jamye Hickman </w:t>
      </w:r>
      <w:r w:rsidRPr="00AC7DCC">
        <w:tab/>
        <w:t>2004</w:t>
      </w:r>
      <w:r w:rsidRPr="00AC7DCC">
        <w:tab/>
        <w:t>Age-related effects of action and concept training on developing a system representation</w:t>
      </w:r>
    </w:p>
    <w:p w14:paraId="0F9FCF76" w14:textId="77777777" w:rsidR="009C2274" w:rsidRPr="00AC7DCC" w:rsidRDefault="009C2274" w:rsidP="00D71413">
      <w:pPr>
        <w:widowControl w:val="0"/>
        <w:tabs>
          <w:tab w:val="left" w:pos="2700"/>
          <w:tab w:val="left" w:pos="3780"/>
        </w:tabs>
        <w:ind w:left="3780" w:hanging="3420"/>
      </w:pPr>
      <w:r w:rsidRPr="00AC7DCC">
        <w:t>Anne McLaughlin</w:t>
      </w:r>
      <w:r w:rsidRPr="00AC7DCC">
        <w:tab/>
        <w:t>2003</w:t>
      </w:r>
      <w:r w:rsidRPr="00AC7DCC">
        <w:tab/>
        <w:t>Attentional demands of input devices</w:t>
      </w:r>
      <w:r w:rsidR="00BA5A56">
        <w:t xml:space="preserve"> in </w:t>
      </w:r>
      <w:r w:rsidRPr="00AC7DCC">
        <w:t>a complex task</w:t>
      </w:r>
    </w:p>
    <w:p w14:paraId="28758431" w14:textId="77777777" w:rsidR="009C2274" w:rsidRPr="00AC7DCC" w:rsidRDefault="009C2274" w:rsidP="00D71413">
      <w:pPr>
        <w:widowControl w:val="0"/>
        <w:tabs>
          <w:tab w:val="left" w:pos="2700"/>
          <w:tab w:val="left" w:pos="3780"/>
        </w:tabs>
        <w:ind w:left="3780" w:hanging="3420"/>
      </w:pPr>
      <w:r w:rsidRPr="00AC7DCC">
        <w:t xml:space="preserve">Aideen </w:t>
      </w:r>
      <w:proofErr w:type="spellStart"/>
      <w:r w:rsidRPr="00AC7DCC">
        <w:t>Stronge</w:t>
      </w:r>
      <w:proofErr w:type="spellEnd"/>
      <w:r w:rsidRPr="00AC7DCC">
        <w:tab/>
        <w:t>2002</w:t>
      </w:r>
      <w:r w:rsidRPr="00AC7DCC">
        <w:tab/>
        <w:t>Age-related differences</w:t>
      </w:r>
      <w:r w:rsidR="00BA5A56">
        <w:t xml:space="preserve"> in </w:t>
      </w:r>
      <w:r w:rsidRPr="00AC7DCC">
        <w:t>strategies: Investigating problem solving</w:t>
      </w:r>
      <w:r w:rsidR="00BA5A56">
        <w:t xml:space="preserve"> in </w:t>
      </w:r>
      <w:r w:rsidRPr="00AC7DCC">
        <w:t>a complex real-world task</w:t>
      </w:r>
      <w:r w:rsidR="00AF051A">
        <w:t xml:space="preserve"> </w:t>
      </w:r>
    </w:p>
    <w:p w14:paraId="46F41D5E" w14:textId="77777777" w:rsidR="009C2274" w:rsidRPr="00AC7DCC" w:rsidRDefault="009C2274" w:rsidP="00D71413">
      <w:pPr>
        <w:widowControl w:val="0"/>
        <w:tabs>
          <w:tab w:val="left" w:pos="2700"/>
          <w:tab w:val="left" w:pos="3780"/>
        </w:tabs>
        <w:ind w:left="3780" w:hanging="3420"/>
      </w:pPr>
      <w:r w:rsidRPr="00AC7DCC">
        <w:t>Richard Pak</w:t>
      </w:r>
      <w:r w:rsidRPr="00AC7DCC">
        <w:tab/>
        <w:t>2001</w:t>
      </w:r>
      <w:r w:rsidRPr="00AC7DCC">
        <w:tab/>
        <w:t>A further examination of the influence of spatial abilities on computer task performance</w:t>
      </w:r>
      <w:r w:rsidR="00BA5A56">
        <w:t xml:space="preserve"> in </w:t>
      </w:r>
      <w:r w:rsidRPr="00AC7DCC">
        <w:t>younger and older adults</w:t>
      </w:r>
    </w:p>
    <w:p w14:paraId="5A50FE5D" w14:textId="77777777" w:rsidR="009C2274" w:rsidRPr="00AC7DCC" w:rsidRDefault="009C2274" w:rsidP="00D71413">
      <w:pPr>
        <w:widowControl w:val="0"/>
        <w:tabs>
          <w:tab w:val="left" w:pos="2700"/>
          <w:tab w:val="left" w:pos="3780"/>
        </w:tabs>
        <w:ind w:left="3780" w:hanging="3420"/>
      </w:pPr>
      <w:r w:rsidRPr="00AC7DCC">
        <w:lastRenderedPageBreak/>
        <w:t xml:space="preserve">Regan Campbell </w:t>
      </w:r>
      <w:r w:rsidRPr="00AC7DCC">
        <w:tab/>
        <w:t>2000</w:t>
      </w:r>
      <w:r w:rsidRPr="00AC7DCC">
        <w:tab/>
        <w:t xml:space="preserve">An age-related comparison of audio and audio plus video presentation modes for conveying technical information </w:t>
      </w:r>
    </w:p>
    <w:p w14:paraId="527F7E5F" w14:textId="77777777" w:rsidR="009C2274" w:rsidRPr="00AC7DCC" w:rsidRDefault="009C2274" w:rsidP="00D71413">
      <w:pPr>
        <w:pStyle w:val="HTMLBody"/>
        <w:widowControl w:val="0"/>
        <w:tabs>
          <w:tab w:val="left" w:pos="3780"/>
        </w:tabs>
        <w:ind w:left="3787" w:hanging="3427"/>
        <w:rPr>
          <w:rFonts w:ascii="Times New Roman" w:hAnsi="Times New Roman"/>
          <w:sz w:val="24"/>
          <w:szCs w:val="24"/>
        </w:rPr>
      </w:pPr>
      <w:r w:rsidRPr="00AC7DCC">
        <w:rPr>
          <w:rFonts w:ascii="Times New Roman" w:hAnsi="Times New Roman"/>
          <w:sz w:val="24"/>
        </w:rPr>
        <w:tab/>
      </w:r>
      <w:r w:rsidRPr="350BEA2F">
        <w:rPr>
          <w:rFonts w:ascii="Times New Roman" w:hAnsi="Times New Roman"/>
          <w:sz w:val="24"/>
          <w:szCs w:val="24"/>
        </w:rPr>
        <w:t>(</w:t>
      </w:r>
      <w:r w:rsidRPr="350BEA2F">
        <w:rPr>
          <w:rFonts w:ascii="Times New Roman" w:hAnsi="Times New Roman"/>
          <w:b/>
          <w:bCs/>
          <w:i/>
          <w:iCs/>
          <w:sz w:val="24"/>
          <w:szCs w:val="24"/>
        </w:rPr>
        <w:t>Winner: APA Division 20 Master’s Proposal Award</w:t>
      </w:r>
      <w:r w:rsidRPr="350BEA2F">
        <w:rPr>
          <w:rFonts w:ascii="Times New Roman" w:hAnsi="Times New Roman"/>
          <w:sz w:val="24"/>
          <w:szCs w:val="24"/>
        </w:rPr>
        <w:t>)</w:t>
      </w:r>
    </w:p>
    <w:p w14:paraId="6A927F88" w14:textId="77777777" w:rsidR="009C2274" w:rsidRPr="00AC7DCC" w:rsidRDefault="350BEA2F" w:rsidP="00D71413">
      <w:pPr>
        <w:pStyle w:val="Heading9"/>
        <w:keepNext w:val="0"/>
        <w:widowControl w:val="0"/>
      </w:pPr>
      <w:r>
        <w:t xml:space="preserve">University of Georgia </w:t>
      </w:r>
    </w:p>
    <w:p w14:paraId="1502F1AC" w14:textId="77777777" w:rsidR="009C2274" w:rsidRPr="00AC7DCC" w:rsidRDefault="009C2274" w:rsidP="00D71413">
      <w:pPr>
        <w:widowControl w:val="0"/>
        <w:tabs>
          <w:tab w:val="left" w:pos="2700"/>
        </w:tabs>
        <w:ind w:left="3780" w:hanging="3420"/>
      </w:pPr>
      <w:r w:rsidRPr="00AC7DCC">
        <w:t>Brian Jamieson</w:t>
      </w:r>
      <w:r w:rsidRPr="00AC7DCC">
        <w:tab/>
        <w:t>1996</w:t>
      </w:r>
      <w:r w:rsidRPr="00AC7DCC">
        <w:tab/>
        <w:t xml:space="preserve">Differential effects of training schedules for young and older adults </w:t>
      </w:r>
    </w:p>
    <w:p w14:paraId="36299B1D" w14:textId="77777777" w:rsidR="009C2274" w:rsidRPr="00AC7DCC" w:rsidRDefault="009C2274" w:rsidP="00D71413">
      <w:pPr>
        <w:widowControl w:val="0"/>
        <w:tabs>
          <w:tab w:val="left" w:pos="2700"/>
        </w:tabs>
        <w:ind w:left="3780" w:hanging="3420"/>
      </w:pPr>
      <w:r w:rsidRPr="00AC7DCC">
        <w:t>Gabriel Rousseau</w:t>
      </w:r>
      <w:r w:rsidRPr="00AC7DCC">
        <w:tab/>
        <w:t>1995</w:t>
      </w:r>
      <w:r w:rsidRPr="00AC7DCC">
        <w:tab/>
        <w:t>Age-related differences</w:t>
      </w:r>
      <w:r w:rsidR="00BA5A56">
        <w:t xml:space="preserve"> in </w:t>
      </w:r>
      <w:r w:rsidRPr="00AC7DCC">
        <w:t>schema acquisition</w:t>
      </w:r>
      <w:r w:rsidR="00AF051A">
        <w:t xml:space="preserve"> </w:t>
      </w:r>
    </w:p>
    <w:p w14:paraId="722B00AE" w14:textId="77777777" w:rsidR="009C2274" w:rsidRPr="00AC7DCC" w:rsidRDefault="009C2274" w:rsidP="00D71413">
      <w:pPr>
        <w:widowControl w:val="0"/>
        <w:tabs>
          <w:tab w:val="left" w:pos="2700"/>
        </w:tabs>
        <w:ind w:left="3780" w:hanging="3420"/>
      </w:pPr>
    </w:p>
    <w:p w14:paraId="5E966A9E" w14:textId="77777777" w:rsidR="009C2274" w:rsidRPr="00AC7DCC" w:rsidRDefault="350BEA2F" w:rsidP="00D71413">
      <w:pPr>
        <w:pStyle w:val="Heading9"/>
        <w:keepNext w:val="0"/>
        <w:widowControl w:val="0"/>
        <w:tabs>
          <w:tab w:val="clear" w:pos="2520"/>
          <w:tab w:val="clear" w:pos="3780"/>
          <w:tab w:val="left" w:pos="2700"/>
        </w:tabs>
      </w:pPr>
      <w:r>
        <w:t xml:space="preserve">University of Memphis </w:t>
      </w:r>
    </w:p>
    <w:p w14:paraId="301DCD0E" w14:textId="77777777" w:rsidR="009C2274" w:rsidRPr="00AC7DCC" w:rsidRDefault="009C2274" w:rsidP="00D71413">
      <w:pPr>
        <w:widowControl w:val="0"/>
        <w:tabs>
          <w:tab w:val="left" w:pos="2700"/>
        </w:tabs>
        <w:ind w:left="3780" w:hanging="3420"/>
      </w:pPr>
      <w:r w:rsidRPr="00AC7DCC">
        <w:t xml:space="preserve">Wendy Van </w:t>
      </w:r>
      <w:proofErr w:type="spellStart"/>
      <w:r w:rsidRPr="00AC7DCC">
        <w:t>Wyhe</w:t>
      </w:r>
      <w:proofErr w:type="spellEnd"/>
      <w:r w:rsidRPr="00AC7DCC">
        <w:tab/>
        <w:t>1994</w:t>
      </w:r>
      <w:r w:rsidRPr="00AC7DCC">
        <w:tab/>
        <w:t>Acquisition of explicit awareness</w:t>
      </w:r>
      <w:r w:rsidR="00BA5A56">
        <w:t xml:space="preserve"> in </w:t>
      </w:r>
      <w:r w:rsidRPr="00AC7DCC">
        <w:t>an implicit pattern-learning task</w:t>
      </w:r>
      <w:r w:rsidR="00BA5A56">
        <w:t xml:space="preserve"> in </w:t>
      </w:r>
      <w:r w:rsidRPr="00AC7DCC">
        <w:t xml:space="preserve">young and old adults </w:t>
      </w:r>
    </w:p>
    <w:p w14:paraId="118D91FD" w14:textId="505B0ABE" w:rsidR="009C2274" w:rsidRDefault="009C2274" w:rsidP="00D71413">
      <w:pPr>
        <w:widowControl w:val="0"/>
        <w:tabs>
          <w:tab w:val="left" w:pos="2700"/>
        </w:tabs>
        <w:ind w:left="3780" w:hanging="3420"/>
      </w:pPr>
      <w:r w:rsidRPr="00AC7DCC">
        <w:t>Kristen Gilbert</w:t>
      </w:r>
      <w:r w:rsidRPr="00AC7DCC">
        <w:tab/>
        <w:t>1993</w:t>
      </w:r>
      <w:r w:rsidRPr="00AC7DCC">
        <w:tab/>
        <w:t xml:space="preserve">The development of automatic processes for young and older adults </w:t>
      </w:r>
    </w:p>
    <w:p w14:paraId="42C6D796" w14:textId="254EDD81" w:rsidR="00F63545" w:rsidRDefault="00F63545" w:rsidP="00D71413">
      <w:pPr>
        <w:widowControl w:val="0"/>
        <w:tabs>
          <w:tab w:val="left" w:pos="2160"/>
        </w:tabs>
        <w:ind w:left="2275" w:hanging="259"/>
      </w:pPr>
    </w:p>
    <w:p w14:paraId="4EAA97DE" w14:textId="77777777" w:rsidR="009C2274" w:rsidRPr="00AC7DCC" w:rsidRDefault="350BEA2F" w:rsidP="00D71413">
      <w:pPr>
        <w:widowControl w:val="0"/>
        <w:tabs>
          <w:tab w:val="left" w:pos="720"/>
          <w:tab w:val="left" w:pos="1440"/>
        </w:tabs>
        <w:ind w:left="2160" w:hanging="2160"/>
      </w:pPr>
      <w:r w:rsidRPr="350BEA2F">
        <w:rPr>
          <w:b/>
          <w:bCs/>
        </w:rPr>
        <w:t>Master's Thesis Committee Member</w:t>
      </w:r>
      <w:r>
        <w:t>:</w:t>
      </w:r>
    </w:p>
    <w:p w14:paraId="53E37543" w14:textId="1E34A940" w:rsidR="008E472A" w:rsidRPr="00AC7DCC" w:rsidRDefault="008E472A" w:rsidP="00D71413">
      <w:pPr>
        <w:pStyle w:val="Heading9"/>
        <w:keepNext w:val="0"/>
        <w:widowControl w:val="0"/>
      </w:pPr>
      <w:r>
        <w:t xml:space="preserve">University of Illinois </w:t>
      </w:r>
      <w:r w:rsidR="009938D4">
        <w:t>Urbana-Champaign</w:t>
      </w:r>
    </w:p>
    <w:p w14:paraId="58167A88" w14:textId="69418BD6" w:rsidR="008E472A" w:rsidRDefault="009B4A5A" w:rsidP="00F23992">
      <w:pPr>
        <w:widowControl w:val="0"/>
        <w:tabs>
          <w:tab w:val="left" w:pos="2700"/>
          <w:tab w:val="left" w:pos="3780"/>
        </w:tabs>
        <w:ind w:left="3780" w:hanging="3420"/>
      </w:pPr>
      <w:r w:rsidRPr="009B4A5A">
        <w:t>Alex Fliflet</w:t>
      </w:r>
      <w:r w:rsidR="008E472A" w:rsidRPr="00BD50AF">
        <w:tab/>
      </w:r>
      <w:r w:rsidR="00F23992">
        <w:t>2021</w:t>
      </w:r>
      <w:r w:rsidR="008E472A" w:rsidRPr="00BD50AF">
        <w:tab/>
      </w:r>
      <w:r>
        <w:t>U</w:t>
      </w:r>
      <w:r w:rsidR="00484059">
        <w:t>n</w:t>
      </w:r>
      <w:r w:rsidRPr="009B4A5A">
        <w:t>derstanding the needs of older adult wheelchair and scooter users regarding fall technology</w:t>
      </w:r>
    </w:p>
    <w:p w14:paraId="720657E9" w14:textId="77777777" w:rsidR="0042188D" w:rsidRPr="00BD50AF" w:rsidRDefault="0042188D" w:rsidP="00D71413">
      <w:pPr>
        <w:widowControl w:val="0"/>
        <w:tabs>
          <w:tab w:val="left" w:pos="2700"/>
          <w:tab w:val="left" w:pos="3780"/>
        </w:tabs>
        <w:ind w:left="3780" w:hanging="3420"/>
      </w:pPr>
    </w:p>
    <w:p w14:paraId="4228CF9B" w14:textId="77777777" w:rsidR="009C2274" w:rsidRPr="00AC7DCC" w:rsidRDefault="350BEA2F" w:rsidP="00D71413">
      <w:pPr>
        <w:pStyle w:val="Heading9"/>
        <w:keepNext w:val="0"/>
        <w:widowControl w:val="0"/>
      </w:pPr>
      <w:r>
        <w:t>Georgia Institute of Technology</w:t>
      </w:r>
    </w:p>
    <w:p w14:paraId="6AEAFCBB" w14:textId="77777777" w:rsidR="002C3AA8" w:rsidRPr="00BD50AF" w:rsidRDefault="002C3AA8" w:rsidP="00D71413">
      <w:pPr>
        <w:widowControl w:val="0"/>
        <w:tabs>
          <w:tab w:val="left" w:pos="2700"/>
          <w:tab w:val="left" w:pos="3780"/>
        </w:tabs>
        <w:ind w:left="3780" w:hanging="3420"/>
      </w:pPr>
      <w:r>
        <w:t>Carolyn Har</w:t>
      </w:r>
      <w:r w:rsidR="001E3902">
        <w:t>t</w:t>
      </w:r>
      <w:r>
        <w:t>zell</w:t>
      </w:r>
      <w:r w:rsidRPr="00BD50AF">
        <w:tab/>
      </w:r>
      <w:r w:rsidR="005511E4">
        <w:t>2017</w:t>
      </w:r>
      <w:r w:rsidRPr="00BD50AF">
        <w:tab/>
      </w:r>
      <w:r w:rsidR="001E3902">
        <w:t>Influences of expectations on second target misses in v</w:t>
      </w:r>
      <w:r>
        <w:t>isual search</w:t>
      </w:r>
    </w:p>
    <w:p w14:paraId="1541B9F3" w14:textId="77777777" w:rsidR="002C3AA8" w:rsidRPr="00BD50AF" w:rsidRDefault="002C3AA8" w:rsidP="00D71413">
      <w:pPr>
        <w:widowControl w:val="0"/>
        <w:tabs>
          <w:tab w:val="left" w:pos="2700"/>
          <w:tab w:val="left" w:pos="3780"/>
        </w:tabs>
        <w:ind w:left="3780" w:hanging="3420"/>
      </w:pPr>
      <w:r>
        <w:t>Ashley Ferguson</w:t>
      </w:r>
      <w:r w:rsidRPr="00BD50AF">
        <w:tab/>
      </w:r>
      <w:r w:rsidR="001B61AA" w:rsidRPr="001B61AA">
        <w:t>2016</w:t>
      </w:r>
      <w:r w:rsidRPr="00BD50AF">
        <w:tab/>
      </w:r>
      <w:r w:rsidR="001B61AA" w:rsidRPr="001B61AA">
        <w:t xml:space="preserve">Strategy </w:t>
      </w:r>
      <w:r w:rsidR="001B61AA">
        <w:t>s</w:t>
      </w:r>
      <w:r w:rsidR="001B61AA" w:rsidRPr="001B61AA">
        <w:t xml:space="preserve">witching in the </w:t>
      </w:r>
      <w:r w:rsidR="001B61AA">
        <w:t>p</w:t>
      </w:r>
      <w:r w:rsidR="001B61AA" w:rsidRPr="001B61AA">
        <w:t xml:space="preserve">ediatric </w:t>
      </w:r>
      <w:r w:rsidR="001B61AA">
        <w:t>i</w:t>
      </w:r>
      <w:r w:rsidR="001B61AA" w:rsidRPr="001B61AA">
        <w:t xml:space="preserve">ntensive </w:t>
      </w:r>
      <w:r w:rsidR="001B61AA">
        <w:t>c</w:t>
      </w:r>
      <w:r w:rsidR="001B61AA" w:rsidRPr="001B61AA">
        <w:t xml:space="preserve">are </w:t>
      </w:r>
      <w:r w:rsidR="001B61AA">
        <w:t>u</w:t>
      </w:r>
      <w:r w:rsidR="001B61AA" w:rsidRPr="001B61AA">
        <w:t>nit</w:t>
      </w:r>
    </w:p>
    <w:p w14:paraId="60D834AD" w14:textId="77777777" w:rsidR="00EE5CB5" w:rsidRPr="00BD50AF" w:rsidRDefault="00EE5CB5" w:rsidP="00D71413">
      <w:pPr>
        <w:widowControl w:val="0"/>
        <w:tabs>
          <w:tab w:val="left" w:pos="2700"/>
          <w:tab w:val="left" w:pos="3780"/>
        </w:tabs>
        <w:ind w:left="3780" w:hanging="3420"/>
      </w:pPr>
      <w:r>
        <w:t>Sarah Gregg</w:t>
      </w:r>
      <w:r w:rsidRPr="00BD50AF">
        <w:tab/>
      </w:r>
      <w:r w:rsidR="00977A96" w:rsidRPr="00977A96">
        <w:t>2015</w:t>
      </w:r>
      <w:r w:rsidRPr="00BD50AF">
        <w:tab/>
      </w:r>
      <w:r w:rsidR="002C2781">
        <w:t>Detection of infection risk: The effects of risk factors, expertise, and time pressure</w:t>
      </w:r>
    </w:p>
    <w:p w14:paraId="55B6586B" w14:textId="77777777" w:rsidR="00EE5CB5" w:rsidRPr="00BD50AF" w:rsidRDefault="00EE5CB5" w:rsidP="00D71413">
      <w:pPr>
        <w:widowControl w:val="0"/>
        <w:tabs>
          <w:tab w:val="left" w:pos="2700"/>
          <w:tab w:val="left" w:pos="3780"/>
        </w:tabs>
        <w:ind w:left="3780" w:hanging="3420"/>
      </w:pPr>
      <w:r>
        <w:t>Laura Schaeffer</w:t>
      </w:r>
      <w:r w:rsidRPr="00BD50AF">
        <w:tab/>
      </w:r>
      <w:r w:rsidR="004A0F18">
        <w:t>2015</w:t>
      </w:r>
      <w:r w:rsidRPr="00BD50AF">
        <w:tab/>
      </w:r>
      <w:r w:rsidR="001354DF">
        <w:t xml:space="preserve">Interaction of order of instructional materials </w:t>
      </w:r>
      <w:r w:rsidR="00124915">
        <w:t xml:space="preserve">and </w:t>
      </w:r>
      <w:proofErr w:type="spellStart"/>
      <w:r w:rsidR="00124915">
        <w:t>subgoal</w:t>
      </w:r>
      <w:proofErr w:type="spellEnd"/>
      <w:r w:rsidR="00124915">
        <w:t xml:space="preserve"> label</w:t>
      </w:r>
      <w:r w:rsidR="001354DF">
        <w:t xml:space="preserve">s in computer programming </w:t>
      </w:r>
      <w:r w:rsidRPr="00BD50AF">
        <w:t xml:space="preserve"> </w:t>
      </w:r>
    </w:p>
    <w:p w14:paraId="48021738" w14:textId="77777777" w:rsidR="00594873" w:rsidRDefault="00594873" w:rsidP="00D71413">
      <w:pPr>
        <w:widowControl w:val="0"/>
        <w:tabs>
          <w:tab w:val="left" w:pos="2700"/>
          <w:tab w:val="left" w:pos="3780"/>
        </w:tabs>
        <w:ind w:left="3780" w:hanging="3420"/>
      </w:pPr>
      <w:r>
        <w:t>Kathryn Dalrymple</w:t>
      </w:r>
      <w:r w:rsidRPr="00BD50AF">
        <w:tab/>
      </w:r>
      <w:r w:rsidR="004A0F18">
        <w:t>2015</w:t>
      </w:r>
      <w:r w:rsidRPr="00BD50AF">
        <w:tab/>
      </w:r>
      <w:r>
        <w:t>The assembly of product de</w:t>
      </w:r>
      <w:r w:rsidR="00D72135">
        <w:t xml:space="preserve">sign </w:t>
      </w:r>
      <w:r>
        <w:t xml:space="preserve">teams: </w:t>
      </w:r>
      <w:r w:rsidR="00D72135">
        <w:t xml:space="preserve">Do </w:t>
      </w:r>
      <w:r>
        <w:t xml:space="preserve">team assembly mechanisms </w:t>
      </w:r>
      <w:r w:rsidR="00D72135">
        <w:t>shape</w:t>
      </w:r>
      <w:r>
        <w:t xml:space="preserve"> team conflict and viability</w:t>
      </w:r>
      <w:r w:rsidR="00D72135">
        <w:t>?</w:t>
      </w:r>
    </w:p>
    <w:p w14:paraId="70B06683" w14:textId="77777777" w:rsidR="00BD50AF" w:rsidRPr="00BD50AF" w:rsidRDefault="00BD50AF" w:rsidP="00D71413">
      <w:pPr>
        <w:widowControl w:val="0"/>
        <w:tabs>
          <w:tab w:val="left" w:pos="2700"/>
          <w:tab w:val="left" w:pos="3780"/>
        </w:tabs>
        <w:ind w:left="3780" w:hanging="3420"/>
      </w:pPr>
      <w:r w:rsidRPr="00BD50AF">
        <w:t>Dar-Wei Chen</w:t>
      </w:r>
      <w:r w:rsidRPr="00BD50AF">
        <w:tab/>
      </w:r>
      <w:r w:rsidR="004A0F18">
        <w:t>2015</w:t>
      </w:r>
      <w:r w:rsidRPr="00BD50AF">
        <w:tab/>
      </w:r>
      <w:r w:rsidRPr="00BD50AF">
        <w:rPr>
          <w:color w:val="222222"/>
          <w:shd w:val="clear" w:color="auto" w:fill="FFFFFF"/>
        </w:rPr>
        <w:t xml:space="preserve">Comparing </w:t>
      </w:r>
      <w:r w:rsidR="00E61A9F">
        <w:rPr>
          <w:color w:val="222222"/>
          <w:shd w:val="clear" w:color="auto" w:fill="FFFFFF"/>
        </w:rPr>
        <w:t xml:space="preserve">usage of metacognitive prompts </w:t>
      </w:r>
      <w:r w:rsidRPr="00BD50AF">
        <w:rPr>
          <w:color w:val="222222"/>
          <w:shd w:val="clear" w:color="auto" w:fill="FFFFFF"/>
        </w:rPr>
        <w:t>in reading from screens and paper</w:t>
      </w:r>
      <w:r w:rsidRPr="00BD50AF">
        <w:t xml:space="preserve"> </w:t>
      </w:r>
    </w:p>
    <w:p w14:paraId="5C06674F" w14:textId="77777777" w:rsidR="00BD50AF" w:rsidRDefault="00BD50AF" w:rsidP="00D71413">
      <w:pPr>
        <w:widowControl w:val="0"/>
        <w:tabs>
          <w:tab w:val="left" w:pos="2700"/>
          <w:tab w:val="left" w:pos="3780"/>
        </w:tabs>
        <w:spacing w:after="120"/>
        <w:ind w:left="3787" w:hanging="3427"/>
      </w:pPr>
      <w:r>
        <w:t>Vlad Pop</w:t>
      </w:r>
      <w:r w:rsidRPr="00AC7DCC">
        <w:tab/>
      </w:r>
      <w:r>
        <w:t>2012</w:t>
      </w:r>
      <w:r w:rsidRPr="00AC7DCC">
        <w:tab/>
      </w:r>
      <w:r>
        <w:t xml:space="preserve">Individual differences in calibration of trust in automation </w:t>
      </w:r>
    </w:p>
    <w:p w14:paraId="5218AFB7" w14:textId="77777777" w:rsidR="00AD4FB9" w:rsidRDefault="00AD4FB9" w:rsidP="00D71413">
      <w:pPr>
        <w:widowControl w:val="0"/>
        <w:tabs>
          <w:tab w:val="left" w:pos="2160"/>
          <w:tab w:val="left" w:pos="2700"/>
          <w:tab w:val="left" w:pos="3780"/>
        </w:tabs>
        <w:ind w:left="3780" w:hanging="3420"/>
      </w:pPr>
      <w:r>
        <w:t>Cory</w:t>
      </w:r>
      <w:r w:rsidR="00957687">
        <w:t xml:space="preserve">-Ann </w:t>
      </w:r>
      <w:proofErr w:type="spellStart"/>
      <w:r w:rsidR="00957687">
        <w:t>S</w:t>
      </w:r>
      <w:r>
        <w:t>marr</w:t>
      </w:r>
      <w:proofErr w:type="spellEnd"/>
      <w:r w:rsidRPr="00AC7DCC">
        <w:tab/>
      </w:r>
      <w:r w:rsidR="005348C8">
        <w:tab/>
        <w:t>2011</w:t>
      </w:r>
      <w:r w:rsidRPr="00AC7DCC">
        <w:tab/>
      </w:r>
      <w:r w:rsidR="00F84D19">
        <w:t xml:space="preserve">Emotion and motion: </w:t>
      </w:r>
      <w:r w:rsidR="0019628C">
        <w:t>Age-related differences</w:t>
      </w:r>
      <w:r w:rsidR="00BA5A56">
        <w:t xml:space="preserve"> in </w:t>
      </w:r>
      <w:r w:rsidR="005E1AC1">
        <w:t>r</w:t>
      </w:r>
      <w:r w:rsidR="00F84D19" w:rsidRPr="005906FB">
        <w:t>ecogniz</w:t>
      </w:r>
      <w:r w:rsidR="0019628C">
        <w:t xml:space="preserve">ing virtual agent </w:t>
      </w:r>
      <w:r w:rsidR="00F84D19">
        <w:t>facial expressions</w:t>
      </w:r>
    </w:p>
    <w:p w14:paraId="322BF16D" w14:textId="77777777" w:rsidR="007F6615" w:rsidRDefault="007F6615" w:rsidP="00D71413">
      <w:pPr>
        <w:widowControl w:val="0"/>
        <w:tabs>
          <w:tab w:val="left" w:pos="2700"/>
          <w:tab w:val="left" w:pos="3780"/>
        </w:tabs>
        <w:ind w:left="3780" w:hanging="3420"/>
      </w:pPr>
      <w:r>
        <w:t>Jenay Beer</w:t>
      </w:r>
      <w:r w:rsidRPr="00AC7DCC">
        <w:tab/>
      </w:r>
      <w:r w:rsidR="00D70300">
        <w:t>2010</w:t>
      </w:r>
      <w:r w:rsidRPr="00AC7DCC">
        <w:tab/>
      </w:r>
      <w:r>
        <w:t>R</w:t>
      </w:r>
      <w:r w:rsidR="003A3ADE">
        <w:t>ecognizing facial expressions of virtual agents, synthetic faces</w:t>
      </w:r>
      <w:r w:rsidR="00AB5BDB">
        <w:t>, and human faces</w:t>
      </w:r>
      <w:r w:rsidR="003A3ADE">
        <w:t xml:space="preserve">: The effects of age and </w:t>
      </w:r>
      <w:r w:rsidR="00AB5BDB">
        <w:t xml:space="preserve">character </w:t>
      </w:r>
      <w:r w:rsidR="003A3ADE">
        <w:t xml:space="preserve">type on </w:t>
      </w:r>
      <w:r>
        <w:t xml:space="preserve">emotion </w:t>
      </w:r>
      <w:r w:rsidR="003A3ADE">
        <w:t>recognition.</w:t>
      </w:r>
    </w:p>
    <w:p w14:paraId="4CEAB961" w14:textId="77777777" w:rsidR="003A3ADE" w:rsidRPr="00AC7DCC" w:rsidRDefault="003A3ADE" w:rsidP="00D71413">
      <w:pPr>
        <w:widowControl w:val="0"/>
        <w:tabs>
          <w:tab w:val="left" w:pos="2700"/>
          <w:tab w:val="left" w:pos="3780"/>
        </w:tabs>
        <w:ind w:left="3780" w:hanging="3420"/>
      </w:pPr>
      <w:r>
        <w:t xml:space="preserve">Julia </w:t>
      </w:r>
      <w:proofErr w:type="spellStart"/>
      <w:r>
        <w:t>DeBlasio</w:t>
      </w:r>
      <w:proofErr w:type="spellEnd"/>
      <w:r w:rsidRPr="00AC7DCC">
        <w:tab/>
      </w:r>
      <w:r w:rsidR="00C21202">
        <w:t>2009</w:t>
      </w:r>
      <w:r w:rsidRPr="00AC7DCC">
        <w:tab/>
      </w:r>
      <w:r>
        <w:t>Documentation</w:t>
      </w:r>
      <w:r w:rsidR="00BA5A56">
        <w:t xml:space="preserve"> in </w:t>
      </w:r>
      <w:r>
        <w:t>a medical setting with young and older adults</w:t>
      </w:r>
      <w:r w:rsidR="00AF051A">
        <w:t xml:space="preserve"> </w:t>
      </w:r>
    </w:p>
    <w:p w14:paraId="7F838F28" w14:textId="77777777" w:rsidR="009C2274" w:rsidRDefault="009C2274" w:rsidP="00D71413">
      <w:pPr>
        <w:pStyle w:val="Heading1"/>
        <w:keepNext w:val="0"/>
        <w:widowControl w:val="0"/>
        <w:tabs>
          <w:tab w:val="left" w:pos="2700"/>
          <w:tab w:val="left" w:pos="3780"/>
        </w:tabs>
        <w:ind w:left="3780" w:right="-180" w:hanging="3420"/>
      </w:pPr>
      <w:r w:rsidRPr="350BEA2F">
        <w:t xml:space="preserve">Stephanie </w:t>
      </w:r>
      <w:proofErr w:type="spellStart"/>
      <w:r w:rsidRPr="350BEA2F">
        <w:t>MacLaverty</w:t>
      </w:r>
      <w:proofErr w:type="spellEnd"/>
      <w:r w:rsidR="007F6615">
        <w:tab/>
      </w:r>
      <w:r w:rsidR="009353FA">
        <w:t>2008</w:t>
      </w:r>
      <w:r w:rsidRPr="00AC7DCC">
        <w:tab/>
      </w:r>
      <w:r>
        <w:t>Are age-related differences</w:t>
      </w:r>
      <w:r w:rsidR="00BA5A56">
        <w:t xml:space="preserve"> in </w:t>
      </w:r>
      <w:r>
        <w:t>episodic feeling-of-knowing accuracy influenced by the timing of the judgment?</w:t>
      </w:r>
      <w:r w:rsidR="00AF051A">
        <w:t xml:space="preserve"> </w:t>
      </w:r>
    </w:p>
    <w:p w14:paraId="28D7D934" w14:textId="77777777" w:rsidR="009C2274" w:rsidRPr="006A16E6" w:rsidRDefault="009C2274" w:rsidP="00D71413">
      <w:pPr>
        <w:pStyle w:val="Heading1"/>
        <w:keepNext w:val="0"/>
        <w:widowControl w:val="0"/>
        <w:tabs>
          <w:tab w:val="left" w:pos="2700"/>
          <w:tab w:val="left" w:pos="3780"/>
        </w:tabs>
        <w:ind w:left="3780" w:hanging="3420"/>
        <w:rPr>
          <w:sz w:val="22"/>
          <w:szCs w:val="22"/>
        </w:rPr>
      </w:pPr>
      <w:r>
        <w:t>Andrew Mayer</w:t>
      </w:r>
      <w:r w:rsidRPr="00AC7DCC">
        <w:tab/>
      </w:r>
      <w:r w:rsidR="00616C63">
        <w:t>2008</w:t>
      </w:r>
      <w:r w:rsidRPr="00AC7DCC">
        <w:tab/>
      </w:r>
      <w:r w:rsidRPr="006A16E6">
        <w:rPr>
          <w:sz w:val="22"/>
          <w:szCs w:val="22"/>
        </w:rPr>
        <w:t>The manipulation of user expectancies: Effects o</w:t>
      </w:r>
      <w:r w:rsidR="00F23E1A" w:rsidRPr="006A16E6">
        <w:rPr>
          <w:sz w:val="22"/>
          <w:szCs w:val="22"/>
        </w:rPr>
        <w:t>n</w:t>
      </w:r>
      <w:r w:rsidRPr="006A16E6">
        <w:rPr>
          <w:sz w:val="22"/>
          <w:szCs w:val="22"/>
        </w:rPr>
        <w:t xml:space="preserve"> reliance, compliance, and trust using an automated system</w:t>
      </w:r>
    </w:p>
    <w:p w14:paraId="6A4F1AE1" w14:textId="77777777" w:rsidR="00F0024B" w:rsidRPr="006A16E6" w:rsidRDefault="00F0024B" w:rsidP="00D71413">
      <w:pPr>
        <w:pStyle w:val="Heading1"/>
        <w:keepNext w:val="0"/>
        <w:widowControl w:val="0"/>
        <w:tabs>
          <w:tab w:val="left" w:pos="2700"/>
          <w:tab w:val="left" w:pos="3780"/>
        </w:tabs>
        <w:ind w:left="3780" w:hanging="3420"/>
        <w:rPr>
          <w:sz w:val="22"/>
          <w:szCs w:val="22"/>
        </w:rPr>
      </w:pPr>
      <w:r>
        <w:t xml:space="preserve">Bart </w:t>
      </w:r>
      <w:proofErr w:type="spellStart"/>
      <w:r>
        <w:t>Wilkison</w:t>
      </w:r>
      <w:proofErr w:type="spellEnd"/>
      <w:r w:rsidRPr="00AC7DCC">
        <w:tab/>
      </w:r>
      <w:r>
        <w:t>2008</w:t>
      </w:r>
      <w:r w:rsidRPr="00AC7DCC">
        <w:tab/>
      </w:r>
      <w:r w:rsidR="00A235EA">
        <w:t>Effects of mental model quality on collaborative system performance</w:t>
      </w:r>
    </w:p>
    <w:p w14:paraId="0669C32D" w14:textId="77777777" w:rsidR="009C2274" w:rsidRPr="00AC7DCC" w:rsidRDefault="009C2274" w:rsidP="00D71413">
      <w:pPr>
        <w:pStyle w:val="Heading1"/>
        <w:keepNext w:val="0"/>
        <w:widowControl w:val="0"/>
        <w:tabs>
          <w:tab w:val="left" w:pos="2700"/>
          <w:tab w:val="left" w:pos="3780"/>
        </w:tabs>
        <w:ind w:left="3780" w:hanging="3420"/>
      </w:pPr>
      <w:r>
        <w:t>Andrew Kelly</w:t>
      </w:r>
      <w:r w:rsidRPr="00AC7DCC">
        <w:tab/>
      </w:r>
      <w:r w:rsidR="0057453E">
        <w:t>2007</w:t>
      </w:r>
      <w:r w:rsidRPr="00AC7DCC">
        <w:tab/>
      </w:r>
      <w:r>
        <w:t xml:space="preserve">The effect of divided attention on </w:t>
      </w:r>
      <w:r w:rsidR="00510B4E">
        <w:t xml:space="preserve">inadvertent </w:t>
      </w:r>
      <w:r>
        <w:t xml:space="preserve">plagiarism for young and older adults </w:t>
      </w:r>
    </w:p>
    <w:p w14:paraId="04A7BB4F" w14:textId="77777777" w:rsidR="009C2274" w:rsidRPr="00AC7DCC" w:rsidRDefault="009C2274" w:rsidP="00D71413">
      <w:pPr>
        <w:pStyle w:val="Heading1"/>
        <w:keepNext w:val="0"/>
        <w:widowControl w:val="0"/>
        <w:tabs>
          <w:tab w:val="left" w:pos="2700"/>
          <w:tab w:val="left" w:pos="3780"/>
        </w:tabs>
        <w:ind w:left="3780" w:hanging="3420"/>
      </w:pPr>
      <w:proofErr w:type="spellStart"/>
      <w:r w:rsidRPr="00AC7DCC">
        <w:lastRenderedPageBreak/>
        <w:t>Starlette</w:t>
      </w:r>
      <w:proofErr w:type="spellEnd"/>
      <w:r w:rsidRPr="00AC7DCC">
        <w:t xml:space="preserve"> Sinclair</w:t>
      </w:r>
      <w:r w:rsidRPr="00AC7DCC">
        <w:tab/>
      </w:r>
      <w:r>
        <w:t>2007</w:t>
      </w:r>
      <w:r w:rsidRPr="00AC7DCC">
        <w:tab/>
        <w:t>Judgments of lea</w:t>
      </w:r>
      <w:r>
        <w:t>r</w:t>
      </w:r>
      <w:r w:rsidRPr="00AC7DCC">
        <w:t>ning for source information</w:t>
      </w:r>
      <w:r w:rsidR="00BA5A56">
        <w:t xml:space="preserve"> in </w:t>
      </w:r>
      <w:r w:rsidRPr="00AC7DCC">
        <w:t>meta-memory paradigm: The judgment of source</w:t>
      </w:r>
      <w:r>
        <w:t xml:space="preserve"> learning</w:t>
      </w:r>
    </w:p>
    <w:p w14:paraId="0527D681"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Elsa </w:t>
      </w:r>
      <w:proofErr w:type="spellStart"/>
      <w:r w:rsidRPr="00AC7DCC">
        <w:t>Eir</w:t>
      </w:r>
      <w:r>
        <w:t>í</w:t>
      </w:r>
      <w:r w:rsidRPr="00AC7DCC">
        <w:t>ksd</w:t>
      </w:r>
      <w:r>
        <w:t>ó</w:t>
      </w:r>
      <w:r w:rsidRPr="00AC7DCC">
        <w:t>ttir</w:t>
      </w:r>
      <w:proofErr w:type="spellEnd"/>
      <w:r w:rsidRPr="00AC7DCC">
        <w:tab/>
      </w:r>
      <w:r>
        <w:t>2007</w:t>
      </w:r>
      <w:r w:rsidRPr="00AC7DCC">
        <w:tab/>
        <w:t>Strategies for using instructions</w:t>
      </w:r>
      <w:r w:rsidR="00BA5A56">
        <w:t xml:space="preserve"> in </w:t>
      </w:r>
      <w:r w:rsidRPr="00AC7DCC">
        <w:t xml:space="preserve">procedural tasks </w:t>
      </w:r>
    </w:p>
    <w:p w14:paraId="7B10E461"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Mike </w:t>
      </w:r>
      <w:proofErr w:type="spellStart"/>
      <w:r w:rsidRPr="00AC7DCC">
        <w:t>Nees</w:t>
      </w:r>
      <w:proofErr w:type="spellEnd"/>
      <w:r w:rsidRPr="00AC7DCC">
        <w:tab/>
      </w:r>
      <w:r>
        <w:t>2007</w:t>
      </w:r>
      <w:r w:rsidRPr="00AC7DCC">
        <w:tab/>
      </w:r>
      <w:r>
        <w:t>Data density and trend reversal</w:t>
      </w:r>
      <w:r w:rsidR="00BA5A56">
        <w:t xml:space="preserve"> in </w:t>
      </w:r>
      <w:r>
        <w:t>au</w:t>
      </w:r>
      <w:r w:rsidRPr="00AC7DCC">
        <w:t>ditory graphs</w:t>
      </w:r>
      <w:r>
        <w:t>: Effects on point estimation and trend identification tasks</w:t>
      </w:r>
    </w:p>
    <w:p w14:paraId="33068D02" w14:textId="77777777" w:rsidR="009C2274" w:rsidRPr="00AC7DCC" w:rsidRDefault="009C2274" w:rsidP="00D71413">
      <w:pPr>
        <w:pStyle w:val="Heading1"/>
        <w:keepNext w:val="0"/>
        <w:widowControl w:val="0"/>
        <w:tabs>
          <w:tab w:val="left" w:pos="2700"/>
          <w:tab w:val="left" w:pos="3780"/>
        </w:tabs>
        <w:ind w:left="3780" w:hanging="3420"/>
      </w:pPr>
      <w:r w:rsidRPr="00AC7DCC">
        <w:t>Sung Park</w:t>
      </w:r>
      <w:r w:rsidRPr="00AC7DCC">
        <w:tab/>
      </w:r>
      <w:r>
        <w:t>2006</w:t>
      </w:r>
      <w:r w:rsidRPr="00AC7DCC">
        <w:tab/>
      </w:r>
      <w:r w:rsidRPr="00AC7DCC">
        <w:rPr>
          <w:lang w:eastAsia="ko-KR"/>
        </w:rPr>
        <w:t>Social facilitation effects of virtual human</w:t>
      </w:r>
      <w:r>
        <w:rPr>
          <w:lang w:eastAsia="ko-KR"/>
        </w:rPr>
        <w:t>s</w:t>
      </w:r>
    </w:p>
    <w:p w14:paraId="79A35E7F" w14:textId="77777777" w:rsidR="009C2274" w:rsidRPr="00AC7DCC" w:rsidRDefault="009C2274" w:rsidP="00D71413">
      <w:pPr>
        <w:pStyle w:val="Heading1"/>
        <w:keepNext w:val="0"/>
        <w:widowControl w:val="0"/>
        <w:tabs>
          <w:tab w:val="left" w:pos="2700"/>
          <w:tab w:val="left" w:pos="3780"/>
        </w:tabs>
        <w:ind w:left="3780" w:hanging="3420"/>
      </w:pPr>
      <w:r w:rsidRPr="00AC7DCC">
        <w:t>Kelly Caine</w:t>
      </w:r>
      <w:r w:rsidRPr="00AC7DCC">
        <w:tab/>
      </w:r>
      <w:r>
        <w:t>2006</w:t>
      </w:r>
      <w:r w:rsidRPr="00AC7DCC">
        <w:tab/>
      </w:r>
      <w:r>
        <w:t>P</w:t>
      </w:r>
      <w:r w:rsidRPr="00AC7DCC">
        <w:t xml:space="preserve">rivacy </w:t>
      </w:r>
      <w:r>
        <w:t xml:space="preserve">perceptions of visual sensing devices: Effects of users’ ability and type of sensing device </w:t>
      </w:r>
    </w:p>
    <w:p w14:paraId="39408195" w14:textId="77777777" w:rsidR="009C2274" w:rsidRPr="00AC7DCC" w:rsidRDefault="009C2274" w:rsidP="00D71413">
      <w:pPr>
        <w:pStyle w:val="Heading1"/>
        <w:keepNext w:val="0"/>
        <w:widowControl w:val="0"/>
        <w:tabs>
          <w:tab w:val="left" w:pos="2700"/>
          <w:tab w:val="left" w:pos="3780"/>
        </w:tabs>
        <w:ind w:left="3780" w:hanging="3420"/>
      </w:pPr>
      <w:proofErr w:type="spellStart"/>
      <w:r w:rsidRPr="00AC7DCC">
        <w:t>Neta</w:t>
      </w:r>
      <w:proofErr w:type="spellEnd"/>
      <w:r w:rsidRPr="00AC7DCC">
        <w:t xml:space="preserve"> </w:t>
      </w:r>
      <w:proofErr w:type="spellStart"/>
      <w:r w:rsidRPr="00AC7DCC">
        <w:t>Ezer</w:t>
      </w:r>
      <w:proofErr w:type="spellEnd"/>
      <w:r w:rsidRPr="00AC7DCC">
        <w:tab/>
      </w:r>
      <w:r>
        <w:t>2006</w:t>
      </w:r>
      <w:r w:rsidRPr="00AC7DCC">
        <w:tab/>
      </w:r>
      <w:r>
        <w:t>Toward an understanding of optimal performance with</w:t>
      </w:r>
      <w:r w:rsidR="00CA4FF2">
        <w:t xml:space="preserve"> </w:t>
      </w:r>
      <w:r>
        <w:t>a human-a</w:t>
      </w:r>
      <w:r w:rsidRPr="00AC7DCC">
        <w:t xml:space="preserve">utomation </w:t>
      </w:r>
      <w:r>
        <w:t xml:space="preserve">collaborative system: Effects of error verification </w:t>
      </w:r>
      <w:r w:rsidRPr="00AC7DCC">
        <w:t xml:space="preserve">costs </w:t>
      </w:r>
    </w:p>
    <w:p w14:paraId="12AE2EEA"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Kenneth </w:t>
      </w:r>
      <w:proofErr w:type="spellStart"/>
      <w:r w:rsidRPr="00AC7DCC">
        <w:t>Hailston</w:t>
      </w:r>
      <w:proofErr w:type="spellEnd"/>
      <w:r w:rsidRPr="00AC7DCC">
        <w:tab/>
        <w:t>2005</w:t>
      </w:r>
      <w:r w:rsidRPr="00AC7DCC">
        <w:tab/>
        <w:t xml:space="preserve">Effects of priming relatedness and expectancy on visual search performance </w:t>
      </w:r>
    </w:p>
    <w:p w14:paraId="5AE4329C"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Jesse </w:t>
      </w:r>
      <w:proofErr w:type="spellStart"/>
      <w:r w:rsidRPr="00AC7DCC">
        <w:t>Zolna</w:t>
      </w:r>
      <w:proofErr w:type="spellEnd"/>
      <w:r w:rsidRPr="00AC7DCC">
        <w:tab/>
        <w:t>2005</w:t>
      </w:r>
      <w:r w:rsidRPr="00AC7DCC">
        <w:tab/>
        <w:t>Learning from multimedia:</w:t>
      </w:r>
      <w:r w:rsidR="00AF051A">
        <w:t xml:space="preserve"> </w:t>
      </w:r>
      <w:r w:rsidRPr="00AC7DCC">
        <w:t>The locus of modality effects</w:t>
      </w:r>
    </w:p>
    <w:p w14:paraId="1EE979EB" w14:textId="77777777" w:rsidR="009C2274" w:rsidRPr="00AC7DCC" w:rsidRDefault="009C2274" w:rsidP="00D71413">
      <w:pPr>
        <w:pStyle w:val="Heading1"/>
        <w:keepNext w:val="0"/>
        <w:widowControl w:val="0"/>
        <w:tabs>
          <w:tab w:val="left" w:pos="2700"/>
          <w:tab w:val="left" w:pos="3780"/>
        </w:tabs>
        <w:ind w:left="3780" w:hanging="3420"/>
      </w:pPr>
      <w:r w:rsidRPr="00AC7DCC">
        <w:t>Jason Johnson</w:t>
      </w:r>
      <w:r w:rsidRPr="00AC7DCC">
        <w:tab/>
        <w:t>2004</w:t>
      </w:r>
      <w:r w:rsidRPr="00AC7DCC">
        <w:tab/>
        <w:t>Type of automation failure: The effects on trust and reliance</w:t>
      </w:r>
      <w:r w:rsidR="00BA5A56">
        <w:t xml:space="preserve"> in </w:t>
      </w:r>
      <w:r w:rsidRPr="00AC7DCC">
        <w:t>automation</w:t>
      </w:r>
    </w:p>
    <w:p w14:paraId="31BD8A57" w14:textId="77777777" w:rsidR="009C2274" w:rsidRPr="00AC7DCC" w:rsidRDefault="009C2274" w:rsidP="00D71413">
      <w:pPr>
        <w:pStyle w:val="Heading1"/>
        <w:keepNext w:val="0"/>
        <w:widowControl w:val="0"/>
        <w:tabs>
          <w:tab w:val="left" w:pos="2700"/>
          <w:tab w:val="left" w:pos="3780"/>
        </w:tabs>
        <w:ind w:left="3780" w:hanging="3420"/>
      </w:pPr>
      <w:r w:rsidRPr="00AC7DCC">
        <w:t>Travis Bowles</w:t>
      </w:r>
      <w:r w:rsidRPr="00AC7DCC">
        <w:tab/>
        <w:t>2004</w:t>
      </w:r>
      <w:r w:rsidRPr="00AC7DCC">
        <w:tab/>
        <w:t>Perceived product hazard norms</w:t>
      </w:r>
      <w:r w:rsidR="00BA5A56">
        <w:t xml:space="preserve"> in </w:t>
      </w:r>
      <w:r w:rsidRPr="00AC7DCC">
        <w:t>younger and older adults</w:t>
      </w:r>
    </w:p>
    <w:p w14:paraId="1BA7E59D" w14:textId="77777777" w:rsidR="009C2274" w:rsidRPr="00AC7DCC" w:rsidRDefault="009C2274" w:rsidP="00D71413">
      <w:pPr>
        <w:pStyle w:val="Heading1"/>
        <w:keepNext w:val="0"/>
        <w:widowControl w:val="0"/>
        <w:tabs>
          <w:tab w:val="left" w:pos="2700"/>
          <w:tab w:val="left" w:pos="3780"/>
        </w:tabs>
        <w:ind w:left="3780" w:hanging="3420"/>
      </w:pPr>
      <w:r w:rsidRPr="00AC7DCC">
        <w:t>Abby Heckman</w:t>
      </w:r>
      <w:r w:rsidRPr="00AC7DCC">
        <w:tab/>
        <w:t>2004</w:t>
      </w:r>
      <w:r w:rsidRPr="00AC7DCC">
        <w:tab/>
        <w:t>Age differences</w:t>
      </w:r>
      <w:r w:rsidR="00BA5A56">
        <w:t xml:space="preserve"> in </w:t>
      </w:r>
      <w:r w:rsidRPr="00AC7DCC">
        <w:t>emotion regulation</w:t>
      </w:r>
      <w:r w:rsidR="00BA5A56">
        <w:t xml:space="preserve"> in </w:t>
      </w:r>
      <w:r w:rsidRPr="00AC7DCC">
        <w:t>interpersonal situations:</w:t>
      </w:r>
      <w:r w:rsidR="00AF051A">
        <w:t xml:space="preserve"> </w:t>
      </w:r>
      <w:r w:rsidRPr="00AC7DCC">
        <w:t>The role of affect complexity and expressivity</w:t>
      </w:r>
    </w:p>
    <w:p w14:paraId="57696DF7"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Emanuel Robinson </w:t>
      </w:r>
      <w:r w:rsidRPr="00AC7DCC">
        <w:tab/>
        <w:t>2003</w:t>
      </w:r>
      <w:r w:rsidRPr="00AC7DCC">
        <w:tab/>
        <w:t>The role of item complexity, strategies, instructions, and aging</w:t>
      </w:r>
      <w:r w:rsidR="00BA5A56">
        <w:t xml:space="preserve"> in </w:t>
      </w:r>
      <w:r w:rsidRPr="00AC7DCC">
        <w:t xml:space="preserve">relational deductive reasoning </w:t>
      </w:r>
    </w:p>
    <w:p w14:paraId="2D91B0B2"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Chao-Chung </w:t>
      </w:r>
      <w:r w:rsidR="00520776" w:rsidRPr="00520776">
        <w:rPr>
          <w:sz w:val="16"/>
          <w:szCs w:val="16"/>
        </w:rPr>
        <w:t xml:space="preserve">(Albert) </w:t>
      </w:r>
      <w:r w:rsidRPr="00AC7DCC">
        <w:t>L</w:t>
      </w:r>
      <w:r w:rsidR="00520776">
        <w:t>in</w:t>
      </w:r>
      <w:r w:rsidR="00CA4FF2">
        <w:t xml:space="preserve"> </w:t>
      </w:r>
      <w:r w:rsidRPr="00AC7DCC">
        <w:tab/>
        <w:t>2002</w:t>
      </w:r>
      <w:r w:rsidRPr="00AC7DCC">
        <w:tab/>
        <w:t>The attention attraction characteristics of signal words under division of attention</w:t>
      </w:r>
    </w:p>
    <w:p w14:paraId="7A143E69" w14:textId="77777777" w:rsidR="009C2274" w:rsidRPr="00AC7DCC" w:rsidRDefault="009C2274" w:rsidP="00D71413">
      <w:pPr>
        <w:pStyle w:val="Heading1"/>
        <w:keepNext w:val="0"/>
        <w:widowControl w:val="0"/>
        <w:tabs>
          <w:tab w:val="left" w:pos="2700"/>
          <w:tab w:val="left" w:pos="3780"/>
        </w:tabs>
        <w:ind w:left="3780" w:hanging="3420"/>
      </w:pPr>
      <w:proofErr w:type="spellStart"/>
      <w:r w:rsidRPr="00AC7DCC">
        <w:t>Edmundo</w:t>
      </w:r>
      <w:proofErr w:type="spellEnd"/>
      <w:r w:rsidRPr="00AC7DCC">
        <w:t xml:space="preserve"> Sierra</w:t>
      </w:r>
      <w:r w:rsidRPr="00AC7DCC">
        <w:tab/>
        <w:t>2002</w:t>
      </w:r>
      <w:r w:rsidRPr="00AC7DCC">
        <w:tab/>
        <w:t>The effect of age, video, instruction complexity, and task difficulty on the performance of an assembly task</w:t>
      </w:r>
    </w:p>
    <w:p w14:paraId="6926B2B7" w14:textId="77777777" w:rsidR="009C2274" w:rsidRPr="00AC7DCC" w:rsidRDefault="009C2274" w:rsidP="00D71413">
      <w:pPr>
        <w:pStyle w:val="Heading1"/>
        <w:keepNext w:val="0"/>
        <w:widowControl w:val="0"/>
        <w:tabs>
          <w:tab w:val="left" w:pos="2700"/>
          <w:tab w:val="left" w:pos="3780"/>
        </w:tabs>
        <w:ind w:left="3780" w:hanging="3420"/>
      </w:pPr>
      <w:r w:rsidRPr="00AC7DCC">
        <w:t>Rachel Keyes</w:t>
      </w:r>
      <w:r w:rsidRPr="00AC7DCC">
        <w:tab/>
        <w:t>2001</w:t>
      </w:r>
      <w:r w:rsidRPr="00AC7DCC">
        <w:tab/>
        <w:t xml:space="preserve">Visual perception, search, and attention </w:t>
      </w:r>
    </w:p>
    <w:p w14:paraId="5F042115"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Timothy Nichols </w:t>
      </w:r>
      <w:r w:rsidRPr="00AC7DCC">
        <w:tab/>
        <w:t>2001</w:t>
      </w:r>
      <w:r w:rsidRPr="00AC7DCC">
        <w:tab/>
        <w:t>Age-related differences</w:t>
      </w:r>
      <w:r w:rsidR="00BA5A56">
        <w:t xml:space="preserve"> in </w:t>
      </w:r>
      <w:r w:rsidRPr="00AC7DCC">
        <w:t>benefit from environmental support</w:t>
      </w:r>
      <w:r w:rsidR="00BA5A56">
        <w:t xml:space="preserve"> in </w:t>
      </w:r>
      <w:r w:rsidRPr="00AC7DCC">
        <w:t>visual search:</w:t>
      </w:r>
      <w:r w:rsidR="00AF051A">
        <w:t xml:space="preserve"> </w:t>
      </w:r>
      <w:r w:rsidRPr="00AC7DCC">
        <w:t>The role of strategies.</w:t>
      </w:r>
      <w:r w:rsidR="00AF051A">
        <w:t xml:space="preserve"> </w:t>
      </w:r>
    </w:p>
    <w:p w14:paraId="7DF6260E" w14:textId="77777777" w:rsidR="009C2274" w:rsidRPr="00AC7DCC" w:rsidRDefault="009C2274" w:rsidP="00D71413">
      <w:pPr>
        <w:pStyle w:val="Heading1"/>
        <w:keepNext w:val="0"/>
        <w:widowControl w:val="0"/>
        <w:tabs>
          <w:tab w:val="left" w:pos="2700"/>
          <w:tab w:val="left" w:pos="3780"/>
        </w:tabs>
        <w:ind w:left="3780" w:hanging="3420"/>
      </w:pPr>
      <w:r w:rsidRPr="00AC7DCC">
        <w:t>Colleen Parks</w:t>
      </w:r>
      <w:r w:rsidRPr="00AC7DCC">
        <w:tab/>
        <w:t>2000</w:t>
      </w:r>
      <w:r w:rsidRPr="00AC7DCC">
        <w:tab/>
        <w:t>Aging and the illusion of truth: Fluency effects on judgments of truth</w:t>
      </w:r>
    </w:p>
    <w:p w14:paraId="5FB51708" w14:textId="77777777" w:rsidR="009C2274" w:rsidRPr="00AC7DCC" w:rsidRDefault="009C2274" w:rsidP="00D71413">
      <w:pPr>
        <w:pStyle w:val="Heading1"/>
        <w:keepNext w:val="0"/>
        <w:widowControl w:val="0"/>
        <w:tabs>
          <w:tab w:val="left" w:pos="2700"/>
          <w:tab w:val="left" w:pos="3780"/>
        </w:tabs>
        <w:ind w:left="3780" w:hanging="3420"/>
      </w:pPr>
      <w:r w:rsidRPr="00AC7DCC">
        <w:t>Victoria Spaulding</w:t>
      </w:r>
      <w:r w:rsidRPr="00AC7DCC">
        <w:tab/>
        <w:t>2000</w:t>
      </w:r>
      <w:r w:rsidRPr="00AC7DCC">
        <w:tab/>
        <w:t>Age-related differences</w:t>
      </w:r>
      <w:r w:rsidR="00BA5A56">
        <w:t xml:space="preserve"> in </w:t>
      </w:r>
      <w:r w:rsidRPr="00AC7DCC">
        <w:t xml:space="preserve">the training, transfer, and retention of perceptual decision making skills </w:t>
      </w:r>
    </w:p>
    <w:p w14:paraId="17265AAC"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Amy </w:t>
      </w:r>
      <w:proofErr w:type="spellStart"/>
      <w:r w:rsidRPr="00AC7DCC">
        <w:t>Mykityshyn</w:t>
      </w:r>
      <w:proofErr w:type="spellEnd"/>
      <w:r w:rsidRPr="00AC7DCC">
        <w:t xml:space="preserve"> </w:t>
      </w:r>
      <w:r w:rsidRPr="00AC7DCC">
        <w:tab/>
        <w:t>2000</w:t>
      </w:r>
      <w:r w:rsidRPr="00AC7DCC">
        <w:tab/>
        <w:t>Toward age-related training methodologies for sequence-based systems: An evaluation using a home medical device</w:t>
      </w:r>
    </w:p>
    <w:p w14:paraId="1A23EAE3" w14:textId="77777777" w:rsidR="009C2274" w:rsidRPr="00AC7DCC" w:rsidRDefault="009C2274" w:rsidP="00D71413">
      <w:pPr>
        <w:pStyle w:val="Heading1"/>
        <w:keepNext w:val="0"/>
        <w:widowControl w:val="0"/>
        <w:tabs>
          <w:tab w:val="left" w:pos="2700"/>
          <w:tab w:val="left" w:pos="3780"/>
        </w:tabs>
        <w:ind w:left="3780" w:hanging="3420"/>
      </w:pPr>
      <w:r w:rsidRPr="00AC7DCC">
        <w:t>Kimberly Andrews</w:t>
      </w:r>
      <w:r w:rsidRPr="00AC7DCC">
        <w:tab/>
        <w:t>2000</w:t>
      </w:r>
      <w:r w:rsidRPr="00AC7DCC">
        <w:tab/>
        <w:t xml:space="preserve">Beliefs about older workers' learning and development behavior </w:t>
      </w:r>
    </w:p>
    <w:p w14:paraId="17C2BAE0"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Fleming Seay </w:t>
      </w:r>
      <w:r w:rsidRPr="00AC7DCC">
        <w:tab/>
        <w:t>1999</w:t>
      </w:r>
      <w:r w:rsidRPr="00AC7DCC">
        <w:tab/>
        <w:t>Assessing the centrality of motion</w:t>
      </w:r>
      <w:r w:rsidR="00BA5A56">
        <w:t xml:space="preserve"> in </w:t>
      </w:r>
      <w:r w:rsidRPr="00AC7DCC">
        <w:t xml:space="preserve">instructional multimedia: Algorithm animation revisited </w:t>
      </w:r>
    </w:p>
    <w:p w14:paraId="2B164D46" w14:textId="77777777" w:rsidR="009C2274" w:rsidRPr="00AC7DCC" w:rsidRDefault="009C2274" w:rsidP="00D71413">
      <w:pPr>
        <w:pStyle w:val="Heading1"/>
        <w:keepNext w:val="0"/>
        <w:widowControl w:val="0"/>
        <w:tabs>
          <w:tab w:val="left" w:pos="2700"/>
          <w:tab w:val="left" w:pos="3780"/>
        </w:tabs>
        <w:ind w:left="3780" w:hanging="3420"/>
      </w:pPr>
      <w:r w:rsidRPr="00AC7DCC">
        <w:t>Sherry Mead</w:t>
      </w:r>
      <w:r w:rsidRPr="00AC7DCC">
        <w:tab/>
        <w:t>1997</w:t>
      </w:r>
      <w:r w:rsidRPr="00AC7DCC">
        <w:tab/>
        <w:t>Age-related effects of procedural and conceptual training for learning a complex skill</w:t>
      </w:r>
    </w:p>
    <w:p w14:paraId="523E83DC" w14:textId="77777777" w:rsidR="00153460" w:rsidRPr="00AC7DCC" w:rsidRDefault="350BEA2F" w:rsidP="00D71413">
      <w:pPr>
        <w:pStyle w:val="Heading9"/>
        <w:keepNext w:val="0"/>
        <w:widowControl w:val="0"/>
      </w:pPr>
      <w:r>
        <w:t>Hong Kong Polytechnic University</w:t>
      </w:r>
    </w:p>
    <w:p w14:paraId="44AE3E70" w14:textId="77777777" w:rsidR="00153460" w:rsidRPr="00AC7DCC" w:rsidRDefault="00153460" w:rsidP="00D71413">
      <w:pPr>
        <w:pStyle w:val="Heading1"/>
        <w:keepNext w:val="0"/>
        <w:widowControl w:val="0"/>
        <w:tabs>
          <w:tab w:val="left" w:pos="2700"/>
          <w:tab w:val="left" w:pos="3780"/>
        </w:tabs>
        <w:ind w:left="3780" w:hanging="3420"/>
      </w:pPr>
      <w:r w:rsidRPr="00AC7DCC">
        <w:t xml:space="preserve">Wan </w:t>
      </w:r>
      <w:proofErr w:type="spellStart"/>
      <w:r w:rsidRPr="00AC7DCC">
        <w:t>Ka</w:t>
      </w:r>
      <w:proofErr w:type="spellEnd"/>
      <w:r w:rsidRPr="00AC7DCC">
        <w:t xml:space="preserve"> Yan </w:t>
      </w:r>
      <w:proofErr w:type="spellStart"/>
      <w:r w:rsidRPr="00AC7DCC">
        <w:t>Kania</w:t>
      </w:r>
      <w:proofErr w:type="spellEnd"/>
      <w:r w:rsidRPr="00AC7DCC">
        <w:t xml:space="preserve"> </w:t>
      </w:r>
      <w:r w:rsidRPr="00AC7DCC">
        <w:tab/>
        <w:t>2003</w:t>
      </w:r>
      <w:r w:rsidRPr="00AC7DCC">
        <w:tab/>
        <w:t xml:space="preserve">Complicated daily tasks of Chinese elderly with stroke </w:t>
      </w:r>
    </w:p>
    <w:p w14:paraId="6E1831B3" w14:textId="77777777" w:rsidR="00153460" w:rsidRPr="00AC7DCC" w:rsidRDefault="00153460" w:rsidP="00D71413">
      <w:pPr>
        <w:widowControl w:val="0"/>
      </w:pPr>
    </w:p>
    <w:p w14:paraId="2ACD0633" w14:textId="77777777" w:rsidR="009C2274" w:rsidRPr="00AC7DCC" w:rsidRDefault="350BEA2F" w:rsidP="00D71413">
      <w:pPr>
        <w:pStyle w:val="Heading9"/>
        <w:keepNext w:val="0"/>
        <w:widowControl w:val="0"/>
        <w:tabs>
          <w:tab w:val="clear" w:pos="2520"/>
          <w:tab w:val="left" w:pos="2700"/>
        </w:tabs>
      </w:pPr>
      <w:r>
        <w:t xml:space="preserve">University of Georgia </w:t>
      </w:r>
    </w:p>
    <w:p w14:paraId="7FD86F56"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Philip Dunwoody </w:t>
      </w:r>
      <w:r w:rsidRPr="00AC7DCC">
        <w:tab/>
        <w:t>1998</w:t>
      </w:r>
      <w:r w:rsidRPr="00AC7DCC">
        <w:tab/>
        <w:t>Cognitive adaptation and its consequences: A test of cognitive continuum theory</w:t>
      </w:r>
    </w:p>
    <w:p w14:paraId="15D3ABFD" w14:textId="77777777" w:rsidR="009C2274" w:rsidRPr="00AC7DCC" w:rsidRDefault="009C2274" w:rsidP="00D71413">
      <w:pPr>
        <w:pStyle w:val="Heading1"/>
        <w:keepNext w:val="0"/>
        <w:widowControl w:val="0"/>
        <w:tabs>
          <w:tab w:val="left" w:pos="2700"/>
          <w:tab w:val="left" w:pos="3780"/>
        </w:tabs>
        <w:ind w:left="3780" w:hanging="3420"/>
      </w:pPr>
      <w:r w:rsidRPr="00AC7DCC">
        <w:lastRenderedPageBreak/>
        <w:t xml:space="preserve">Eric </w:t>
      </w:r>
      <w:proofErr w:type="spellStart"/>
      <w:r w:rsidRPr="00AC7DCC">
        <w:t>Haarbauer</w:t>
      </w:r>
      <w:proofErr w:type="spellEnd"/>
      <w:r w:rsidRPr="00AC7DCC">
        <w:tab/>
        <w:t>1998</w:t>
      </w:r>
      <w:r w:rsidRPr="00AC7DCC">
        <w:tab/>
        <w:t>The insight continuum index: Self-insight as a measure of task properties</w:t>
      </w:r>
      <w:r w:rsidR="00BA5A56">
        <w:t xml:space="preserve"> in </w:t>
      </w:r>
      <w:r w:rsidRPr="00AC7DCC">
        <w:t>cognitive continuum theory</w:t>
      </w:r>
    </w:p>
    <w:p w14:paraId="48470B7C" w14:textId="77777777" w:rsidR="009C2274" w:rsidRPr="00AC7DCC" w:rsidRDefault="009C2274" w:rsidP="00D71413">
      <w:pPr>
        <w:pStyle w:val="Heading1"/>
        <w:keepNext w:val="0"/>
        <w:widowControl w:val="0"/>
        <w:tabs>
          <w:tab w:val="left" w:pos="2700"/>
          <w:tab w:val="left" w:pos="3780"/>
        </w:tabs>
        <w:ind w:left="3780" w:hanging="3420"/>
      </w:pPr>
      <w:r w:rsidRPr="00AC7DCC">
        <w:t>Chris Marino</w:t>
      </w:r>
      <w:r w:rsidRPr="00AC7DCC">
        <w:tab/>
        <w:t>1997</w:t>
      </w:r>
      <w:r w:rsidRPr="00AC7DCC">
        <w:tab/>
        <w:t>The effect of information display format on performance</w:t>
      </w:r>
      <w:r w:rsidR="00BA5A56">
        <w:t xml:space="preserve"> in </w:t>
      </w:r>
      <w:r w:rsidRPr="00AC7DCC">
        <w:t>a naturalistic decision task</w:t>
      </w:r>
    </w:p>
    <w:p w14:paraId="682C48E3" w14:textId="77777777" w:rsidR="009C2274" w:rsidRPr="00AC7DCC" w:rsidRDefault="350BEA2F" w:rsidP="00D71413">
      <w:pPr>
        <w:pStyle w:val="Heading9"/>
        <w:keepNext w:val="0"/>
        <w:widowControl w:val="0"/>
        <w:tabs>
          <w:tab w:val="clear" w:pos="2520"/>
          <w:tab w:val="left" w:pos="2700"/>
        </w:tabs>
      </w:pPr>
      <w:r>
        <w:t xml:space="preserve">University of Memphis </w:t>
      </w:r>
    </w:p>
    <w:p w14:paraId="5AD1ADB3" w14:textId="77777777" w:rsidR="009C2274" w:rsidRPr="00AC7DCC" w:rsidRDefault="009C2274" w:rsidP="00D71413">
      <w:pPr>
        <w:pStyle w:val="Heading1"/>
        <w:keepNext w:val="0"/>
        <w:widowControl w:val="0"/>
        <w:tabs>
          <w:tab w:val="left" w:pos="2700"/>
          <w:tab w:val="left" w:pos="3780"/>
        </w:tabs>
        <w:ind w:left="3780" w:hanging="3420"/>
      </w:pPr>
      <w:r w:rsidRPr="00AC7DCC">
        <w:t xml:space="preserve">Mary </w:t>
      </w:r>
      <w:proofErr w:type="spellStart"/>
      <w:r w:rsidRPr="00AC7DCC">
        <w:t>Cregger</w:t>
      </w:r>
      <w:proofErr w:type="spellEnd"/>
      <w:r w:rsidRPr="00AC7DCC">
        <w:tab/>
        <w:t>2000</w:t>
      </w:r>
      <w:r w:rsidRPr="00AC7DCC">
        <w:tab/>
        <w:t xml:space="preserve">Memory for activities for young, young-old, and old adults </w:t>
      </w:r>
    </w:p>
    <w:p w14:paraId="46DC9D21" w14:textId="77777777" w:rsidR="009C2274" w:rsidRPr="00AC7DCC" w:rsidRDefault="009C2274" w:rsidP="00D71413">
      <w:pPr>
        <w:pStyle w:val="Heading1"/>
        <w:keepNext w:val="0"/>
        <w:widowControl w:val="0"/>
        <w:tabs>
          <w:tab w:val="left" w:pos="2700"/>
          <w:tab w:val="left" w:pos="3780"/>
        </w:tabs>
        <w:ind w:left="3780" w:hanging="3420"/>
      </w:pPr>
      <w:r w:rsidRPr="00AC7DCC">
        <w:t>Susan Briggs</w:t>
      </w:r>
      <w:r w:rsidRPr="00AC7DCC">
        <w:tab/>
        <w:t>1993</w:t>
      </w:r>
      <w:r w:rsidRPr="00AC7DCC">
        <w:tab/>
        <w:t>Imagery abilities and working memory</w:t>
      </w:r>
      <w:r w:rsidR="00BA5A56">
        <w:t xml:space="preserve"> in </w:t>
      </w:r>
      <w:r w:rsidRPr="00AC7DCC">
        <w:t>older adults</w:t>
      </w:r>
    </w:p>
    <w:p w14:paraId="09A3EF00" w14:textId="77777777" w:rsidR="009C2274" w:rsidRDefault="009C2274" w:rsidP="00D71413">
      <w:pPr>
        <w:pStyle w:val="Heading1"/>
        <w:keepNext w:val="0"/>
        <w:widowControl w:val="0"/>
        <w:tabs>
          <w:tab w:val="left" w:pos="2700"/>
          <w:tab w:val="left" w:pos="3780"/>
        </w:tabs>
        <w:ind w:left="3780" w:hanging="3420"/>
      </w:pPr>
      <w:r w:rsidRPr="00AC7DCC">
        <w:t>Wesley Spencer</w:t>
      </w:r>
      <w:r w:rsidRPr="00AC7DCC">
        <w:tab/>
        <w:t>1993</w:t>
      </w:r>
      <w:r w:rsidRPr="00AC7DCC">
        <w:tab/>
        <w:t>Aging, contextual memory, and frontal functioning</w:t>
      </w:r>
    </w:p>
    <w:p w14:paraId="0046F43E" w14:textId="637FB133" w:rsidR="00D177F8" w:rsidRDefault="00D177F8" w:rsidP="00D71413">
      <w:pPr>
        <w:widowControl w:val="0"/>
        <w:tabs>
          <w:tab w:val="left" w:pos="720"/>
          <w:tab w:val="left" w:pos="1440"/>
        </w:tabs>
        <w:ind w:left="2160" w:hanging="2160"/>
        <w:rPr>
          <w:b/>
          <w:bCs/>
        </w:rPr>
      </w:pPr>
    </w:p>
    <w:p w14:paraId="1F2FA5FD" w14:textId="77777777" w:rsidR="00530287" w:rsidRDefault="00530287" w:rsidP="00D71413">
      <w:pPr>
        <w:widowControl w:val="0"/>
        <w:tabs>
          <w:tab w:val="left" w:pos="720"/>
          <w:tab w:val="left" w:pos="1440"/>
        </w:tabs>
        <w:ind w:left="2160" w:hanging="2160"/>
        <w:rPr>
          <w:b/>
          <w:bCs/>
        </w:rPr>
      </w:pPr>
    </w:p>
    <w:p w14:paraId="2B2115A9" w14:textId="0697954A" w:rsidR="001348F2" w:rsidRDefault="350BEA2F" w:rsidP="00D71413">
      <w:pPr>
        <w:widowControl w:val="0"/>
        <w:tabs>
          <w:tab w:val="left" w:pos="720"/>
          <w:tab w:val="left" w:pos="1440"/>
        </w:tabs>
        <w:ind w:left="2160" w:hanging="2160"/>
        <w:rPr>
          <w:b/>
          <w:bCs/>
        </w:rPr>
      </w:pPr>
      <w:r w:rsidRPr="350BEA2F">
        <w:rPr>
          <w:b/>
          <w:bCs/>
        </w:rPr>
        <w:t xml:space="preserve">Master of Public Health </w:t>
      </w:r>
    </w:p>
    <w:p w14:paraId="3BCC8EF6" w14:textId="77777777" w:rsidR="001348F2" w:rsidRPr="00AC7DCC" w:rsidRDefault="350BEA2F" w:rsidP="00D71413">
      <w:pPr>
        <w:pStyle w:val="Heading9"/>
        <w:keepNext w:val="0"/>
        <w:widowControl w:val="0"/>
      </w:pPr>
      <w:r>
        <w:t>University of Illinois Urbana-Champaign</w:t>
      </w:r>
    </w:p>
    <w:tbl>
      <w:tblPr>
        <w:tblW w:w="0" w:type="auto"/>
        <w:tblInd w:w="630" w:type="dxa"/>
        <w:tblLook w:val="0000" w:firstRow="0" w:lastRow="0" w:firstColumn="0" w:lastColumn="0" w:noHBand="0" w:noVBand="0"/>
      </w:tblPr>
      <w:tblGrid>
        <w:gridCol w:w="2898"/>
        <w:gridCol w:w="1710"/>
      </w:tblGrid>
      <w:tr w:rsidR="001348F2" w:rsidRPr="00AC7DCC" w14:paraId="35D11A80" w14:textId="77777777" w:rsidTr="350BEA2F">
        <w:tc>
          <w:tcPr>
            <w:tcW w:w="2898" w:type="dxa"/>
          </w:tcPr>
          <w:p w14:paraId="5D04DBA9" w14:textId="77777777" w:rsidR="001348F2" w:rsidRPr="00AC7DCC" w:rsidRDefault="350BEA2F" w:rsidP="00D71413">
            <w:pPr>
              <w:widowControl w:val="0"/>
            </w:pPr>
            <w:r>
              <w:t>Edward Lam</w:t>
            </w:r>
          </w:p>
        </w:tc>
        <w:tc>
          <w:tcPr>
            <w:tcW w:w="1710" w:type="dxa"/>
          </w:tcPr>
          <w:p w14:paraId="5C61D62B" w14:textId="77777777" w:rsidR="001348F2" w:rsidRPr="00AC7DCC" w:rsidRDefault="350BEA2F" w:rsidP="00D71413">
            <w:pPr>
              <w:widowControl w:val="0"/>
            </w:pPr>
            <w:r>
              <w:t>2018</w:t>
            </w:r>
          </w:p>
        </w:tc>
      </w:tr>
    </w:tbl>
    <w:p w14:paraId="74C0EFC3" w14:textId="77777777" w:rsidR="00530287" w:rsidRDefault="00530287" w:rsidP="00D71413">
      <w:pPr>
        <w:widowControl w:val="0"/>
        <w:tabs>
          <w:tab w:val="left" w:pos="2430"/>
          <w:tab w:val="left" w:pos="3780"/>
        </w:tabs>
        <w:ind w:left="3780" w:hanging="3420"/>
      </w:pPr>
    </w:p>
    <w:p w14:paraId="1F8DE89C" w14:textId="77777777" w:rsidR="00BA15D5" w:rsidRDefault="350BEA2F" w:rsidP="00D71413">
      <w:pPr>
        <w:widowControl w:val="0"/>
        <w:tabs>
          <w:tab w:val="left" w:pos="720"/>
          <w:tab w:val="left" w:pos="1440"/>
        </w:tabs>
        <w:ind w:left="2160" w:hanging="2160"/>
        <w:rPr>
          <w:b/>
          <w:bCs/>
        </w:rPr>
      </w:pPr>
      <w:r w:rsidRPr="350BEA2F">
        <w:rPr>
          <w:b/>
          <w:bCs/>
        </w:rPr>
        <w:t>Master of Human-Computer-Interaction</w:t>
      </w:r>
    </w:p>
    <w:p w14:paraId="499B76EE" w14:textId="77777777" w:rsidR="00153460" w:rsidRPr="00AC7DCC" w:rsidRDefault="350BEA2F" w:rsidP="00D71413">
      <w:pPr>
        <w:pStyle w:val="Heading9"/>
        <w:keepNext w:val="0"/>
        <w:widowControl w:val="0"/>
      </w:pPr>
      <w:r>
        <w:t>Georgia Institute of Technology</w:t>
      </w:r>
    </w:p>
    <w:tbl>
      <w:tblPr>
        <w:tblW w:w="0" w:type="auto"/>
        <w:tblInd w:w="630" w:type="dxa"/>
        <w:tblLook w:val="0000" w:firstRow="0" w:lastRow="0" w:firstColumn="0" w:lastColumn="0" w:noHBand="0" w:noVBand="0"/>
      </w:tblPr>
      <w:tblGrid>
        <w:gridCol w:w="2898"/>
        <w:gridCol w:w="1710"/>
      </w:tblGrid>
      <w:tr w:rsidR="004E4C20" w:rsidRPr="00AC7DCC" w14:paraId="58CD9D42" w14:textId="77777777" w:rsidTr="350BEA2F">
        <w:tc>
          <w:tcPr>
            <w:tcW w:w="2898" w:type="dxa"/>
          </w:tcPr>
          <w:p w14:paraId="06C0291E" w14:textId="77777777" w:rsidR="004E4C20" w:rsidRPr="00AC7DCC" w:rsidRDefault="350BEA2F" w:rsidP="00D71413">
            <w:pPr>
              <w:widowControl w:val="0"/>
            </w:pPr>
            <w:r>
              <w:t>Chiu Shun Dan</w:t>
            </w:r>
          </w:p>
        </w:tc>
        <w:tc>
          <w:tcPr>
            <w:tcW w:w="1710" w:type="dxa"/>
          </w:tcPr>
          <w:p w14:paraId="65E0B681" w14:textId="77777777" w:rsidR="004E4C20" w:rsidRPr="00AC7DCC" w:rsidRDefault="350BEA2F" w:rsidP="00D71413">
            <w:pPr>
              <w:widowControl w:val="0"/>
            </w:pPr>
            <w:r>
              <w:t>2012</w:t>
            </w:r>
          </w:p>
        </w:tc>
      </w:tr>
      <w:tr w:rsidR="004E4C20" w:rsidRPr="00AC7DCC" w14:paraId="63E88104" w14:textId="77777777" w:rsidTr="350BEA2F">
        <w:tc>
          <w:tcPr>
            <w:tcW w:w="2898" w:type="dxa"/>
          </w:tcPr>
          <w:p w14:paraId="16ABD092" w14:textId="77777777" w:rsidR="004E4C20" w:rsidRPr="00AC7DCC" w:rsidRDefault="350BEA2F" w:rsidP="00D71413">
            <w:pPr>
              <w:widowControl w:val="0"/>
            </w:pPr>
            <w:r>
              <w:t>Aditi Singh</w:t>
            </w:r>
          </w:p>
        </w:tc>
        <w:tc>
          <w:tcPr>
            <w:tcW w:w="1710" w:type="dxa"/>
          </w:tcPr>
          <w:p w14:paraId="6B8AC4C7" w14:textId="77777777" w:rsidR="004E4C20" w:rsidRPr="00AC7DCC" w:rsidRDefault="350BEA2F" w:rsidP="00D71413">
            <w:pPr>
              <w:widowControl w:val="0"/>
            </w:pPr>
            <w:r>
              <w:t>2009</w:t>
            </w:r>
          </w:p>
        </w:tc>
      </w:tr>
      <w:tr w:rsidR="004E4C20" w:rsidRPr="00AC7DCC" w14:paraId="3507CC1E" w14:textId="77777777" w:rsidTr="350BEA2F">
        <w:tc>
          <w:tcPr>
            <w:tcW w:w="2898" w:type="dxa"/>
          </w:tcPr>
          <w:p w14:paraId="5DD6579E" w14:textId="77777777" w:rsidR="004E4C20" w:rsidRPr="00AC7DCC" w:rsidRDefault="350BEA2F" w:rsidP="00D71413">
            <w:pPr>
              <w:widowControl w:val="0"/>
            </w:pPr>
            <w:r>
              <w:t>Daniel Serrano-</w:t>
            </w:r>
            <w:proofErr w:type="spellStart"/>
            <w:r>
              <w:t>Baquero</w:t>
            </w:r>
            <w:proofErr w:type="spellEnd"/>
          </w:p>
        </w:tc>
        <w:tc>
          <w:tcPr>
            <w:tcW w:w="1710" w:type="dxa"/>
          </w:tcPr>
          <w:p w14:paraId="0F156ADB" w14:textId="77777777" w:rsidR="004E4C20" w:rsidRPr="00AC7DCC" w:rsidRDefault="350BEA2F" w:rsidP="00D71413">
            <w:pPr>
              <w:widowControl w:val="0"/>
            </w:pPr>
            <w:r>
              <w:t>2009</w:t>
            </w:r>
          </w:p>
        </w:tc>
      </w:tr>
      <w:tr w:rsidR="001B0C10" w:rsidRPr="00AC7DCC" w14:paraId="1AEF971C" w14:textId="77777777" w:rsidTr="350BEA2F">
        <w:tc>
          <w:tcPr>
            <w:tcW w:w="2898" w:type="dxa"/>
          </w:tcPr>
          <w:p w14:paraId="19101E8C" w14:textId="77777777" w:rsidR="001B0C10" w:rsidRPr="00AC7DCC" w:rsidRDefault="350BEA2F" w:rsidP="00D71413">
            <w:pPr>
              <w:widowControl w:val="0"/>
            </w:pPr>
            <w:r>
              <w:t xml:space="preserve">Michelle </w:t>
            </w:r>
            <w:proofErr w:type="spellStart"/>
            <w:r>
              <w:t>Kwasny</w:t>
            </w:r>
            <w:proofErr w:type="spellEnd"/>
          </w:p>
        </w:tc>
        <w:tc>
          <w:tcPr>
            <w:tcW w:w="1710" w:type="dxa"/>
          </w:tcPr>
          <w:p w14:paraId="564E6CA3" w14:textId="77777777" w:rsidR="001B0C10" w:rsidRPr="00AC7DCC" w:rsidRDefault="350BEA2F" w:rsidP="00D71413">
            <w:pPr>
              <w:widowControl w:val="0"/>
            </w:pPr>
            <w:r>
              <w:t>2008</w:t>
            </w:r>
          </w:p>
        </w:tc>
      </w:tr>
      <w:tr w:rsidR="004E4C20" w:rsidRPr="00AC7DCC" w14:paraId="073D3B32" w14:textId="77777777" w:rsidTr="350BEA2F">
        <w:tc>
          <w:tcPr>
            <w:tcW w:w="2898" w:type="dxa"/>
          </w:tcPr>
          <w:p w14:paraId="74A2DFAA" w14:textId="77777777" w:rsidR="004E4C20" w:rsidRPr="00AC7DCC" w:rsidRDefault="350BEA2F" w:rsidP="00D71413">
            <w:pPr>
              <w:widowControl w:val="0"/>
            </w:pPr>
            <w:r>
              <w:t xml:space="preserve">Jamie </w:t>
            </w:r>
            <w:proofErr w:type="spellStart"/>
            <w:r>
              <w:t>Weitz</w:t>
            </w:r>
            <w:proofErr w:type="spellEnd"/>
          </w:p>
        </w:tc>
        <w:tc>
          <w:tcPr>
            <w:tcW w:w="1710" w:type="dxa"/>
          </w:tcPr>
          <w:p w14:paraId="546810EB" w14:textId="77777777" w:rsidR="004E4C20" w:rsidRPr="00AC7DCC" w:rsidRDefault="350BEA2F" w:rsidP="00D71413">
            <w:pPr>
              <w:widowControl w:val="0"/>
            </w:pPr>
            <w:r>
              <w:t>2005</w:t>
            </w:r>
          </w:p>
        </w:tc>
      </w:tr>
      <w:tr w:rsidR="004E4C20" w:rsidRPr="00AC7DCC" w14:paraId="396E842B" w14:textId="77777777" w:rsidTr="350BEA2F">
        <w:tc>
          <w:tcPr>
            <w:tcW w:w="2898" w:type="dxa"/>
          </w:tcPr>
          <w:p w14:paraId="73D73FDA" w14:textId="77777777" w:rsidR="004E4C20" w:rsidRPr="00AC7DCC" w:rsidRDefault="350BEA2F" w:rsidP="00D71413">
            <w:pPr>
              <w:widowControl w:val="0"/>
            </w:pPr>
            <w:r>
              <w:t xml:space="preserve">Casey </w:t>
            </w:r>
            <w:proofErr w:type="spellStart"/>
            <w:r>
              <w:t>Fiesler</w:t>
            </w:r>
            <w:proofErr w:type="spellEnd"/>
          </w:p>
        </w:tc>
        <w:tc>
          <w:tcPr>
            <w:tcW w:w="1710" w:type="dxa"/>
          </w:tcPr>
          <w:p w14:paraId="14B45892" w14:textId="77777777" w:rsidR="004E4C20" w:rsidRPr="00AC7DCC" w:rsidRDefault="350BEA2F" w:rsidP="00D71413">
            <w:pPr>
              <w:widowControl w:val="0"/>
            </w:pPr>
            <w:r>
              <w:t>2005</w:t>
            </w:r>
          </w:p>
        </w:tc>
      </w:tr>
      <w:tr w:rsidR="004E4C20" w:rsidRPr="00AC7DCC" w14:paraId="57CD340D" w14:textId="77777777" w:rsidTr="350BEA2F">
        <w:tc>
          <w:tcPr>
            <w:tcW w:w="2898" w:type="dxa"/>
          </w:tcPr>
          <w:p w14:paraId="4D3EC1C9" w14:textId="77777777" w:rsidR="004E4C20" w:rsidRPr="00AC7DCC" w:rsidRDefault="350BEA2F" w:rsidP="00D71413">
            <w:pPr>
              <w:widowControl w:val="0"/>
            </w:pPr>
            <w:r>
              <w:t>Mark Richman</w:t>
            </w:r>
          </w:p>
        </w:tc>
        <w:tc>
          <w:tcPr>
            <w:tcW w:w="1710" w:type="dxa"/>
          </w:tcPr>
          <w:p w14:paraId="541D4A84" w14:textId="77777777" w:rsidR="004E4C20" w:rsidRPr="00AC7DCC" w:rsidRDefault="350BEA2F" w:rsidP="00D71413">
            <w:pPr>
              <w:widowControl w:val="0"/>
            </w:pPr>
            <w:r>
              <w:t>2003</w:t>
            </w:r>
          </w:p>
        </w:tc>
      </w:tr>
    </w:tbl>
    <w:p w14:paraId="2DE403A5" w14:textId="3B9779C6" w:rsidR="00940929" w:rsidRDefault="00940929" w:rsidP="00D71413">
      <w:pPr>
        <w:widowControl w:val="0"/>
        <w:tabs>
          <w:tab w:val="left" w:pos="720"/>
          <w:tab w:val="left" w:pos="1440"/>
        </w:tabs>
        <w:ind w:left="2160" w:hanging="2160"/>
        <w:rPr>
          <w:b/>
        </w:rPr>
      </w:pPr>
    </w:p>
    <w:p w14:paraId="221F68FF" w14:textId="77777777" w:rsidR="009C2274" w:rsidRDefault="350BEA2F" w:rsidP="00D71413">
      <w:pPr>
        <w:widowControl w:val="0"/>
        <w:tabs>
          <w:tab w:val="left" w:pos="720"/>
          <w:tab w:val="left" w:pos="1440"/>
        </w:tabs>
        <w:ind w:left="2160" w:hanging="2160"/>
      </w:pPr>
      <w:r w:rsidRPr="350BEA2F">
        <w:rPr>
          <w:b/>
          <w:bCs/>
        </w:rPr>
        <w:t>First Year Project Reader</w:t>
      </w:r>
    </w:p>
    <w:p w14:paraId="34535DF2" w14:textId="77777777" w:rsidR="00153460" w:rsidRPr="00AC7DCC" w:rsidRDefault="350BEA2F" w:rsidP="00D71413">
      <w:pPr>
        <w:pStyle w:val="Heading9"/>
        <w:keepNext w:val="0"/>
        <w:widowControl w:val="0"/>
      </w:pPr>
      <w:r>
        <w:t>Georgia Institute of Technology</w:t>
      </w:r>
    </w:p>
    <w:tbl>
      <w:tblPr>
        <w:tblW w:w="0" w:type="auto"/>
        <w:tblInd w:w="630" w:type="dxa"/>
        <w:tblLook w:val="0000" w:firstRow="0" w:lastRow="0" w:firstColumn="0" w:lastColumn="0" w:noHBand="0" w:noVBand="0"/>
      </w:tblPr>
      <w:tblGrid>
        <w:gridCol w:w="2970"/>
        <w:gridCol w:w="1440"/>
        <w:gridCol w:w="2610"/>
        <w:gridCol w:w="1080"/>
      </w:tblGrid>
      <w:tr w:rsidR="00D36803" w:rsidRPr="00AC7DCC" w14:paraId="14D4D9E8" w14:textId="77777777" w:rsidTr="350BEA2F">
        <w:tc>
          <w:tcPr>
            <w:tcW w:w="2970" w:type="dxa"/>
          </w:tcPr>
          <w:p w14:paraId="54E87498" w14:textId="77777777" w:rsidR="00D36803" w:rsidRPr="00AC7DCC" w:rsidRDefault="350BEA2F" w:rsidP="00D71413">
            <w:pPr>
              <w:widowControl w:val="0"/>
            </w:pPr>
            <w:r>
              <w:t>Kenneth Blocker</w:t>
            </w:r>
          </w:p>
        </w:tc>
        <w:tc>
          <w:tcPr>
            <w:tcW w:w="1440" w:type="dxa"/>
          </w:tcPr>
          <w:p w14:paraId="00C07840" w14:textId="77777777" w:rsidR="00D36803" w:rsidRPr="00AC7DCC" w:rsidRDefault="350BEA2F" w:rsidP="00D71413">
            <w:pPr>
              <w:widowControl w:val="0"/>
            </w:pPr>
            <w:r>
              <w:t>2016</w:t>
            </w:r>
          </w:p>
        </w:tc>
        <w:tc>
          <w:tcPr>
            <w:tcW w:w="2610" w:type="dxa"/>
          </w:tcPr>
          <w:p w14:paraId="54C71A15" w14:textId="77777777" w:rsidR="00D36803" w:rsidRPr="00AC7DCC" w:rsidRDefault="350BEA2F" w:rsidP="00D71413">
            <w:pPr>
              <w:widowControl w:val="0"/>
            </w:pPr>
            <w:r>
              <w:t>Jenay Beer</w:t>
            </w:r>
          </w:p>
        </w:tc>
        <w:tc>
          <w:tcPr>
            <w:tcW w:w="1080" w:type="dxa"/>
          </w:tcPr>
          <w:p w14:paraId="4CE273DB" w14:textId="77777777" w:rsidR="00D36803" w:rsidRPr="00AC7DCC" w:rsidRDefault="350BEA2F" w:rsidP="00D71413">
            <w:pPr>
              <w:widowControl w:val="0"/>
            </w:pPr>
            <w:r>
              <w:t>2008</w:t>
            </w:r>
          </w:p>
        </w:tc>
      </w:tr>
      <w:tr w:rsidR="00D36803" w:rsidRPr="00AC7DCC" w14:paraId="19443DD1" w14:textId="77777777" w:rsidTr="350BEA2F">
        <w:tc>
          <w:tcPr>
            <w:tcW w:w="2970" w:type="dxa"/>
          </w:tcPr>
          <w:p w14:paraId="515A67DA" w14:textId="77777777" w:rsidR="00D36803" w:rsidRPr="00AC7DCC" w:rsidRDefault="350BEA2F" w:rsidP="00D71413">
            <w:pPr>
              <w:widowControl w:val="0"/>
            </w:pPr>
            <w:r>
              <w:t>Amy Chong</w:t>
            </w:r>
          </w:p>
        </w:tc>
        <w:tc>
          <w:tcPr>
            <w:tcW w:w="1440" w:type="dxa"/>
          </w:tcPr>
          <w:p w14:paraId="5C5D9587" w14:textId="77777777" w:rsidR="00D36803" w:rsidRPr="00AC7DCC" w:rsidRDefault="350BEA2F" w:rsidP="00D71413">
            <w:pPr>
              <w:widowControl w:val="0"/>
            </w:pPr>
            <w:r>
              <w:t>2016</w:t>
            </w:r>
          </w:p>
        </w:tc>
        <w:tc>
          <w:tcPr>
            <w:tcW w:w="2610" w:type="dxa"/>
          </w:tcPr>
          <w:p w14:paraId="37CA7DA7" w14:textId="77777777" w:rsidR="00D36803" w:rsidRPr="00AC7DCC" w:rsidRDefault="350BEA2F" w:rsidP="00D71413">
            <w:pPr>
              <w:widowControl w:val="0"/>
            </w:pPr>
            <w:r>
              <w:t xml:space="preserve">Bart </w:t>
            </w:r>
            <w:proofErr w:type="spellStart"/>
            <w:r>
              <w:t>Wilkison</w:t>
            </w:r>
            <w:proofErr w:type="spellEnd"/>
          </w:p>
        </w:tc>
        <w:tc>
          <w:tcPr>
            <w:tcW w:w="1080" w:type="dxa"/>
          </w:tcPr>
          <w:p w14:paraId="5954700D" w14:textId="77777777" w:rsidR="00D36803" w:rsidRPr="00AC7DCC" w:rsidRDefault="350BEA2F" w:rsidP="00D71413">
            <w:pPr>
              <w:widowControl w:val="0"/>
            </w:pPr>
            <w:r>
              <w:t>2007</w:t>
            </w:r>
          </w:p>
        </w:tc>
      </w:tr>
      <w:tr w:rsidR="00D36803" w:rsidRPr="00AC7DCC" w14:paraId="2F20FBD9" w14:textId="77777777" w:rsidTr="350BEA2F">
        <w:tc>
          <w:tcPr>
            <w:tcW w:w="2970" w:type="dxa"/>
          </w:tcPr>
          <w:p w14:paraId="25A3E9AA" w14:textId="77777777" w:rsidR="00D36803" w:rsidRPr="00AC7DCC" w:rsidRDefault="350BEA2F" w:rsidP="00D71413">
            <w:pPr>
              <w:widowControl w:val="0"/>
            </w:pPr>
            <w:r>
              <w:t>Emily Lustig</w:t>
            </w:r>
          </w:p>
        </w:tc>
        <w:tc>
          <w:tcPr>
            <w:tcW w:w="1440" w:type="dxa"/>
          </w:tcPr>
          <w:p w14:paraId="263707DC" w14:textId="77777777" w:rsidR="00D36803" w:rsidRPr="00AC7DCC" w:rsidRDefault="350BEA2F" w:rsidP="00D71413">
            <w:pPr>
              <w:widowControl w:val="0"/>
            </w:pPr>
            <w:r>
              <w:t>2016</w:t>
            </w:r>
          </w:p>
        </w:tc>
        <w:tc>
          <w:tcPr>
            <w:tcW w:w="2610" w:type="dxa"/>
          </w:tcPr>
          <w:p w14:paraId="60ACD3CF" w14:textId="77777777" w:rsidR="00D36803" w:rsidRPr="00AC7DCC" w:rsidRDefault="350BEA2F" w:rsidP="00D71413">
            <w:pPr>
              <w:widowControl w:val="0"/>
            </w:pPr>
            <w:r>
              <w:t xml:space="preserve">Stephanie </w:t>
            </w:r>
            <w:proofErr w:type="spellStart"/>
            <w:r>
              <w:t>MacLaverty</w:t>
            </w:r>
            <w:proofErr w:type="spellEnd"/>
          </w:p>
        </w:tc>
        <w:tc>
          <w:tcPr>
            <w:tcW w:w="1080" w:type="dxa"/>
          </w:tcPr>
          <w:p w14:paraId="02C25B82" w14:textId="77777777" w:rsidR="00D36803" w:rsidRPr="00AC7DCC" w:rsidRDefault="350BEA2F" w:rsidP="00D71413">
            <w:pPr>
              <w:widowControl w:val="0"/>
            </w:pPr>
            <w:r>
              <w:t>2006</w:t>
            </w:r>
          </w:p>
        </w:tc>
      </w:tr>
      <w:tr w:rsidR="00D36803" w:rsidRPr="00AC7DCC" w14:paraId="4CF08471" w14:textId="77777777" w:rsidTr="350BEA2F">
        <w:tc>
          <w:tcPr>
            <w:tcW w:w="2970" w:type="dxa"/>
          </w:tcPr>
          <w:p w14:paraId="623534FF" w14:textId="77777777" w:rsidR="00D36803" w:rsidRPr="00AC7DCC" w:rsidRDefault="350BEA2F" w:rsidP="00D71413">
            <w:pPr>
              <w:widowControl w:val="0"/>
            </w:pPr>
            <w:r>
              <w:t>Brittany Noah</w:t>
            </w:r>
          </w:p>
        </w:tc>
        <w:tc>
          <w:tcPr>
            <w:tcW w:w="1440" w:type="dxa"/>
          </w:tcPr>
          <w:p w14:paraId="011B1E8E" w14:textId="77777777" w:rsidR="00D36803" w:rsidRPr="00AC7DCC" w:rsidRDefault="350BEA2F" w:rsidP="00D71413">
            <w:pPr>
              <w:widowControl w:val="0"/>
            </w:pPr>
            <w:r>
              <w:t>2016</w:t>
            </w:r>
          </w:p>
        </w:tc>
        <w:tc>
          <w:tcPr>
            <w:tcW w:w="2610" w:type="dxa"/>
          </w:tcPr>
          <w:p w14:paraId="31F7AED3" w14:textId="77777777" w:rsidR="00D36803" w:rsidRPr="00AC7DCC" w:rsidRDefault="350BEA2F" w:rsidP="00D71413">
            <w:pPr>
              <w:widowControl w:val="0"/>
            </w:pPr>
            <w:r>
              <w:t>Cara Bailey</w:t>
            </w:r>
          </w:p>
        </w:tc>
        <w:tc>
          <w:tcPr>
            <w:tcW w:w="1080" w:type="dxa"/>
          </w:tcPr>
          <w:p w14:paraId="1A899444" w14:textId="77777777" w:rsidR="00D36803" w:rsidRPr="00AC7DCC" w:rsidRDefault="350BEA2F" w:rsidP="00D71413">
            <w:pPr>
              <w:widowControl w:val="0"/>
            </w:pPr>
            <w:r>
              <w:t>2006</w:t>
            </w:r>
          </w:p>
        </w:tc>
      </w:tr>
      <w:tr w:rsidR="00D36803" w:rsidRPr="00AC7DCC" w14:paraId="7F3AB25F" w14:textId="77777777" w:rsidTr="350BEA2F">
        <w:tc>
          <w:tcPr>
            <w:tcW w:w="2970" w:type="dxa"/>
          </w:tcPr>
          <w:p w14:paraId="46CD11EF" w14:textId="77777777" w:rsidR="00D36803" w:rsidRPr="00AC7DCC" w:rsidRDefault="350BEA2F" w:rsidP="00D71413">
            <w:pPr>
              <w:widowControl w:val="0"/>
            </w:pPr>
            <w:r>
              <w:t>Rachel Stuck</w:t>
            </w:r>
          </w:p>
        </w:tc>
        <w:tc>
          <w:tcPr>
            <w:tcW w:w="1440" w:type="dxa"/>
          </w:tcPr>
          <w:p w14:paraId="06D0AFF4" w14:textId="77777777" w:rsidR="00D36803" w:rsidRPr="00AC7DCC" w:rsidRDefault="350BEA2F" w:rsidP="00D71413">
            <w:pPr>
              <w:widowControl w:val="0"/>
            </w:pPr>
            <w:r>
              <w:t>2016</w:t>
            </w:r>
          </w:p>
        </w:tc>
        <w:tc>
          <w:tcPr>
            <w:tcW w:w="2610" w:type="dxa"/>
          </w:tcPr>
          <w:p w14:paraId="63E2F905" w14:textId="77777777" w:rsidR="00D36803" w:rsidRPr="00AC7DCC" w:rsidRDefault="350BEA2F" w:rsidP="00D71413">
            <w:pPr>
              <w:widowControl w:val="0"/>
            </w:pPr>
            <w:r>
              <w:t>Andrew Mayer</w:t>
            </w:r>
          </w:p>
        </w:tc>
        <w:tc>
          <w:tcPr>
            <w:tcW w:w="1080" w:type="dxa"/>
          </w:tcPr>
          <w:p w14:paraId="0BCEB5B7" w14:textId="77777777" w:rsidR="00D36803" w:rsidRPr="00AC7DCC" w:rsidRDefault="350BEA2F" w:rsidP="00D71413">
            <w:pPr>
              <w:widowControl w:val="0"/>
            </w:pPr>
            <w:r>
              <w:t>2006</w:t>
            </w:r>
          </w:p>
        </w:tc>
      </w:tr>
      <w:tr w:rsidR="00D36803" w:rsidRPr="00AC7DCC" w14:paraId="230FACBC" w14:textId="77777777" w:rsidTr="350BEA2F">
        <w:tc>
          <w:tcPr>
            <w:tcW w:w="2970" w:type="dxa"/>
          </w:tcPr>
          <w:p w14:paraId="1665C9E0" w14:textId="77777777" w:rsidR="00D36803" w:rsidRPr="00AC7DCC" w:rsidRDefault="350BEA2F" w:rsidP="00D71413">
            <w:pPr>
              <w:widowControl w:val="0"/>
            </w:pPr>
            <w:r>
              <w:t>David Illingworth</w:t>
            </w:r>
          </w:p>
        </w:tc>
        <w:tc>
          <w:tcPr>
            <w:tcW w:w="1440" w:type="dxa"/>
          </w:tcPr>
          <w:p w14:paraId="1860A3BE" w14:textId="77777777" w:rsidR="00D36803" w:rsidRPr="00AC7DCC" w:rsidRDefault="350BEA2F" w:rsidP="00D71413">
            <w:pPr>
              <w:widowControl w:val="0"/>
            </w:pPr>
            <w:r>
              <w:t>2015</w:t>
            </w:r>
          </w:p>
        </w:tc>
        <w:tc>
          <w:tcPr>
            <w:tcW w:w="2610" w:type="dxa"/>
          </w:tcPr>
          <w:p w14:paraId="6A2E0878" w14:textId="77777777" w:rsidR="00D36803" w:rsidRPr="00AC7DCC" w:rsidRDefault="350BEA2F" w:rsidP="00D71413">
            <w:pPr>
              <w:widowControl w:val="0"/>
            </w:pPr>
            <w:proofErr w:type="spellStart"/>
            <w:r>
              <w:t>Neta</w:t>
            </w:r>
            <w:proofErr w:type="spellEnd"/>
            <w:r>
              <w:t xml:space="preserve"> </w:t>
            </w:r>
            <w:proofErr w:type="spellStart"/>
            <w:r>
              <w:t>Ezer</w:t>
            </w:r>
            <w:proofErr w:type="spellEnd"/>
          </w:p>
        </w:tc>
        <w:tc>
          <w:tcPr>
            <w:tcW w:w="1080" w:type="dxa"/>
          </w:tcPr>
          <w:p w14:paraId="2D80E729" w14:textId="77777777" w:rsidR="00D36803" w:rsidRPr="00AC7DCC" w:rsidRDefault="350BEA2F" w:rsidP="00D71413">
            <w:pPr>
              <w:widowControl w:val="0"/>
            </w:pPr>
            <w:r>
              <w:t>2005</w:t>
            </w:r>
          </w:p>
        </w:tc>
      </w:tr>
      <w:tr w:rsidR="00D36803" w:rsidRPr="00AC7DCC" w14:paraId="485D57FC" w14:textId="77777777" w:rsidTr="350BEA2F">
        <w:tc>
          <w:tcPr>
            <w:tcW w:w="2970" w:type="dxa"/>
          </w:tcPr>
          <w:p w14:paraId="00768FA3" w14:textId="77777777" w:rsidR="00D36803" w:rsidRPr="00AC7DCC" w:rsidRDefault="350BEA2F" w:rsidP="00D71413">
            <w:pPr>
              <w:widowControl w:val="0"/>
            </w:pPr>
            <w:r>
              <w:t xml:space="preserve">Denise </w:t>
            </w:r>
            <w:proofErr w:type="spellStart"/>
            <w:r>
              <w:t>Geiskkovitch</w:t>
            </w:r>
            <w:proofErr w:type="spellEnd"/>
          </w:p>
        </w:tc>
        <w:tc>
          <w:tcPr>
            <w:tcW w:w="1440" w:type="dxa"/>
          </w:tcPr>
          <w:p w14:paraId="39606056" w14:textId="77777777" w:rsidR="00D36803" w:rsidRPr="00AC7DCC" w:rsidRDefault="350BEA2F" w:rsidP="00D71413">
            <w:pPr>
              <w:widowControl w:val="0"/>
            </w:pPr>
            <w:r>
              <w:t>2015</w:t>
            </w:r>
          </w:p>
        </w:tc>
        <w:tc>
          <w:tcPr>
            <w:tcW w:w="2610" w:type="dxa"/>
          </w:tcPr>
          <w:p w14:paraId="2C53DBDC" w14:textId="77777777" w:rsidR="00D36803" w:rsidRPr="00AC7DCC" w:rsidRDefault="350BEA2F" w:rsidP="00D71413">
            <w:pPr>
              <w:widowControl w:val="0"/>
            </w:pPr>
            <w:r>
              <w:t>Jason Johnson</w:t>
            </w:r>
          </w:p>
        </w:tc>
        <w:tc>
          <w:tcPr>
            <w:tcW w:w="1080" w:type="dxa"/>
          </w:tcPr>
          <w:p w14:paraId="3789DF99" w14:textId="77777777" w:rsidR="00D36803" w:rsidRPr="00AC7DCC" w:rsidRDefault="350BEA2F" w:rsidP="00D71413">
            <w:pPr>
              <w:widowControl w:val="0"/>
            </w:pPr>
            <w:r>
              <w:t>2004</w:t>
            </w:r>
          </w:p>
        </w:tc>
      </w:tr>
      <w:tr w:rsidR="00D36803" w:rsidRPr="00AC7DCC" w14:paraId="4DA153EC" w14:textId="77777777" w:rsidTr="350BEA2F">
        <w:tc>
          <w:tcPr>
            <w:tcW w:w="2970" w:type="dxa"/>
          </w:tcPr>
          <w:p w14:paraId="62225042" w14:textId="77777777" w:rsidR="00D36803" w:rsidRPr="00AC7DCC" w:rsidRDefault="350BEA2F" w:rsidP="00D71413">
            <w:pPr>
              <w:widowControl w:val="0"/>
            </w:pPr>
            <w:r>
              <w:t>Max Silverman</w:t>
            </w:r>
          </w:p>
        </w:tc>
        <w:tc>
          <w:tcPr>
            <w:tcW w:w="1440" w:type="dxa"/>
          </w:tcPr>
          <w:p w14:paraId="08451FBB" w14:textId="77777777" w:rsidR="00D36803" w:rsidRPr="00AC7DCC" w:rsidRDefault="350BEA2F" w:rsidP="00D71413">
            <w:pPr>
              <w:widowControl w:val="0"/>
            </w:pPr>
            <w:r>
              <w:t>2015</w:t>
            </w:r>
          </w:p>
        </w:tc>
        <w:tc>
          <w:tcPr>
            <w:tcW w:w="2610" w:type="dxa"/>
          </w:tcPr>
          <w:p w14:paraId="0BE4016A" w14:textId="77777777" w:rsidR="00D36803" w:rsidRPr="00AC7DCC" w:rsidRDefault="350BEA2F" w:rsidP="00D71413">
            <w:pPr>
              <w:widowControl w:val="0"/>
            </w:pPr>
            <w:r>
              <w:t>Marita O’Brien</w:t>
            </w:r>
          </w:p>
        </w:tc>
        <w:tc>
          <w:tcPr>
            <w:tcW w:w="1080" w:type="dxa"/>
          </w:tcPr>
          <w:p w14:paraId="2A9F1C49" w14:textId="77777777" w:rsidR="00D36803" w:rsidRPr="00AC7DCC" w:rsidRDefault="350BEA2F" w:rsidP="00D71413">
            <w:pPr>
              <w:widowControl w:val="0"/>
            </w:pPr>
            <w:r>
              <w:t>2004</w:t>
            </w:r>
          </w:p>
        </w:tc>
      </w:tr>
      <w:tr w:rsidR="00D36803" w:rsidRPr="00AC7DCC" w14:paraId="66438180" w14:textId="77777777" w:rsidTr="350BEA2F">
        <w:tc>
          <w:tcPr>
            <w:tcW w:w="2970" w:type="dxa"/>
          </w:tcPr>
          <w:p w14:paraId="31726878" w14:textId="77777777" w:rsidR="00D36803" w:rsidRPr="00AC7DCC" w:rsidRDefault="350BEA2F" w:rsidP="00D71413">
            <w:pPr>
              <w:widowControl w:val="0"/>
            </w:pPr>
            <w:proofErr w:type="spellStart"/>
            <w:r>
              <w:t>Melanee</w:t>
            </w:r>
            <w:proofErr w:type="spellEnd"/>
            <w:r>
              <w:t xml:space="preserve"> Nugent</w:t>
            </w:r>
          </w:p>
        </w:tc>
        <w:tc>
          <w:tcPr>
            <w:tcW w:w="1440" w:type="dxa"/>
          </w:tcPr>
          <w:p w14:paraId="6CE5A911" w14:textId="77777777" w:rsidR="00D36803" w:rsidRPr="00AC7DCC" w:rsidRDefault="350BEA2F" w:rsidP="00D71413">
            <w:pPr>
              <w:widowControl w:val="0"/>
            </w:pPr>
            <w:r>
              <w:t>2015</w:t>
            </w:r>
          </w:p>
        </w:tc>
        <w:tc>
          <w:tcPr>
            <w:tcW w:w="2610" w:type="dxa"/>
          </w:tcPr>
          <w:p w14:paraId="02503C47" w14:textId="77777777" w:rsidR="00D36803" w:rsidRPr="00AC7DCC" w:rsidRDefault="350BEA2F" w:rsidP="00D71413">
            <w:pPr>
              <w:widowControl w:val="0"/>
            </w:pPr>
            <w:r>
              <w:t>Anne Adams</w:t>
            </w:r>
          </w:p>
        </w:tc>
        <w:tc>
          <w:tcPr>
            <w:tcW w:w="1080" w:type="dxa"/>
          </w:tcPr>
          <w:p w14:paraId="48CD6A37" w14:textId="77777777" w:rsidR="00D36803" w:rsidRPr="00AC7DCC" w:rsidRDefault="350BEA2F" w:rsidP="00D71413">
            <w:pPr>
              <w:widowControl w:val="0"/>
            </w:pPr>
            <w:r>
              <w:t>2004</w:t>
            </w:r>
          </w:p>
        </w:tc>
      </w:tr>
      <w:tr w:rsidR="00D36803" w:rsidRPr="00AC7DCC" w14:paraId="042F2A75" w14:textId="77777777" w:rsidTr="350BEA2F">
        <w:tc>
          <w:tcPr>
            <w:tcW w:w="2970" w:type="dxa"/>
          </w:tcPr>
          <w:p w14:paraId="382E25C3" w14:textId="77777777" w:rsidR="00D36803" w:rsidRPr="00AC7DCC" w:rsidRDefault="350BEA2F" w:rsidP="00D71413">
            <w:pPr>
              <w:widowControl w:val="0"/>
            </w:pPr>
            <w:r>
              <w:t>Ashley Ferguson</w:t>
            </w:r>
          </w:p>
        </w:tc>
        <w:tc>
          <w:tcPr>
            <w:tcW w:w="1440" w:type="dxa"/>
          </w:tcPr>
          <w:p w14:paraId="705973C2" w14:textId="77777777" w:rsidR="00D36803" w:rsidRPr="00AC7DCC" w:rsidRDefault="350BEA2F" w:rsidP="00D71413">
            <w:pPr>
              <w:widowControl w:val="0"/>
            </w:pPr>
            <w:r>
              <w:t>2014</w:t>
            </w:r>
          </w:p>
        </w:tc>
        <w:tc>
          <w:tcPr>
            <w:tcW w:w="2610" w:type="dxa"/>
          </w:tcPr>
          <w:p w14:paraId="1F41B7F7" w14:textId="77777777" w:rsidR="00D36803" w:rsidRPr="00AC7DCC" w:rsidRDefault="350BEA2F" w:rsidP="00D71413">
            <w:pPr>
              <w:widowControl w:val="0"/>
            </w:pPr>
            <w:r>
              <w:t>Kelly Caine</w:t>
            </w:r>
          </w:p>
        </w:tc>
        <w:tc>
          <w:tcPr>
            <w:tcW w:w="1080" w:type="dxa"/>
          </w:tcPr>
          <w:p w14:paraId="757DCA28" w14:textId="77777777" w:rsidR="00D36803" w:rsidRPr="00AC7DCC" w:rsidRDefault="350BEA2F" w:rsidP="00D71413">
            <w:pPr>
              <w:widowControl w:val="0"/>
            </w:pPr>
            <w:r>
              <w:t>2004</w:t>
            </w:r>
          </w:p>
        </w:tc>
      </w:tr>
      <w:tr w:rsidR="00D36803" w:rsidRPr="00AC7DCC" w14:paraId="01F04583" w14:textId="77777777" w:rsidTr="350BEA2F">
        <w:tc>
          <w:tcPr>
            <w:tcW w:w="2970" w:type="dxa"/>
          </w:tcPr>
          <w:p w14:paraId="4E96ABC7" w14:textId="77777777" w:rsidR="00D36803" w:rsidRPr="00AC7DCC" w:rsidRDefault="350BEA2F" w:rsidP="00D71413">
            <w:pPr>
              <w:widowControl w:val="0"/>
            </w:pPr>
            <w:r>
              <w:t>Sean McGlynn</w:t>
            </w:r>
          </w:p>
        </w:tc>
        <w:tc>
          <w:tcPr>
            <w:tcW w:w="1440" w:type="dxa"/>
          </w:tcPr>
          <w:p w14:paraId="0B204CDF" w14:textId="77777777" w:rsidR="00D36803" w:rsidRPr="00AC7DCC" w:rsidRDefault="350BEA2F" w:rsidP="00D71413">
            <w:pPr>
              <w:widowControl w:val="0"/>
            </w:pPr>
            <w:r>
              <w:t>2014</w:t>
            </w:r>
          </w:p>
        </w:tc>
        <w:tc>
          <w:tcPr>
            <w:tcW w:w="2610" w:type="dxa"/>
          </w:tcPr>
          <w:p w14:paraId="3DED01A0" w14:textId="77777777" w:rsidR="00D36803" w:rsidRPr="00AC7DCC" w:rsidRDefault="350BEA2F" w:rsidP="00D71413">
            <w:pPr>
              <w:widowControl w:val="0"/>
            </w:pPr>
            <w:r>
              <w:t>Julian Sanchez</w:t>
            </w:r>
          </w:p>
        </w:tc>
        <w:tc>
          <w:tcPr>
            <w:tcW w:w="1080" w:type="dxa"/>
          </w:tcPr>
          <w:p w14:paraId="10A52AA0" w14:textId="77777777" w:rsidR="00D36803" w:rsidRPr="00AC7DCC" w:rsidRDefault="350BEA2F" w:rsidP="00D71413">
            <w:pPr>
              <w:widowControl w:val="0"/>
            </w:pPr>
            <w:r>
              <w:t>2003</w:t>
            </w:r>
          </w:p>
        </w:tc>
      </w:tr>
      <w:tr w:rsidR="00D36803" w:rsidRPr="00AC7DCC" w14:paraId="35D83DA7" w14:textId="77777777" w:rsidTr="350BEA2F">
        <w:tc>
          <w:tcPr>
            <w:tcW w:w="2970" w:type="dxa"/>
          </w:tcPr>
          <w:p w14:paraId="3C902297" w14:textId="77777777" w:rsidR="00D36803" w:rsidRPr="00AC7DCC" w:rsidRDefault="350BEA2F" w:rsidP="00D71413">
            <w:pPr>
              <w:widowControl w:val="0"/>
            </w:pPr>
            <w:r>
              <w:t>Kim Preusse</w:t>
            </w:r>
          </w:p>
        </w:tc>
        <w:tc>
          <w:tcPr>
            <w:tcW w:w="1440" w:type="dxa"/>
          </w:tcPr>
          <w:p w14:paraId="01331F1A" w14:textId="77777777" w:rsidR="00D36803" w:rsidRPr="00AC7DCC" w:rsidRDefault="350BEA2F" w:rsidP="00D71413">
            <w:pPr>
              <w:widowControl w:val="0"/>
            </w:pPr>
            <w:r>
              <w:t>2014</w:t>
            </w:r>
          </w:p>
        </w:tc>
        <w:tc>
          <w:tcPr>
            <w:tcW w:w="2610" w:type="dxa"/>
          </w:tcPr>
          <w:p w14:paraId="32ED036D" w14:textId="77777777" w:rsidR="00D36803" w:rsidRPr="00AC7DCC" w:rsidRDefault="350BEA2F" w:rsidP="00D71413">
            <w:pPr>
              <w:widowControl w:val="0"/>
            </w:pPr>
            <w:r>
              <w:t>Jamye Hickman</w:t>
            </w:r>
          </w:p>
        </w:tc>
        <w:tc>
          <w:tcPr>
            <w:tcW w:w="1080" w:type="dxa"/>
          </w:tcPr>
          <w:p w14:paraId="60C4985B" w14:textId="77777777" w:rsidR="00D36803" w:rsidRPr="00AC7DCC" w:rsidRDefault="350BEA2F" w:rsidP="00D71413">
            <w:pPr>
              <w:widowControl w:val="0"/>
            </w:pPr>
            <w:r>
              <w:t>2002</w:t>
            </w:r>
          </w:p>
        </w:tc>
      </w:tr>
      <w:tr w:rsidR="00D36803" w:rsidRPr="00AC7DCC" w14:paraId="27F060E2" w14:textId="77777777" w:rsidTr="350BEA2F">
        <w:tc>
          <w:tcPr>
            <w:tcW w:w="2970" w:type="dxa"/>
          </w:tcPr>
          <w:p w14:paraId="44C3032C" w14:textId="77777777" w:rsidR="00D36803" w:rsidRPr="00AC7DCC" w:rsidRDefault="350BEA2F" w:rsidP="00D71413">
            <w:pPr>
              <w:widowControl w:val="0"/>
            </w:pPr>
            <w:r>
              <w:t>Joe McDonald</w:t>
            </w:r>
          </w:p>
        </w:tc>
        <w:tc>
          <w:tcPr>
            <w:tcW w:w="1440" w:type="dxa"/>
          </w:tcPr>
          <w:p w14:paraId="2E4B9C3F" w14:textId="77777777" w:rsidR="00D36803" w:rsidRPr="00AC7DCC" w:rsidRDefault="350BEA2F" w:rsidP="00D71413">
            <w:pPr>
              <w:widowControl w:val="0"/>
            </w:pPr>
            <w:r>
              <w:t>2012</w:t>
            </w:r>
          </w:p>
        </w:tc>
        <w:tc>
          <w:tcPr>
            <w:tcW w:w="2610" w:type="dxa"/>
          </w:tcPr>
          <w:p w14:paraId="29988ABD" w14:textId="77777777" w:rsidR="00D36803" w:rsidRPr="00AC7DCC" w:rsidRDefault="350BEA2F" w:rsidP="00D71413">
            <w:pPr>
              <w:widowControl w:val="0"/>
            </w:pPr>
            <w:r>
              <w:t>Travis Bowles</w:t>
            </w:r>
          </w:p>
        </w:tc>
        <w:tc>
          <w:tcPr>
            <w:tcW w:w="1080" w:type="dxa"/>
          </w:tcPr>
          <w:p w14:paraId="0B734830" w14:textId="77777777" w:rsidR="00D36803" w:rsidRPr="00AC7DCC" w:rsidRDefault="350BEA2F" w:rsidP="00D71413">
            <w:pPr>
              <w:widowControl w:val="0"/>
            </w:pPr>
            <w:r>
              <w:t>2002</w:t>
            </w:r>
          </w:p>
        </w:tc>
      </w:tr>
      <w:tr w:rsidR="00D36803" w:rsidRPr="00AC7DCC" w14:paraId="1BD288E2" w14:textId="77777777" w:rsidTr="350BEA2F">
        <w:tc>
          <w:tcPr>
            <w:tcW w:w="2970" w:type="dxa"/>
          </w:tcPr>
          <w:p w14:paraId="61E66C08" w14:textId="77777777" w:rsidR="00D36803" w:rsidRPr="00AC7DCC" w:rsidRDefault="350BEA2F" w:rsidP="00D71413">
            <w:pPr>
              <w:widowControl w:val="0"/>
            </w:pPr>
            <w:r>
              <w:t>Laura Barg-Walkow</w:t>
            </w:r>
          </w:p>
        </w:tc>
        <w:tc>
          <w:tcPr>
            <w:tcW w:w="1440" w:type="dxa"/>
          </w:tcPr>
          <w:p w14:paraId="73AFBBFD" w14:textId="77777777" w:rsidR="00D36803" w:rsidRPr="00AC7DCC" w:rsidRDefault="350BEA2F" w:rsidP="00D71413">
            <w:pPr>
              <w:widowControl w:val="0"/>
            </w:pPr>
            <w:r>
              <w:t>2012</w:t>
            </w:r>
          </w:p>
        </w:tc>
        <w:tc>
          <w:tcPr>
            <w:tcW w:w="2610" w:type="dxa"/>
          </w:tcPr>
          <w:p w14:paraId="7C753EF5" w14:textId="77777777" w:rsidR="00D36803" w:rsidRPr="00AC7DCC" w:rsidRDefault="350BEA2F" w:rsidP="00D71413">
            <w:pPr>
              <w:widowControl w:val="0"/>
            </w:pPr>
            <w:r>
              <w:t>Anne McLaughlin</w:t>
            </w:r>
          </w:p>
        </w:tc>
        <w:tc>
          <w:tcPr>
            <w:tcW w:w="1080" w:type="dxa"/>
          </w:tcPr>
          <w:p w14:paraId="29C892E6" w14:textId="77777777" w:rsidR="00D36803" w:rsidRPr="00AC7DCC" w:rsidRDefault="350BEA2F" w:rsidP="00D71413">
            <w:pPr>
              <w:widowControl w:val="0"/>
            </w:pPr>
            <w:r>
              <w:t>2001</w:t>
            </w:r>
          </w:p>
        </w:tc>
      </w:tr>
      <w:tr w:rsidR="00D36803" w:rsidRPr="00AC7DCC" w14:paraId="4A974834" w14:textId="77777777" w:rsidTr="350BEA2F">
        <w:tc>
          <w:tcPr>
            <w:tcW w:w="2970" w:type="dxa"/>
          </w:tcPr>
          <w:p w14:paraId="7DCB0A09" w14:textId="77777777" w:rsidR="00D36803" w:rsidRPr="00AC7DCC" w:rsidRDefault="350BEA2F" w:rsidP="00D71413">
            <w:pPr>
              <w:widowControl w:val="0"/>
            </w:pPr>
            <w:r>
              <w:t>Michael Morgan</w:t>
            </w:r>
          </w:p>
        </w:tc>
        <w:tc>
          <w:tcPr>
            <w:tcW w:w="1440" w:type="dxa"/>
          </w:tcPr>
          <w:p w14:paraId="00AB9734" w14:textId="77777777" w:rsidR="00D36803" w:rsidRPr="00AC7DCC" w:rsidRDefault="350BEA2F" w:rsidP="00D71413">
            <w:pPr>
              <w:widowControl w:val="0"/>
            </w:pPr>
            <w:r>
              <w:t>2012</w:t>
            </w:r>
          </w:p>
        </w:tc>
        <w:tc>
          <w:tcPr>
            <w:tcW w:w="2610" w:type="dxa"/>
          </w:tcPr>
          <w:p w14:paraId="57BC54FC" w14:textId="77777777" w:rsidR="00D36803" w:rsidRPr="00AC7DCC" w:rsidRDefault="350BEA2F" w:rsidP="00D71413">
            <w:pPr>
              <w:widowControl w:val="0"/>
            </w:pPr>
            <w:r>
              <w:t>Just Whittle</w:t>
            </w:r>
          </w:p>
        </w:tc>
        <w:tc>
          <w:tcPr>
            <w:tcW w:w="1080" w:type="dxa"/>
          </w:tcPr>
          <w:p w14:paraId="20C624CB" w14:textId="77777777" w:rsidR="00D36803" w:rsidRPr="00AC7DCC" w:rsidRDefault="350BEA2F" w:rsidP="00D71413">
            <w:pPr>
              <w:widowControl w:val="0"/>
            </w:pPr>
            <w:r>
              <w:t>2001</w:t>
            </w:r>
          </w:p>
        </w:tc>
      </w:tr>
      <w:tr w:rsidR="00D36803" w:rsidRPr="00AC7DCC" w14:paraId="28DA3C40" w14:textId="77777777" w:rsidTr="350BEA2F">
        <w:tc>
          <w:tcPr>
            <w:tcW w:w="2970" w:type="dxa"/>
          </w:tcPr>
          <w:p w14:paraId="6F599258" w14:textId="77777777" w:rsidR="00D36803" w:rsidRPr="00AC7DCC" w:rsidRDefault="350BEA2F" w:rsidP="00D71413">
            <w:pPr>
              <w:widowControl w:val="0"/>
            </w:pPr>
            <w:r>
              <w:t>Akanksha Prakash</w:t>
            </w:r>
          </w:p>
        </w:tc>
        <w:tc>
          <w:tcPr>
            <w:tcW w:w="1440" w:type="dxa"/>
          </w:tcPr>
          <w:p w14:paraId="3C921C79" w14:textId="77777777" w:rsidR="00D36803" w:rsidRPr="00AC7DCC" w:rsidRDefault="350BEA2F" w:rsidP="00D71413">
            <w:pPr>
              <w:widowControl w:val="0"/>
            </w:pPr>
            <w:r>
              <w:t>2011</w:t>
            </w:r>
          </w:p>
        </w:tc>
        <w:tc>
          <w:tcPr>
            <w:tcW w:w="2610" w:type="dxa"/>
          </w:tcPr>
          <w:p w14:paraId="3E317D57" w14:textId="77777777" w:rsidR="00D36803" w:rsidRPr="00AC7DCC" w:rsidRDefault="350BEA2F" w:rsidP="00D71413">
            <w:pPr>
              <w:widowControl w:val="0"/>
            </w:pPr>
            <w:r>
              <w:t>Albert Lin</w:t>
            </w:r>
          </w:p>
        </w:tc>
        <w:tc>
          <w:tcPr>
            <w:tcW w:w="1080" w:type="dxa"/>
          </w:tcPr>
          <w:p w14:paraId="33655890" w14:textId="77777777" w:rsidR="00D36803" w:rsidRPr="00AC7DCC" w:rsidRDefault="350BEA2F" w:rsidP="00D71413">
            <w:pPr>
              <w:widowControl w:val="0"/>
            </w:pPr>
            <w:r>
              <w:t>2001</w:t>
            </w:r>
          </w:p>
        </w:tc>
      </w:tr>
      <w:tr w:rsidR="00D36803" w:rsidRPr="00AC7DCC" w14:paraId="6946A7ED" w14:textId="77777777" w:rsidTr="350BEA2F">
        <w:tc>
          <w:tcPr>
            <w:tcW w:w="2970" w:type="dxa"/>
          </w:tcPr>
          <w:p w14:paraId="600128B0" w14:textId="77777777" w:rsidR="00D36803" w:rsidRPr="00AC7DCC" w:rsidRDefault="350BEA2F" w:rsidP="00D71413">
            <w:pPr>
              <w:widowControl w:val="0"/>
            </w:pPr>
            <w:r>
              <w:t>Chiu Shun Dan</w:t>
            </w:r>
          </w:p>
        </w:tc>
        <w:tc>
          <w:tcPr>
            <w:tcW w:w="1440" w:type="dxa"/>
          </w:tcPr>
          <w:p w14:paraId="51576B7F" w14:textId="77777777" w:rsidR="00D36803" w:rsidRPr="00AC7DCC" w:rsidRDefault="350BEA2F" w:rsidP="00D71413">
            <w:pPr>
              <w:widowControl w:val="0"/>
            </w:pPr>
            <w:r>
              <w:t>2011</w:t>
            </w:r>
          </w:p>
        </w:tc>
        <w:tc>
          <w:tcPr>
            <w:tcW w:w="2610" w:type="dxa"/>
          </w:tcPr>
          <w:p w14:paraId="5B50CF46" w14:textId="77777777" w:rsidR="00D36803" w:rsidRPr="00AC7DCC" w:rsidRDefault="350BEA2F" w:rsidP="00D71413">
            <w:pPr>
              <w:widowControl w:val="0"/>
            </w:pPr>
            <w:r>
              <w:t xml:space="preserve">Aideen </w:t>
            </w:r>
            <w:proofErr w:type="spellStart"/>
            <w:r>
              <w:t>Stronge</w:t>
            </w:r>
            <w:proofErr w:type="spellEnd"/>
          </w:p>
        </w:tc>
        <w:tc>
          <w:tcPr>
            <w:tcW w:w="1080" w:type="dxa"/>
          </w:tcPr>
          <w:p w14:paraId="7FA2A991" w14:textId="77777777" w:rsidR="00D36803" w:rsidRPr="00AC7DCC" w:rsidRDefault="350BEA2F" w:rsidP="00D71413">
            <w:pPr>
              <w:widowControl w:val="0"/>
            </w:pPr>
            <w:r>
              <w:t>2000</w:t>
            </w:r>
          </w:p>
        </w:tc>
      </w:tr>
      <w:tr w:rsidR="00D36803" w:rsidRPr="00AC7DCC" w14:paraId="52CD69B7" w14:textId="77777777" w:rsidTr="350BEA2F">
        <w:tc>
          <w:tcPr>
            <w:tcW w:w="2970" w:type="dxa"/>
          </w:tcPr>
          <w:p w14:paraId="11F17984" w14:textId="77777777" w:rsidR="00D36803" w:rsidRPr="00AC7DCC" w:rsidRDefault="350BEA2F" w:rsidP="00D71413">
            <w:pPr>
              <w:widowControl w:val="0"/>
            </w:pPr>
            <w:r>
              <w:t>John Burnett</w:t>
            </w:r>
          </w:p>
        </w:tc>
        <w:tc>
          <w:tcPr>
            <w:tcW w:w="1440" w:type="dxa"/>
          </w:tcPr>
          <w:p w14:paraId="1722D7B3" w14:textId="77777777" w:rsidR="00D36803" w:rsidRPr="00AC7DCC" w:rsidRDefault="350BEA2F" w:rsidP="00D71413">
            <w:pPr>
              <w:widowControl w:val="0"/>
            </w:pPr>
            <w:r>
              <w:t>2010</w:t>
            </w:r>
          </w:p>
        </w:tc>
        <w:tc>
          <w:tcPr>
            <w:tcW w:w="2610" w:type="dxa"/>
          </w:tcPr>
          <w:p w14:paraId="5085E0DD" w14:textId="77777777" w:rsidR="00D36803" w:rsidRPr="00AC7DCC" w:rsidRDefault="350BEA2F" w:rsidP="00D71413">
            <w:pPr>
              <w:widowControl w:val="0"/>
            </w:pPr>
            <w:r>
              <w:t>Tim Nichols</w:t>
            </w:r>
          </w:p>
        </w:tc>
        <w:tc>
          <w:tcPr>
            <w:tcW w:w="1080" w:type="dxa"/>
          </w:tcPr>
          <w:p w14:paraId="4D18D5A1" w14:textId="77777777" w:rsidR="00D36803" w:rsidRPr="00AC7DCC" w:rsidRDefault="350BEA2F" w:rsidP="00D71413">
            <w:pPr>
              <w:widowControl w:val="0"/>
            </w:pPr>
            <w:r>
              <w:t>2000</w:t>
            </w:r>
          </w:p>
        </w:tc>
      </w:tr>
      <w:tr w:rsidR="00D36803" w:rsidRPr="00AC7DCC" w14:paraId="764570FC" w14:textId="77777777" w:rsidTr="350BEA2F">
        <w:tc>
          <w:tcPr>
            <w:tcW w:w="2970" w:type="dxa"/>
          </w:tcPr>
          <w:p w14:paraId="684746C7" w14:textId="77777777" w:rsidR="00D36803" w:rsidRPr="00AC7DCC" w:rsidRDefault="350BEA2F" w:rsidP="00D71413">
            <w:pPr>
              <w:widowControl w:val="0"/>
            </w:pPr>
            <w:r>
              <w:t>Ralph Cullen</w:t>
            </w:r>
          </w:p>
        </w:tc>
        <w:tc>
          <w:tcPr>
            <w:tcW w:w="1440" w:type="dxa"/>
          </w:tcPr>
          <w:p w14:paraId="0F792A47" w14:textId="77777777" w:rsidR="00D36803" w:rsidRPr="00AC7DCC" w:rsidRDefault="350BEA2F" w:rsidP="00D71413">
            <w:pPr>
              <w:widowControl w:val="0"/>
            </w:pPr>
            <w:r>
              <w:t>2009</w:t>
            </w:r>
          </w:p>
        </w:tc>
        <w:tc>
          <w:tcPr>
            <w:tcW w:w="2610" w:type="dxa"/>
          </w:tcPr>
          <w:p w14:paraId="1F30A7FC" w14:textId="77777777" w:rsidR="00D36803" w:rsidRPr="00AC7DCC" w:rsidRDefault="350BEA2F" w:rsidP="00D71413">
            <w:pPr>
              <w:widowControl w:val="0"/>
            </w:pPr>
            <w:r>
              <w:t>Rachel Keyes</w:t>
            </w:r>
          </w:p>
        </w:tc>
        <w:tc>
          <w:tcPr>
            <w:tcW w:w="1080" w:type="dxa"/>
          </w:tcPr>
          <w:p w14:paraId="130D8785" w14:textId="77777777" w:rsidR="00D36803" w:rsidRPr="00AC7DCC" w:rsidRDefault="350BEA2F" w:rsidP="00D71413">
            <w:pPr>
              <w:widowControl w:val="0"/>
            </w:pPr>
            <w:r>
              <w:t>2000</w:t>
            </w:r>
          </w:p>
        </w:tc>
      </w:tr>
      <w:tr w:rsidR="00D36803" w:rsidRPr="00AC7DCC" w14:paraId="0DFA252F" w14:textId="77777777" w:rsidTr="350BEA2F">
        <w:tc>
          <w:tcPr>
            <w:tcW w:w="2970" w:type="dxa"/>
          </w:tcPr>
          <w:p w14:paraId="6DCD6ECC" w14:textId="77777777" w:rsidR="00D36803" w:rsidRPr="00AC7DCC" w:rsidRDefault="350BEA2F" w:rsidP="00D71413">
            <w:pPr>
              <w:widowControl w:val="0"/>
            </w:pPr>
            <w:r>
              <w:t xml:space="preserve">Cory-Ann </w:t>
            </w:r>
            <w:proofErr w:type="spellStart"/>
            <w:r>
              <w:t>Smarr</w:t>
            </w:r>
            <w:proofErr w:type="spellEnd"/>
          </w:p>
        </w:tc>
        <w:tc>
          <w:tcPr>
            <w:tcW w:w="1440" w:type="dxa"/>
          </w:tcPr>
          <w:p w14:paraId="01AEDF22" w14:textId="77777777" w:rsidR="00D36803" w:rsidRPr="00AC7DCC" w:rsidRDefault="350BEA2F" w:rsidP="00D71413">
            <w:pPr>
              <w:widowControl w:val="0"/>
            </w:pPr>
            <w:r>
              <w:t>2009</w:t>
            </w:r>
          </w:p>
        </w:tc>
        <w:tc>
          <w:tcPr>
            <w:tcW w:w="2610" w:type="dxa"/>
          </w:tcPr>
          <w:p w14:paraId="12CC9C44" w14:textId="77777777" w:rsidR="00D36803" w:rsidRPr="00AC7DCC" w:rsidRDefault="350BEA2F" w:rsidP="00D71413">
            <w:pPr>
              <w:widowControl w:val="0"/>
            </w:pPr>
            <w:r>
              <w:t>Richard Pak</w:t>
            </w:r>
          </w:p>
        </w:tc>
        <w:tc>
          <w:tcPr>
            <w:tcW w:w="1080" w:type="dxa"/>
          </w:tcPr>
          <w:p w14:paraId="50C197FD" w14:textId="77777777" w:rsidR="00D36803" w:rsidRPr="00AC7DCC" w:rsidRDefault="350BEA2F" w:rsidP="00D71413">
            <w:pPr>
              <w:widowControl w:val="0"/>
            </w:pPr>
            <w:r>
              <w:t>1999</w:t>
            </w:r>
          </w:p>
        </w:tc>
      </w:tr>
      <w:tr w:rsidR="00D36803" w:rsidRPr="00AC7DCC" w14:paraId="0658BFE5" w14:textId="77777777" w:rsidTr="350BEA2F">
        <w:tc>
          <w:tcPr>
            <w:tcW w:w="2970" w:type="dxa"/>
          </w:tcPr>
          <w:p w14:paraId="178A560F" w14:textId="77777777" w:rsidR="00D36803" w:rsidRPr="00AC7DCC" w:rsidRDefault="350BEA2F" w:rsidP="00D71413">
            <w:pPr>
              <w:widowControl w:val="0"/>
            </w:pPr>
            <w:r>
              <w:t>Sara McBride</w:t>
            </w:r>
          </w:p>
        </w:tc>
        <w:tc>
          <w:tcPr>
            <w:tcW w:w="1440" w:type="dxa"/>
          </w:tcPr>
          <w:p w14:paraId="69A77C57" w14:textId="77777777" w:rsidR="00D36803" w:rsidRPr="00AC7DCC" w:rsidRDefault="350BEA2F" w:rsidP="00D71413">
            <w:pPr>
              <w:widowControl w:val="0"/>
            </w:pPr>
            <w:r>
              <w:t>2008</w:t>
            </w:r>
          </w:p>
        </w:tc>
        <w:tc>
          <w:tcPr>
            <w:tcW w:w="2610" w:type="dxa"/>
          </w:tcPr>
          <w:p w14:paraId="62431CDC" w14:textId="77777777" w:rsidR="00D36803" w:rsidRPr="00AC7DCC" w:rsidRDefault="00D36803" w:rsidP="00D71413">
            <w:pPr>
              <w:widowControl w:val="0"/>
            </w:pPr>
          </w:p>
        </w:tc>
        <w:tc>
          <w:tcPr>
            <w:tcW w:w="1080" w:type="dxa"/>
          </w:tcPr>
          <w:p w14:paraId="49E398E2" w14:textId="77777777" w:rsidR="00D36803" w:rsidRPr="00AC7DCC" w:rsidRDefault="00D36803" w:rsidP="00D71413">
            <w:pPr>
              <w:widowControl w:val="0"/>
            </w:pPr>
          </w:p>
        </w:tc>
      </w:tr>
      <w:tr w:rsidR="00D36803" w:rsidRPr="00AC7DCC" w14:paraId="16287F21" w14:textId="77777777" w:rsidTr="350BEA2F">
        <w:tc>
          <w:tcPr>
            <w:tcW w:w="2970" w:type="dxa"/>
          </w:tcPr>
          <w:p w14:paraId="5BE93A62" w14:textId="77777777" w:rsidR="00D36803" w:rsidRPr="00AC7DCC" w:rsidRDefault="00D36803" w:rsidP="00D71413">
            <w:pPr>
              <w:widowControl w:val="0"/>
            </w:pPr>
          </w:p>
        </w:tc>
        <w:tc>
          <w:tcPr>
            <w:tcW w:w="1440" w:type="dxa"/>
          </w:tcPr>
          <w:p w14:paraId="384BA73E" w14:textId="77777777" w:rsidR="00D36803" w:rsidRPr="00AC7DCC" w:rsidRDefault="00D36803" w:rsidP="00D71413">
            <w:pPr>
              <w:widowControl w:val="0"/>
            </w:pPr>
          </w:p>
        </w:tc>
        <w:tc>
          <w:tcPr>
            <w:tcW w:w="2610" w:type="dxa"/>
          </w:tcPr>
          <w:p w14:paraId="34B3F2EB" w14:textId="77777777" w:rsidR="00D36803" w:rsidRPr="00AC7DCC" w:rsidRDefault="00D36803" w:rsidP="00D71413">
            <w:pPr>
              <w:widowControl w:val="0"/>
            </w:pPr>
          </w:p>
        </w:tc>
        <w:tc>
          <w:tcPr>
            <w:tcW w:w="1080" w:type="dxa"/>
          </w:tcPr>
          <w:p w14:paraId="7D34F5C7" w14:textId="77777777" w:rsidR="00D36803" w:rsidRPr="00AC7DCC" w:rsidRDefault="00D36803" w:rsidP="00D71413">
            <w:pPr>
              <w:widowControl w:val="0"/>
            </w:pPr>
          </w:p>
        </w:tc>
      </w:tr>
    </w:tbl>
    <w:p w14:paraId="6680515E" w14:textId="77777777" w:rsidR="00530287" w:rsidRDefault="00530287" w:rsidP="00D71413">
      <w:pPr>
        <w:widowControl w:val="0"/>
        <w:tabs>
          <w:tab w:val="left" w:pos="720"/>
          <w:tab w:val="left" w:pos="1440"/>
        </w:tabs>
        <w:ind w:left="2160" w:hanging="2160"/>
        <w:rPr>
          <w:b/>
          <w:bCs/>
        </w:rPr>
      </w:pPr>
    </w:p>
    <w:p w14:paraId="727569A1" w14:textId="590D18E1" w:rsidR="009B00E3" w:rsidRPr="00AC7DCC" w:rsidRDefault="009B00E3" w:rsidP="00D71413">
      <w:pPr>
        <w:widowControl w:val="0"/>
        <w:tabs>
          <w:tab w:val="left" w:pos="720"/>
          <w:tab w:val="left" w:pos="1440"/>
        </w:tabs>
        <w:ind w:left="2160" w:hanging="2160"/>
      </w:pPr>
      <w:r w:rsidRPr="350BEA2F">
        <w:rPr>
          <w:b/>
          <w:bCs/>
        </w:rPr>
        <w:t xml:space="preserve">Undergraduate </w:t>
      </w:r>
      <w:r w:rsidR="009938D4">
        <w:rPr>
          <w:b/>
          <w:bCs/>
        </w:rPr>
        <w:t>Research</w:t>
      </w:r>
      <w:r w:rsidR="00FA1E14">
        <w:rPr>
          <w:b/>
          <w:bCs/>
        </w:rPr>
        <w:t xml:space="preserve">: </w:t>
      </w:r>
      <w:r w:rsidR="00FA1E14" w:rsidRPr="00FA1E14">
        <w:rPr>
          <w:b/>
          <w:bCs/>
        </w:rPr>
        <w:t>University of Illinois Urbana-Champaign</w:t>
      </w:r>
      <w:r>
        <w:t xml:space="preserve"> </w:t>
      </w:r>
    </w:p>
    <w:p w14:paraId="01811535" w14:textId="5DB5C13E" w:rsidR="00112C2F" w:rsidRPr="00765619" w:rsidRDefault="00112C2F" w:rsidP="00765619">
      <w:pPr>
        <w:pStyle w:val="Heading9"/>
        <w:keepNext w:val="0"/>
        <w:widowControl w:val="0"/>
        <w:ind w:hanging="3690"/>
        <w:rPr>
          <w:i w:val="0"/>
          <w:u w:val="single"/>
        </w:rPr>
      </w:pPr>
      <w:r w:rsidRPr="00765619">
        <w:rPr>
          <w:i w:val="0"/>
          <w:u w:val="single"/>
        </w:rPr>
        <w:t>Honors Thesis</w:t>
      </w:r>
    </w:p>
    <w:p w14:paraId="501752D7" w14:textId="782EEFD7" w:rsidR="00112C2F" w:rsidRDefault="00112C2F" w:rsidP="00112C2F">
      <w:pPr>
        <w:widowControl w:val="0"/>
        <w:ind w:left="540" w:hanging="192"/>
      </w:pPr>
      <w:r>
        <w:t>Jenny Lee (2020-2021)</w:t>
      </w:r>
      <w:r w:rsidR="006923A0">
        <w:t xml:space="preserve"> “</w:t>
      </w:r>
      <w:r w:rsidR="006923A0" w:rsidRPr="006923A0">
        <w:rPr>
          <w:i/>
        </w:rPr>
        <w:t>Understanding older adults’ consideration of robot appearance and function</w:t>
      </w:r>
      <w:r w:rsidR="006923A0">
        <w:t>”</w:t>
      </w:r>
    </w:p>
    <w:p w14:paraId="683F9246" w14:textId="4F05C84A" w:rsidR="00C711D7" w:rsidRDefault="00C711D7" w:rsidP="00C711D7">
      <w:pPr>
        <w:widowControl w:val="0"/>
        <w:ind w:left="540" w:hanging="192"/>
      </w:pPr>
      <w:r>
        <w:t xml:space="preserve">Olivia </w:t>
      </w:r>
      <w:proofErr w:type="spellStart"/>
      <w:r>
        <w:t>Kupiek</w:t>
      </w:r>
      <w:proofErr w:type="spellEnd"/>
      <w:r>
        <w:t xml:space="preserve"> (2020-2021)</w:t>
      </w:r>
      <w:r w:rsidR="006923A0">
        <w:t xml:space="preserve"> “</w:t>
      </w:r>
      <w:r w:rsidR="006923A0" w:rsidRPr="006923A0">
        <w:rPr>
          <w:i/>
        </w:rPr>
        <w:t>Understanding older adults</w:t>
      </w:r>
      <w:r w:rsidR="006923A0">
        <w:rPr>
          <w:i/>
        </w:rPr>
        <w:t>’</w:t>
      </w:r>
      <w:r w:rsidR="006923A0" w:rsidRPr="006923A0">
        <w:rPr>
          <w:i/>
        </w:rPr>
        <w:t xml:space="preserve"> motivations and preferences for medication adherence app</w:t>
      </w:r>
      <w:r w:rsidR="00657DDC">
        <w:rPr>
          <w:i/>
        </w:rPr>
        <w:t>s</w:t>
      </w:r>
      <w:r w:rsidR="006923A0">
        <w:rPr>
          <w:i/>
        </w:rPr>
        <w:t>”</w:t>
      </w:r>
    </w:p>
    <w:p w14:paraId="25436322" w14:textId="77777777" w:rsidR="00112C2F" w:rsidRDefault="00112C2F" w:rsidP="00D71413">
      <w:pPr>
        <w:widowControl w:val="0"/>
        <w:ind w:left="540" w:hanging="192"/>
      </w:pPr>
    </w:p>
    <w:p w14:paraId="507DF3C6" w14:textId="1C101C3D" w:rsidR="00484059" w:rsidRPr="00765619" w:rsidRDefault="00484059" w:rsidP="00765619">
      <w:pPr>
        <w:pStyle w:val="Heading9"/>
        <w:keepNext w:val="0"/>
        <w:widowControl w:val="0"/>
        <w:ind w:hanging="3690"/>
        <w:rPr>
          <w:i w:val="0"/>
          <w:u w:val="single"/>
        </w:rPr>
      </w:pPr>
      <w:r w:rsidRPr="00765619">
        <w:rPr>
          <w:i w:val="0"/>
          <w:u w:val="single"/>
        </w:rPr>
        <w:t>Community-Academic Scholars Program</w:t>
      </w:r>
    </w:p>
    <w:p w14:paraId="1C3C238A" w14:textId="30F53E96" w:rsidR="00A1706C" w:rsidRDefault="00A1706C" w:rsidP="00A1706C">
      <w:pPr>
        <w:widowControl w:val="0"/>
        <w:ind w:left="540" w:hanging="192"/>
      </w:pPr>
      <w:r>
        <w:t>Husna Hussain</w:t>
      </w:r>
      <w:r w:rsidR="00454376">
        <w:t>i</w:t>
      </w:r>
      <w:r>
        <w:t xml:space="preserve"> (summer 2021)</w:t>
      </w:r>
    </w:p>
    <w:p w14:paraId="0AFDC4AE" w14:textId="72FDB148" w:rsidR="00484059" w:rsidRDefault="00484059" w:rsidP="00D71413">
      <w:pPr>
        <w:widowControl w:val="0"/>
        <w:ind w:left="540" w:hanging="192"/>
      </w:pPr>
      <w:r>
        <w:t>Maya Malecki (summer 2020)</w:t>
      </w:r>
    </w:p>
    <w:p w14:paraId="67EA6DC6" w14:textId="77777777" w:rsidR="00484059" w:rsidRDefault="00484059" w:rsidP="00D71413">
      <w:pPr>
        <w:widowControl w:val="0"/>
        <w:ind w:left="540" w:hanging="192"/>
      </w:pPr>
    </w:p>
    <w:p w14:paraId="3BB1AC9D" w14:textId="101F6923" w:rsidR="009B00E3" w:rsidRPr="00765619" w:rsidRDefault="009B00E3" w:rsidP="00765619">
      <w:pPr>
        <w:pStyle w:val="Heading9"/>
        <w:keepNext w:val="0"/>
        <w:widowControl w:val="0"/>
        <w:ind w:hanging="3690"/>
        <w:rPr>
          <w:i w:val="0"/>
          <w:u w:val="single"/>
        </w:rPr>
      </w:pPr>
      <w:r w:rsidRPr="00765619">
        <w:rPr>
          <w:i w:val="0"/>
          <w:u w:val="single"/>
        </w:rPr>
        <w:t>SPARK</w:t>
      </w:r>
      <w:r w:rsidR="00391C38" w:rsidRPr="00765619">
        <w:rPr>
          <w:i w:val="0"/>
          <w:u w:val="single"/>
        </w:rPr>
        <w:t xml:space="preserve"> (Students Pursuing Applications, Research, and Knowledge)</w:t>
      </w:r>
    </w:p>
    <w:p w14:paraId="29805311" w14:textId="0646E1B8" w:rsidR="005C0BC4" w:rsidRDefault="005C0BC4" w:rsidP="005C0BC4">
      <w:pPr>
        <w:widowControl w:val="0"/>
        <w:ind w:left="540" w:hanging="192"/>
      </w:pPr>
      <w:r>
        <w:t>Halle Hill (2021-2022)</w:t>
      </w:r>
    </w:p>
    <w:p w14:paraId="3AFF8E84" w14:textId="601440CC" w:rsidR="005C0BC4" w:rsidRDefault="005C0BC4" w:rsidP="005C0BC4">
      <w:pPr>
        <w:widowControl w:val="0"/>
        <w:ind w:left="540" w:hanging="192"/>
      </w:pPr>
      <w:r>
        <w:t xml:space="preserve">Noah </w:t>
      </w:r>
      <w:r w:rsidR="0003661E">
        <w:t>Olivero</w:t>
      </w:r>
      <w:r>
        <w:t xml:space="preserve"> (2021-2022)</w:t>
      </w:r>
    </w:p>
    <w:p w14:paraId="0FA9EC3E" w14:textId="17DCF671" w:rsidR="007461EA" w:rsidRDefault="007461EA" w:rsidP="00D71413">
      <w:pPr>
        <w:widowControl w:val="0"/>
        <w:ind w:left="540" w:hanging="192"/>
      </w:pPr>
      <w:r>
        <w:t>Maya Dye (2020-2021)</w:t>
      </w:r>
    </w:p>
    <w:p w14:paraId="4CF1A19A" w14:textId="3C766574" w:rsidR="007461EA" w:rsidRDefault="007461EA" w:rsidP="00D71413">
      <w:pPr>
        <w:widowControl w:val="0"/>
        <w:ind w:left="540" w:hanging="192"/>
      </w:pPr>
      <w:r>
        <w:t>Olivia Kuhl (2020-2021)</w:t>
      </w:r>
    </w:p>
    <w:p w14:paraId="59C2DAF7" w14:textId="578B2226" w:rsidR="009B00E3" w:rsidRDefault="009B00E3" w:rsidP="00D71413">
      <w:pPr>
        <w:widowControl w:val="0"/>
        <w:ind w:left="540" w:hanging="192"/>
      </w:pPr>
      <w:r>
        <w:t>Carson Smith (2019-2020)</w:t>
      </w:r>
    </w:p>
    <w:p w14:paraId="7F19D1FA" w14:textId="77777777" w:rsidR="009938D4" w:rsidRPr="00AC7DCC" w:rsidRDefault="009938D4" w:rsidP="00D71413">
      <w:pPr>
        <w:widowControl w:val="0"/>
        <w:ind w:left="540" w:hanging="192"/>
      </w:pPr>
    </w:p>
    <w:p w14:paraId="75CE141C" w14:textId="0024135C" w:rsidR="009B00E3" w:rsidRPr="00765619" w:rsidRDefault="009B00E3" w:rsidP="00765619">
      <w:pPr>
        <w:pStyle w:val="Heading9"/>
        <w:keepNext w:val="0"/>
        <w:widowControl w:val="0"/>
        <w:ind w:hanging="3690"/>
        <w:rPr>
          <w:i w:val="0"/>
          <w:u w:val="single"/>
        </w:rPr>
      </w:pPr>
      <w:r w:rsidRPr="00765619">
        <w:rPr>
          <w:i w:val="0"/>
          <w:u w:val="single"/>
        </w:rPr>
        <w:t>S</w:t>
      </w:r>
      <w:r w:rsidR="009938D4" w:rsidRPr="00765619">
        <w:rPr>
          <w:i w:val="0"/>
          <w:u w:val="single"/>
        </w:rPr>
        <w:t>TART</w:t>
      </w:r>
      <w:r w:rsidR="00391C38" w:rsidRPr="00765619">
        <w:rPr>
          <w:i w:val="0"/>
          <w:u w:val="single"/>
        </w:rPr>
        <w:t xml:space="preserve"> (Student Aging Researchers in Training) </w:t>
      </w:r>
    </w:p>
    <w:p w14:paraId="3A560E0C" w14:textId="6D6ADE12" w:rsidR="00657DDC" w:rsidRDefault="00657DDC" w:rsidP="00657DDC">
      <w:pPr>
        <w:widowControl w:val="0"/>
        <w:ind w:left="540" w:hanging="192"/>
      </w:pPr>
      <w:r>
        <w:t>Emma Lachs</w:t>
      </w:r>
      <w:r w:rsidRPr="00657DDC">
        <w:t xml:space="preserve"> </w:t>
      </w:r>
      <w:r>
        <w:t>(2021-2022)</w:t>
      </w:r>
    </w:p>
    <w:p w14:paraId="26C0EEAC" w14:textId="671454BA" w:rsidR="00657DDC" w:rsidRDefault="00657DDC" w:rsidP="00657DDC">
      <w:pPr>
        <w:widowControl w:val="0"/>
        <w:ind w:left="540" w:hanging="192"/>
      </w:pPr>
      <w:r>
        <w:t xml:space="preserve">Eldrick </w:t>
      </w:r>
      <w:r w:rsidRPr="00657DDC">
        <w:t xml:space="preserve">Surheyao </w:t>
      </w:r>
      <w:r>
        <w:t>(2021-2022)</w:t>
      </w:r>
    </w:p>
    <w:p w14:paraId="2BA78DE8" w14:textId="514D7BCB" w:rsidR="00657DDC" w:rsidRDefault="00657DDC" w:rsidP="00657DDC">
      <w:pPr>
        <w:widowControl w:val="0"/>
        <w:ind w:left="540" w:hanging="192"/>
      </w:pPr>
      <w:r>
        <w:t>Kyreon Williams</w:t>
      </w:r>
      <w:r w:rsidRPr="00657DDC">
        <w:t xml:space="preserve"> </w:t>
      </w:r>
      <w:r>
        <w:t>(2021-2022)</w:t>
      </w:r>
    </w:p>
    <w:p w14:paraId="2DB34FBF" w14:textId="01A8A5B5" w:rsidR="007461EA" w:rsidRDefault="007461EA" w:rsidP="00D71413">
      <w:pPr>
        <w:widowControl w:val="0"/>
        <w:ind w:left="540" w:hanging="192"/>
      </w:pPr>
      <w:r>
        <w:t xml:space="preserve">Vivian </w:t>
      </w:r>
      <w:proofErr w:type="spellStart"/>
      <w:r>
        <w:t>Chay</w:t>
      </w:r>
      <w:proofErr w:type="spellEnd"/>
      <w:r>
        <w:t xml:space="preserve"> (2020-2021)</w:t>
      </w:r>
    </w:p>
    <w:p w14:paraId="7DE65BC5" w14:textId="6A2878E8" w:rsidR="009B00E3" w:rsidRPr="00AC7DCC" w:rsidRDefault="009938D4" w:rsidP="00D71413">
      <w:pPr>
        <w:widowControl w:val="0"/>
        <w:ind w:left="540" w:hanging="192"/>
      </w:pPr>
      <w:proofErr w:type="spellStart"/>
      <w:r>
        <w:t>Siyao</w:t>
      </w:r>
      <w:proofErr w:type="spellEnd"/>
      <w:r>
        <w:t xml:space="preserve"> </w:t>
      </w:r>
      <w:r w:rsidR="00F96DF6">
        <w:t>Zhang</w:t>
      </w:r>
      <w:r w:rsidR="009B00E3">
        <w:t xml:space="preserve"> (2019-2020)</w:t>
      </w:r>
    </w:p>
    <w:p w14:paraId="3544E0EA" w14:textId="4E2AC18B" w:rsidR="009938D4" w:rsidRDefault="009938D4" w:rsidP="00D71413">
      <w:pPr>
        <w:widowControl w:val="0"/>
        <w:ind w:left="540" w:hanging="192"/>
      </w:pPr>
      <w:r>
        <w:t>Jennifer Lee (2018-2019)</w:t>
      </w:r>
    </w:p>
    <w:p w14:paraId="0A7437C2" w14:textId="759A615A" w:rsidR="009938D4" w:rsidRDefault="009938D4" w:rsidP="00D71413">
      <w:pPr>
        <w:widowControl w:val="0"/>
        <w:ind w:left="540" w:hanging="192"/>
      </w:pPr>
    </w:p>
    <w:p w14:paraId="073314A6" w14:textId="4EAE6332" w:rsidR="009938D4" w:rsidRPr="00A1706C" w:rsidRDefault="009938D4" w:rsidP="00A1706C">
      <w:pPr>
        <w:pStyle w:val="Heading9"/>
        <w:keepNext w:val="0"/>
        <w:widowControl w:val="0"/>
        <w:ind w:hanging="3690"/>
        <w:rPr>
          <w:i w:val="0"/>
          <w:u w:val="single"/>
        </w:rPr>
      </w:pPr>
      <w:r w:rsidRPr="00A1706C">
        <w:rPr>
          <w:i w:val="0"/>
          <w:u w:val="single"/>
        </w:rPr>
        <w:t>I-Health</w:t>
      </w:r>
    </w:p>
    <w:p w14:paraId="4DABD947" w14:textId="456FA05A" w:rsidR="009938D4" w:rsidRPr="00AC7DCC" w:rsidRDefault="00F96DF6" w:rsidP="00D71413">
      <w:pPr>
        <w:widowControl w:val="0"/>
        <w:ind w:left="540" w:hanging="192"/>
      </w:pPr>
      <w:r>
        <w:t xml:space="preserve">Jessica </w:t>
      </w:r>
      <w:proofErr w:type="spellStart"/>
      <w:r>
        <w:t>Colemen</w:t>
      </w:r>
      <w:proofErr w:type="spellEnd"/>
      <w:r w:rsidR="009938D4">
        <w:t xml:space="preserve"> (2019-2020)</w:t>
      </w:r>
    </w:p>
    <w:p w14:paraId="3E95A871" w14:textId="77777777" w:rsidR="009938D4" w:rsidRPr="00AC7DCC" w:rsidRDefault="009938D4" w:rsidP="00D71413">
      <w:pPr>
        <w:widowControl w:val="0"/>
        <w:ind w:left="540" w:hanging="192"/>
      </w:pPr>
    </w:p>
    <w:p w14:paraId="1A58ECB3" w14:textId="744B7F9C" w:rsidR="009C2274" w:rsidRPr="00AC7DCC" w:rsidRDefault="350BEA2F" w:rsidP="00D71413">
      <w:pPr>
        <w:widowControl w:val="0"/>
        <w:tabs>
          <w:tab w:val="left" w:pos="720"/>
          <w:tab w:val="left" w:pos="1440"/>
        </w:tabs>
        <w:ind w:left="2160" w:hanging="2160"/>
      </w:pPr>
      <w:r w:rsidRPr="350BEA2F">
        <w:rPr>
          <w:b/>
          <w:bCs/>
        </w:rPr>
        <w:t>Undergraduate</w:t>
      </w:r>
      <w:r w:rsidR="00FA1E14">
        <w:rPr>
          <w:b/>
          <w:bCs/>
        </w:rPr>
        <w:t xml:space="preserve"> Research: </w:t>
      </w:r>
      <w:r w:rsidR="00FA1E14" w:rsidRPr="00FA1E14">
        <w:rPr>
          <w:b/>
          <w:bCs/>
        </w:rPr>
        <w:t>Georgia Institute of Technology</w:t>
      </w:r>
      <w:r>
        <w:t xml:space="preserve"> </w:t>
      </w:r>
    </w:p>
    <w:p w14:paraId="2E1A4111" w14:textId="54502E29" w:rsidR="00153460" w:rsidRPr="00FA1E14" w:rsidRDefault="00FA1E14" w:rsidP="00765619">
      <w:pPr>
        <w:pStyle w:val="Heading9"/>
        <w:keepNext w:val="0"/>
        <w:widowControl w:val="0"/>
        <w:ind w:hanging="3690"/>
        <w:rPr>
          <w:i w:val="0"/>
          <w:u w:val="single"/>
        </w:rPr>
      </w:pPr>
      <w:r w:rsidRPr="00FA1E14">
        <w:rPr>
          <w:i w:val="0"/>
          <w:u w:val="single"/>
        </w:rPr>
        <w:t xml:space="preserve">Senior Theses </w:t>
      </w:r>
    </w:p>
    <w:p w14:paraId="2564536A" w14:textId="77777777" w:rsidR="005F3CB2" w:rsidRPr="00AC7DCC" w:rsidRDefault="350BEA2F" w:rsidP="00D71413">
      <w:pPr>
        <w:widowControl w:val="0"/>
        <w:ind w:left="540" w:hanging="192"/>
      </w:pPr>
      <w:r>
        <w:t>Qifeng (</w:t>
      </w:r>
      <w:proofErr w:type="spellStart"/>
      <w:r>
        <w:t>Maomao</w:t>
      </w:r>
      <w:proofErr w:type="spellEnd"/>
      <w:r>
        <w:t>) Li "Understanding older adults’ intentions to use healthcare technologies" (2016 – advisor)</w:t>
      </w:r>
    </w:p>
    <w:p w14:paraId="3AFBCCDA" w14:textId="77777777" w:rsidR="00940929" w:rsidRPr="00AC7DCC" w:rsidRDefault="350BEA2F" w:rsidP="00D71413">
      <w:pPr>
        <w:widowControl w:val="0"/>
        <w:ind w:left="540" w:hanging="192"/>
      </w:pPr>
      <w:r>
        <w:t xml:space="preserve">Laura </w:t>
      </w:r>
      <w:proofErr w:type="spellStart"/>
      <w:r>
        <w:t>Matalenas</w:t>
      </w:r>
      <w:proofErr w:type="spellEnd"/>
      <w:r>
        <w:t xml:space="preserve"> "Measuring increases in self-efficacy following a short technology interaction " (2014 – advisor)</w:t>
      </w:r>
    </w:p>
    <w:p w14:paraId="18AC92E0" w14:textId="77777777" w:rsidR="004A64AC" w:rsidRPr="00940929" w:rsidRDefault="350BEA2F" w:rsidP="00D71413">
      <w:pPr>
        <w:widowControl w:val="0"/>
        <w:ind w:left="540" w:hanging="192"/>
      </w:pPr>
      <w:r>
        <w:t xml:space="preserve">Shawn </w:t>
      </w:r>
      <w:proofErr w:type="spellStart"/>
      <w:r>
        <w:t>Kemple</w:t>
      </w:r>
      <w:proofErr w:type="spellEnd"/>
      <w:r>
        <w:t xml:space="preserve"> "Active engagement of older adults’ interaction with Paro" (2014 – advisor; Biomedical Engineering Program)</w:t>
      </w:r>
    </w:p>
    <w:p w14:paraId="69EF8B3E" w14:textId="77777777" w:rsidR="001751DF" w:rsidRPr="00AC7DCC" w:rsidRDefault="350BEA2F" w:rsidP="00D71413">
      <w:pPr>
        <w:widowControl w:val="0"/>
        <w:ind w:left="540" w:hanging="192"/>
      </w:pPr>
      <w:r>
        <w:t>Jackie Gilberto "Understanding motivations behind social network site use in older adults" (2014 – advisor)</w:t>
      </w:r>
    </w:p>
    <w:p w14:paraId="5E3E12DC" w14:textId="0FA0BD8B" w:rsidR="00A235EA" w:rsidRPr="00AC7DCC" w:rsidRDefault="350BEA2F" w:rsidP="00D71413">
      <w:pPr>
        <w:widowControl w:val="0"/>
        <w:ind w:left="540" w:hanging="192"/>
      </w:pPr>
      <w:r>
        <w:t>Sarah Felipe "Training novices on hierarchical task analysis" (2009 – advisor)</w:t>
      </w:r>
    </w:p>
    <w:p w14:paraId="18ACC8C7" w14:textId="77777777" w:rsidR="00B04996" w:rsidRPr="00AC7DCC" w:rsidRDefault="350BEA2F" w:rsidP="00D71413">
      <w:pPr>
        <w:widowControl w:val="0"/>
        <w:ind w:left="540" w:hanging="192"/>
      </w:pPr>
      <w:r>
        <w:t>Alan Poole "Errors in disclosure and computer mediated systems" (2009 – co-advisor)</w:t>
      </w:r>
    </w:p>
    <w:p w14:paraId="716651AA" w14:textId="77777777" w:rsidR="00F90307" w:rsidRDefault="350BEA2F" w:rsidP="00D71413">
      <w:pPr>
        <w:widowControl w:val="0"/>
        <w:ind w:left="540" w:hanging="192"/>
      </w:pPr>
      <w:r>
        <w:t xml:space="preserve">Daniel </w:t>
      </w:r>
      <w:proofErr w:type="spellStart"/>
      <w:r>
        <w:t>Shorr</w:t>
      </w:r>
      <w:proofErr w:type="spellEnd"/>
      <w:r>
        <w:t xml:space="preserve"> "Degradation of information: Influence on warning symbol comprehension” (2008 – co-advisor)</w:t>
      </w:r>
    </w:p>
    <w:p w14:paraId="5AACC5A3" w14:textId="77777777" w:rsidR="00F90307" w:rsidRDefault="350BEA2F" w:rsidP="00D71413">
      <w:pPr>
        <w:widowControl w:val="0"/>
        <w:ind w:left="540" w:hanging="192"/>
      </w:pPr>
      <w:r>
        <w:t>Kaylee Burnham “Effects of immediate experience with a novel technology on privacy concerns” (2008 – co-advisor)</w:t>
      </w:r>
    </w:p>
    <w:p w14:paraId="3414AE94" w14:textId="77777777" w:rsidR="00066755" w:rsidRPr="00AC7DCC" w:rsidRDefault="350BEA2F" w:rsidP="00D71413">
      <w:pPr>
        <w:widowControl w:val="0"/>
        <w:ind w:left="540" w:hanging="192"/>
      </w:pPr>
      <w:r>
        <w:t xml:space="preserve">Tatyana </w:t>
      </w:r>
      <w:proofErr w:type="spellStart"/>
      <w:r>
        <w:t>Kabakova</w:t>
      </w:r>
      <w:proofErr w:type="spellEnd"/>
      <w:r>
        <w:t xml:space="preserve"> "The effects of pacing in training older adults" (2008 – advisor)</w:t>
      </w:r>
    </w:p>
    <w:p w14:paraId="2556044B" w14:textId="77777777" w:rsidR="00066755" w:rsidRPr="00AC7DCC" w:rsidRDefault="350BEA2F" w:rsidP="00D71413">
      <w:pPr>
        <w:widowControl w:val="0"/>
        <w:ind w:left="540" w:hanging="192"/>
      </w:pPr>
      <w:r>
        <w:lastRenderedPageBreak/>
        <w:t>Ralph Cullen "Persistence of content knowledge under different learning conditions and experience levels" (2008 – advisor)</w:t>
      </w:r>
    </w:p>
    <w:p w14:paraId="5056A797" w14:textId="77777777" w:rsidR="009C2274" w:rsidRPr="00AC7DCC" w:rsidRDefault="350BEA2F" w:rsidP="00D71413">
      <w:pPr>
        <w:widowControl w:val="0"/>
        <w:ind w:left="540" w:hanging="192"/>
      </w:pPr>
      <w:r>
        <w:t xml:space="preserve">Amy </w:t>
      </w:r>
      <w:proofErr w:type="spellStart"/>
      <w:r>
        <w:t>Laitsch</w:t>
      </w:r>
      <w:proofErr w:type="spellEnd"/>
      <w:r>
        <w:t xml:space="preserve"> "Understanding planning strategies in the performance of everyday tasks" (2006 – advisor)</w:t>
      </w:r>
    </w:p>
    <w:p w14:paraId="427EA9CA" w14:textId="77777777" w:rsidR="009C2274" w:rsidRPr="00AC7DCC" w:rsidRDefault="350BEA2F" w:rsidP="00D71413">
      <w:pPr>
        <w:widowControl w:val="0"/>
        <w:ind w:left="540" w:hanging="192"/>
      </w:pPr>
      <w:r>
        <w:t xml:space="preserve">Michael </w:t>
      </w:r>
      <w:proofErr w:type="spellStart"/>
      <w:r>
        <w:t>Metger</w:t>
      </w:r>
      <w:proofErr w:type="spellEnd"/>
      <w:r>
        <w:t xml:space="preserve"> "Testing design principles that affect graph reading and comprehension" (2005 – advisor)</w:t>
      </w:r>
    </w:p>
    <w:p w14:paraId="0EA4AF65" w14:textId="77777777" w:rsidR="00A65743" w:rsidRPr="00AC7DCC" w:rsidRDefault="350BEA2F" w:rsidP="00D71413">
      <w:pPr>
        <w:widowControl w:val="0"/>
        <w:ind w:left="540" w:hanging="192"/>
      </w:pPr>
      <w:r>
        <w:t>Sarah Whitlock "The effects of cognitive anchoring on trust in automation" (2006 – co-advisor)</w:t>
      </w:r>
    </w:p>
    <w:p w14:paraId="56C949C4" w14:textId="77777777" w:rsidR="009C2274" w:rsidRPr="00AC7DCC" w:rsidRDefault="350BEA2F" w:rsidP="00D71413">
      <w:pPr>
        <w:widowControl w:val="0"/>
        <w:ind w:left="540" w:hanging="192"/>
      </w:pPr>
      <w:r>
        <w:t>Rachael Stewart "Dual-task interference in implicit sequence learning” (2005 – co-advisor)</w:t>
      </w:r>
    </w:p>
    <w:p w14:paraId="7D559BBF" w14:textId="77777777" w:rsidR="009C2274" w:rsidRPr="00AC7DCC" w:rsidRDefault="350BEA2F" w:rsidP="00D71413">
      <w:pPr>
        <w:widowControl w:val="0"/>
        <w:ind w:left="540" w:hanging="192"/>
      </w:pPr>
      <w:r>
        <w:t>Alberta Watkins "The effect of task coherence and part-task training" (2004 – advisor)</w:t>
      </w:r>
    </w:p>
    <w:p w14:paraId="69B01D6E" w14:textId="77777777" w:rsidR="009C2274" w:rsidRPr="00AC7DCC" w:rsidRDefault="350BEA2F" w:rsidP="00D71413">
      <w:pPr>
        <w:widowControl w:val="0"/>
        <w:ind w:left="540" w:hanging="192"/>
      </w:pPr>
      <w:r>
        <w:t xml:space="preserve">Gregory </w:t>
      </w:r>
      <w:proofErr w:type="spellStart"/>
      <w:r>
        <w:t>Sarkisian</w:t>
      </w:r>
      <w:proofErr w:type="spellEnd"/>
      <w:r>
        <w:t xml:space="preserve"> "Older adults’ opinions of a technology-rich home environment: Conditional and unconditional device acceptance" (2003 – advisor)</w:t>
      </w:r>
    </w:p>
    <w:p w14:paraId="74108ADD" w14:textId="77777777" w:rsidR="00BD701D" w:rsidRPr="00AC7DCC" w:rsidRDefault="350BEA2F" w:rsidP="00D71413">
      <w:pPr>
        <w:widowControl w:val="0"/>
        <w:ind w:left="540" w:hanging="192"/>
      </w:pPr>
      <w:r>
        <w:t xml:space="preserve">Casey </w:t>
      </w:r>
      <w:proofErr w:type="spellStart"/>
      <w:r>
        <w:t>Fiesler</w:t>
      </w:r>
      <w:proofErr w:type="spellEnd"/>
      <w:r>
        <w:t xml:space="preserve"> "Conceptual versus procedural feedback in learning to use a home medical device" (2003 – advisor)</w:t>
      </w:r>
    </w:p>
    <w:p w14:paraId="5EF09E3C" w14:textId="77777777" w:rsidR="009C2274" w:rsidRPr="00AC7DCC" w:rsidRDefault="350BEA2F" w:rsidP="00D71413">
      <w:pPr>
        <w:widowControl w:val="0"/>
        <w:ind w:left="540" w:hanging="192"/>
      </w:pPr>
      <w:r>
        <w:t>Judy Tang "Structured interviews of older adults learning basic computer skills" (2001 – advisor)</w:t>
      </w:r>
    </w:p>
    <w:p w14:paraId="3F567E12" w14:textId="77777777" w:rsidR="009C2274" w:rsidRPr="00AC7DCC" w:rsidRDefault="350BEA2F" w:rsidP="00D71413">
      <w:pPr>
        <w:widowControl w:val="0"/>
        <w:ind w:left="540" w:hanging="192"/>
      </w:pPr>
      <w:r>
        <w:t>Derek Schroeder "Phrase generation and symbol comprehension" (2000 – advisor)</w:t>
      </w:r>
    </w:p>
    <w:p w14:paraId="0B4020A7" w14:textId="6A34A061" w:rsidR="009C2274" w:rsidRDefault="009C2274" w:rsidP="00D71413">
      <w:pPr>
        <w:widowControl w:val="0"/>
        <w:tabs>
          <w:tab w:val="left" w:pos="720"/>
          <w:tab w:val="left" w:pos="1440"/>
        </w:tabs>
        <w:ind w:left="2160" w:hanging="2160"/>
      </w:pPr>
    </w:p>
    <w:p w14:paraId="66720C3E" w14:textId="5287A818" w:rsidR="009C2274" w:rsidRPr="00765619" w:rsidRDefault="350BEA2F" w:rsidP="00765619">
      <w:pPr>
        <w:pStyle w:val="Heading9"/>
        <w:keepNext w:val="0"/>
        <w:widowControl w:val="0"/>
        <w:ind w:hanging="3690"/>
        <w:rPr>
          <w:i w:val="0"/>
          <w:u w:val="single"/>
        </w:rPr>
      </w:pPr>
      <w:r w:rsidRPr="00765619">
        <w:rPr>
          <w:i w:val="0"/>
          <w:u w:val="single"/>
        </w:rPr>
        <w:t>President’s Undergraduate Research Award (PURA)</w:t>
      </w:r>
      <w:r w:rsidR="00765619" w:rsidRPr="00765619">
        <w:rPr>
          <w:i w:val="0"/>
          <w:u w:val="single"/>
        </w:rPr>
        <w:t xml:space="preserve"> </w:t>
      </w:r>
      <w:r w:rsidRPr="00765619">
        <w:rPr>
          <w:i w:val="0"/>
          <w:u w:val="single"/>
        </w:rPr>
        <w:t xml:space="preserve"> </w:t>
      </w:r>
    </w:p>
    <w:p w14:paraId="5FC422AC" w14:textId="77777777" w:rsidR="00195271" w:rsidRDefault="350BEA2F" w:rsidP="00D71413">
      <w:pPr>
        <w:widowControl w:val="0"/>
        <w:ind w:left="540" w:hanging="192"/>
      </w:pPr>
      <w:r>
        <w:t xml:space="preserve">Amrutha </w:t>
      </w:r>
      <w:proofErr w:type="spellStart"/>
      <w:r>
        <w:t>Vasan</w:t>
      </w:r>
      <w:proofErr w:type="spellEnd"/>
      <w:r>
        <w:t xml:space="preserve"> (Spring 2016) “Understanding how physicians resume tasks following interruptions”</w:t>
      </w:r>
    </w:p>
    <w:p w14:paraId="5B3D5ED9" w14:textId="77777777" w:rsidR="00CD6D2F" w:rsidRDefault="350BEA2F" w:rsidP="00D71413">
      <w:pPr>
        <w:widowControl w:val="0"/>
        <w:ind w:left="540" w:hanging="192"/>
      </w:pPr>
      <w:proofErr w:type="spellStart"/>
      <w:r>
        <w:t>Banafsheh</w:t>
      </w:r>
      <w:proofErr w:type="spellEnd"/>
      <w:r>
        <w:t xml:space="preserve"> (Bonnie) </w:t>
      </w:r>
      <w:proofErr w:type="spellStart"/>
      <w:r>
        <w:t>Shaoi</w:t>
      </w:r>
      <w:proofErr w:type="spellEnd"/>
      <w:r>
        <w:t xml:space="preserve"> (Summer 2015) “Understanding the value perceptions, usage patterns, and emotional involvement on Facebook of older adults who live alone”</w:t>
      </w:r>
    </w:p>
    <w:p w14:paraId="1AB4F942" w14:textId="77777777" w:rsidR="004A0F18" w:rsidRDefault="350BEA2F" w:rsidP="00D71413">
      <w:pPr>
        <w:widowControl w:val="0"/>
        <w:ind w:left="540" w:hanging="192"/>
      </w:pPr>
      <w:r>
        <w:t>Jaudale Banks (with Dr. Mitzner Summer 2015) “How humans interpret and react to perceived automation errors”</w:t>
      </w:r>
    </w:p>
    <w:p w14:paraId="5FC1CDF8" w14:textId="77777777" w:rsidR="003F0FA5" w:rsidRDefault="350BEA2F" w:rsidP="00D71413">
      <w:pPr>
        <w:widowControl w:val="0"/>
        <w:ind w:left="540" w:hanging="192"/>
      </w:pPr>
      <w:proofErr w:type="spellStart"/>
      <w:r>
        <w:t>Hiyong</w:t>
      </w:r>
      <w:proofErr w:type="spellEnd"/>
      <w:r>
        <w:t xml:space="preserve"> Byun (Spring 2015) “Developing a taxonomy of everyday support needs for older adults with disability”</w:t>
      </w:r>
    </w:p>
    <w:p w14:paraId="7C8BB68A" w14:textId="77777777" w:rsidR="00D51BB4" w:rsidRPr="0019296B" w:rsidRDefault="350BEA2F" w:rsidP="00D71413">
      <w:pPr>
        <w:widowControl w:val="0"/>
        <w:ind w:left="540" w:hanging="192"/>
      </w:pPr>
      <w:r>
        <w:t xml:space="preserve">Evelyn Chang (Spring 2014) “Automation use and expectations” </w:t>
      </w:r>
    </w:p>
    <w:p w14:paraId="5F035352" w14:textId="77777777" w:rsidR="00892B55" w:rsidRPr="0019296B" w:rsidRDefault="00892B55" w:rsidP="00D71413">
      <w:pPr>
        <w:widowControl w:val="0"/>
        <w:ind w:left="540" w:hanging="192"/>
      </w:pPr>
      <w:r>
        <w:t>Braedon Snook</w:t>
      </w:r>
      <w:r w:rsidRPr="0019296B">
        <w:t xml:space="preserve"> (with Dr. Mitzner </w:t>
      </w:r>
      <w:r>
        <w:t>Fall</w:t>
      </w:r>
      <w:r w:rsidRPr="0019296B">
        <w:t xml:space="preserve"> 2013) “</w:t>
      </w:r>
      <w:r w:rsidR="00706872">
        <w:t>Stress reduction through social robot intervention</w:t>
      </w:r>
      <w:r w:rsidRPr="0019296B">
        <w:rPr>
          <w:color w:val="222222"/>
          <w:shd w:val="clear" w:color="auto" w:fill="FFFFFF"/>
        </w:rPr>
        <w:t>s</w:t>
      </w:r>
      <w:r w:rsidRPr="0019296B">
        <w:t xml:space="preserve">” </w:t>
      </w:r>
    </w:p>
    <w:p w14:paraId="02FFA0AB" w14:textId="77777777" w:rsidR="00C1033E" w:rsidRDefault="350BEA2F" w:rsidP="00D71413">
      <w:pPr>
        <w:widowControl w:val="0"/>
        <w:ind w:left="540" w:hanging="192"/>
      </w:pPr>
      <w:r>
        <w:t xml:space="preserve">Laura </w:t>
      </w:r>
      <w:proofErr w:type="spellStart"/>
      <w:r>
        <w:t>Matalenas</w:t>
      </w:r>
      <w:proofErr w:type="spellEnd"/>
      <w:r>
        <w:t xml:space="preserve"> (Summer 2013) “Predicting technology acceptance” </w:t>
      </w:r>
    </w:p>
    <w:p w14:paraId="0230FCA8" w14:textId="77777777" w:rsidR="00BF7A45" w:rsidRPr="0019296B" w:rsidRDefault="00BF7A45" w:rsidP="00D71413">
      <w:pPr>
        <w:widowControl w:val="0"/>
        <w:ind w:left="540" w:hanging="192"/>
      </w:pPr>
      <w:r>
        <w:t>Jackie</w:t>
      </w:r>
      <w:r w:rsidR="00C1033E">
        <w:t xml:space="preserve"> Gilberto</w:t>
      </w:r>
      <w:r w:rsidRPr="0019296B">
        <w:t xml:space="preserve"> (with Dr. Mitzner S</w:t>
      </w:r>
      <w:r>
        <w:t>ummer</w:t>
      </w:r>
      <w:r w:rsidRPr="0019296B">
        <w:t xml:space="preserve"> 2013) “</w:t>
      </w:r>
      <w:r w:rsidR="00C1033E">
        <w:t xml:space="preserve">The potential for personalized technologies for </w:t>
      </w:r>
      <w:r>
        <w:rPr>
          <w:color w:val="222222"/>
          <w:shd w:val="clear" w:color="auto" w:fill="FFFFFF"/>
        </w:rPr>
        <w:t>o</w:t>
      </w:r>
      <w:r w:rsidRPr="0019296B">
        <w:rPr>
          <w:color w:val="222222"/>
          <w:shd w:val="clear" w:color="auto" w:fill="FFFFFF"/>
        </w:rPr>
        <w:t xml:space="preserve">lder </w:t>
      </w:r>
      <w:r>
        <w:rPr>
          <w:color w:val="222222"/>
          <w:shd w:val="clear" w:color="auto" w:fill="FFFFFF"/>
        </w:rPr>
        <w:t>a</w:t>
      </w:r>
      <w:r w:rsidRPr="0019296B">
        <w:rPr>
          <w:color w:val="222222"/>
          <w:shd w:val="clear" w:color="auto" w:fill="FFFFFF"/>
        </w:rPr>
        <w:t>dults</w:t>
      </w:r>
      <w:r w:rsidRPr="0019296B">
        <w:t xml:space="preserve">” </w:t>
      </w:r>
    </w:p>
    <w:p w14:paraId="65C20322" w14:textId="77777777" w:rsidR="00403010" w:rsidRPr="0019296B" w:rsidRDefault="00403010" w:rsidP="00D71413">
      <w:pPr>
        <w:widowControl w:val="0"/>
        <w:ind w:left="540" w:hanging="192"/>
      </w:pPr>
      <w:r w:rsidRPr="0019296B">
        <w:t>Shelby Long (</w:t>
      </w:r>
      <w:r w:rsidR="0019296B" w:rsidRPr="0019296B">
        <w:t xml:space="preserve">with Dr. Mitzner </w:t>
      </w:r>
      <w:r w:rsidRPr="0019296B">
        <w:t>Spring 2013) “</w:t>
      </w:r>
      <w:r w:rsidR="0019296B">
        <w:rPr>
          <w:color w:val="222222"/>
          <w:shd w:val="clear" w:color="auto" w:fill="FFFFFF"/>
        </w:rPr>
        <w:t>Understanding y</w:t>
      </w:r>
      <w:r w:rsidR="0019296B" w:rsidRPr="0019296B">
        <w:rPr>
          <w:color w:val="222222"/>
          <w:shd w:val="clear" w:color="auto" w:fill="FFFFFF"/>
        </w:rPr>
        <w:t xml:space="preserve">ounger and </w:t>
      </w:r>
      <w:r w:rsidR="0019296B">
        <w:rPr>
          <w:color w:val="222222"/>
          <w:shd w:val="clear" w:color="auto" w:fill="FFFFFF"/>
        </w:rPr>
        <w:t>o</w:t>
      </w:r>
      <w:r w:rsidR="0019296B" w:rsidRPr="0019296B">
        <w:rPr>
          <w:color w:val="222222"/>
          <w:shd w:val="clear" w:color="auto" w:fill="FFFFFF"/>
        </w:rPr>
        <w:t xml:space="preserve">lder </w:t>
      </w:r>
      <w:r w:rsidR="0019296B">
        <w:rPr>
          <w:color w:val="222222"/>
          <w:shd w:val="clear" w:color="auto" w:fill="FFFFFF"/>
        </w:rPr>
        <w:t>a</w:t>
      </w:r>
      <w:r w:rsidR="0019296B" w:rsidRPr="0019296B">
        <w:rPr>
          <w:color w:val="222222"/>
          <w:shd w:val="clear" w:color="auto" w:fill="FFFFFF"/>
        </w:rPr>
        <w:t xml:space="preserve">dults’ </w:t>
      </w:r>
      <w:r w:rsidR="0019296B">
        <w:rPr>
          <w:color w:val="222222"/>
          <w:shd w:val="clear" w:color="auto" w:fill="FFFFFF"/>
        </w:rPr>
        <w:t>t</w:t>
      </w:r>
      <w:r w:rsidR="0019296B" w:rsidRPr="0019296B">
        <w:rPr>
          <w:color w:val="222222"/>
          <w:shd w:val="clear" w:color="auto" w:fill="FFFFFF"/>
        </w:rPr>
        <w:t>rust</w:t>
      </w:r>
      <w:r w:rsidR="00BA5A56">
        <w:rPr>
          <w:color w:val="222222"/>
          <w:shd w:val="clear" w:color="auto" w:fill="FFFFFF"/>
        </w:rPr>
        <w:t xml:space="preserve"> in </w:t>
      </w:r>
      <w:r w:rsidR="0019296B">
        <w:rPr>
          <w:color w:val="222222"/>
          <w:shd w:val="clear" w:color="auto" w:fill="FFFFFF"/>
        </w:rPr>
        <w:t>s</w:t>
      </w:r>
      <w:r w:rsidR="0019296B" w:rsidRPr="0019296B">
        <w:rPr>
          <w:color w:val="222222"/>
          <w:shd w:val="clear" w:color="auto" w:fill="FFFFFF"/>
        </w:rPr>
        <w:t xml:space="preserve">ervice </w:t>
      </w:r>
      <w:r w:rsidR="0019296B">
        <w:rPr>
          <w:color w:val="222222"/>
          <w:shd w:val="clear" w:color="auto" w:fill="FFFFFF"/>
        </w:rPr>
        <w:t>r</w:t>
      </w:r>
      <w:r w:rsidR="0019296B" w:rsidRPr="0019296B">
        <w:rPr>
          <w:color w:val="222222"/>
          <w:shd w:val="clear" w:color="auto" w:fill="FFFFFF"/>
        </w:rPr>
        <w:t>obots</w:t>
      </w:r>
      <w:r w:rsidRPr="0019296B">
        <w:t xml:space="preserve">” </w:t>
      </w:r>
    </w:p>
    <w:p w14:paraId="5313F386" w14:textId="77777777" w:rsidR="00DB7E96" w:rsidRDefault="350BEA2F" w:rsidP="00D71413">
      <w:pPr>
        <w:widowControl w:val="0"/>
        <w:ind w:left="540" w:hanging="192"/>
      </w:pPr>
      <w:r>
        <w:t xml:space="preserve">Eric </w:t>
      </w:r>
      <w:proofErr w:type="spellStart"/>
      <w:r>
        <w:t>Turnquist</w:t>
      </w:r>
      <w:proofErr w:type="spellEnd"/>
      <w:r>
        <w:t xml:space="preserve"> (Fall 2012) “The potential of robotic assistance for professional caregivers” </w:t>
      </w:r>
    </w:p>
    <w:p w14:paraId="26C664DC" w14:textId="77777777" w:rsidR="00D04148" w:rsidRDefault="350BEA2F" w:rsidP="00D71413">
      <w:pPr>
        <w:widowControl w:val="0"/>
        <w:ind w:left="540" w:hanging="192"/>
      </w:pPr>
      <w:r>
        <w:t>Sarah Johnston (Spring 2011) “Task challenges experienced by home health care providers”</w:t>
      </w:r>
    </w:p>
    <w:p w14:paraId="05E05215" w14:textId="77777777" w:rsidR="002515D9" w:rsidRPr="00AC7DCC" w:rsidRDefault="350BEA2F" w:rsidP="00D71413">
      <w:pPr>
        <w:widowControl w:val="0"/>
        <w:ind w:left="540" w:hanging="192"/>
      </w:pPr>
      <w:r>
        <w:t xml:space="preserve">Kaitlyn </w:t>
      </w:r>
      <w:proofErr w:type="spellStart"/>
      <w:r>
        <w:t>Geldbach</w:t>
      </w:r>
      <w:proofErr w:type="spellEnd"/>
      <w:r>
        <w:t xml:space="preserve"> (Summer 2009) “User interactions with everyday technologies”</w:t>
      </w:r>
    </w:p>
    <w:p w14:paraId="25A07F8F" w14:textId="77777777" w:rsidR="009C2274" w:rsidRPr="00AC7DCC" w:rsidRDefault="350BEA2F" w:rsidP="00D71413">
      <w:pPr>
        <w:widowControl w:val="0"/>
        <w:ind w:left="540" w:hanging="192"/>
      </w:pPr>
      <w:r>
        <w:t>Kaylee Burnham (Spring 2007) “Technology use by older adults”</w:t>
      </w:r>
    </w:p>
    <w:p w14:paraId="7C229E2C" w14:textId="77777777" w:rsidR="009C2274" w:rsidRPr="00AC7DCC" w:rsidRDefault="350BEA2F" w:rsidP="00D71413">
      <w:pPr>
        <w:widowControl w:val="0"/>
        <w:ind w:left="540" w:hanging="192"/>
      </w:pPr>
      <w:r>
        <w:t xml:space="preserve">Daniel </w:t>
      </w:r>
      <w:proofErr w:type="spellStart"/>
      <w:r>
        <w:t>Shorr</w:t>
      </w:r>
      <w:proofErr w:type="spellEnd"/>
      <w:r>
        <w:t xml:space="preserve"> (Spring 2007) “Factors of technology acceptance”</w:t>
      </w:r>
    </w:p>
    <w:p w14:paraId="5EDED67A" w14:textId="77777777" w:rsidR="009C2274" w:rsidRPr="00AC7DCC" w:rsidRDefault="350BEA2F" w:rsidP="00D71413">
      <w:pPr>
        <w:widowControl w:val="0"/>
        <w:ind w:left="540" w:hanging="192"/>
      </w:pPr>
      <w:r>
        <w:t>Gillian Housman (Fall 2006) “Center for Research and Education on Aging and Technology Enhancement”</w:t>
      </w:r>
    </w:p>
    <w:p w14:paraId="36B4716F" w14:textId="77777777" w:rsidR="009C2274" w:rsidRPr="00AC7DCC" w:rsidRDefault="350BEA2F" w:rsidP="00D71413">
      <w:pPr>
        <w:widowControl w:val="0"/>
        <w:ind w:left="540" w:hanging="192"/>
      </w:pPr>
      <w:r>
        <w:t>Emily Seifert (Spring 2006) “Business and psychological aspects of technology acceptance”</w:t>
      </w:r>
    </w:p>
    <w:p w14:paraId="1D7B270A" w14:textId="4BAB4F47" w:rsidR="00F5636C" w:rsidRDefault="00F5636C" w:rsidP="00D71413">
      <w:pPr>
        <w:widowControl w:val="0"/>
        <w:tabs>
          <w:tab w:val="left" w:pos="720"/>
          <w:tab w:val="left" w:pos="1440"/>
        </w:tabs>
        <w:ind w:left="2160" w:hanging="2160"/>
      </w:pPr>
    </w:p>
    <w:p w14:paraId="741349D7" w14:textId="75D9BE50" w:rsidR="006B219B" w:rsidRPr="00765619" w:rsidRDefault="350BEA2F" w:rsidP="00765619">
      <w:pPr>
        <w:pStyle w:val="Heading9"/>
        <w:keepNext w:val="0"/>
        <w:widowControl w:val="0"/>
        <w:ind w:hanging="3690"/>
        <w:rPr>
          <w:i w:val="0"/>
          <w:u w:val="single"/>
        </w:rPr>
      </w:pPr>
      <w:r w:rsidRPr="00765619">
        <w:rPr>
          <w:i w:val="0"/>
          <w:u w:val="single"/>
        </w:rPr>
        <w:t>Undergraduate Research Spring Symposium</w:t>
      </w:r>
    </w:p>
    <w:p w14:paraId="5CE11DB7" w14:textId="77777777" w:rsidR="00E04732" w:rsidRPr="001501FE" w:rsidRDefault="350BEA2F" w:rsidP="00765619">
      <w:pPr>
        <w:widowControl w:val="0"/>
        <w:tabs>
          <w:tab w:val="left" w:pos="720"/>
          <w:tab w:val="left" w:pos="1440"/>
        </w:tabs>
        <w:ind w:left="720" w:hanging="360"/>
        <w:rPr>
          <w:color w:val="222222"/>
        </w:rPr>
      </w:pPr>
      <w:r w:rsidRPr="350BEA2F">
        <w:rPr>
          <w:color w:val="222222"/>
        </w:rPr>
        <w:t>Evelyn Chang (April 2014). “Understanding how expectations impact perceived reliability of automation”</w:t>
      </w:r>
    </w:p>
    <w:p w14:paraId="1C8CD993" w14:textId="77777777" w:rsidR="00E04732" w:rsidRPr="001501FE" w:rsidRDefault="350BEA2F" w:rsidP="00765619">
      <w:pPr>
        <w:widowControl w:val="0"/>
        <w:tabs>
          <w:tab w:val="left" w:pos="720"/>
          <w:tab w:val="left" w:pos="1440"/>
        </w:tabs>
        <w:ind w:left="720" w:hanging="360"/>
        <w:rPr>
          <w:color w:val="222222"/>
        </w:rPr>
      </w:pPr>
      <w:r w:rsidRPr="350BEA2F">
        <w:rPr>
          <w:color w:val="222222"/>
        </w:rPr>
        <w:t xml:space="preserve">Shawn </w:t>
      </w:r>
      <w:proofErr w:type="spellStart"/>
      <w:r w:rsidRPr="350BEA2F">
        <w:rPr>
          <w:color w:val="222222"/>
        </w:rPr>
        <w:t>Kemple</w:t>
      </w:r>
      <w:proofErr w:type="spellEnd"/>
      <w:r w:rsidRPr="350BEA2F">
        <w:rPr>
          <w:color w:val="222222"/>
        </w:rPr>
        <w:t xml:space="preserve"> (April 2014). “</w:t>
      </w:r>
      <w:r>
        <w:t>Active engagement of older adults’ interaction with Paro</w:t>
      </w:r>
      <w:r w:rsidRPr="350BEA2F">
        <w:rPr>
          <w:color w:val="222222"/>
        </w:rPr>
        <w:t>”</w:t>
      </w:r>
    </w:p>
    <w:p w14:paraId="240C2990" w14:textId="77777777" w:rsidR="00E04732" w:rsidRDefault="001501FE" w:rsidP="00765619">
      <w:pPr>
        <w:widowControl w:val="0"/>
        <w:tabs>
          <w:tab w:val="left" w:pos="720"/>
          <w:tab w:val="left" w:pos="1440"/>
        </w:tabs>
        <w:ind w:left="720" w:hanging="360"/>
        <w:rPr>
          <w:color w:val="222222"/>
        </w:rPr>
      </w:pPr>
      <w:r w:rsidRPr="001501FE">
        <w:rPr>
          <w:color w:val="222222"/>
        </w:rPr>
        <w:lastRenderedPageBreak/>
        <w:t>Shelby Long (April 2013).</w:t>
      </w:r>
      <w:r w:rsidR="00AF051A">
        <w:rPr>
          <w:color w:val="222222"/>
        </w:rPr>
        <w:t xml:space="preserve"> </w:t>
      </w:r>
      <w:r w:rsidRPr="001501FE">
        <w:rPr>
          <w:color w:val="222222"/>
        </w:rPr>
        <w:t>“</w:t>
      </w:r>
      <w:r w:rsidRPr="001501FE">
        <w:rPr>
          <w:color w:val="333333"/>
          <w:shd w:val="clear" w:color="auto" w:fill="FFFFFF"/>
        </w:rPr>
        <w:t xml:space="preserve">A </w:t>
      </w:r>
      <w:r>
        <w:rPr>
          <w:color w:val="333333"/>
          <w:shd w:val="clear" w:color="auto" w:fill="FFFFFF"/>
        </w:rPr>
        <w:t>m</w:t>
      </w:r>
      <w:r w:rsidRPr="001501FE">
        <w:rPr>
          <w:color w:val="333333"/>
          <w:shd w:val="clear" w:color="auto" w:fill="FFFFFF"/>
        </w:rPr>
        <w:t xml:space="preserve">ulti-faceted </w:t>
      </w:r>
      <w:r>
        <w:rPr>
          <w:color w:val="333333"/>
          <w:shd w:val="clear" w:color="auto" w:fill="FFFFFF"/>
        </w:rPr>
        <w:t>a</w:t>
      </w:r>
      <w:r w:rsidRPr="001501FE">
        <w:rPr>
          <w:color w:val="333333"/>
          <w:shd w:val="clear" w:color="auto" w:fill="FFFFFF"/>
        </w:rPr>
        <w:t xml:space="preserve">pproach to </w:t>
      </w:r>
      <w:r>
        <w:rPr>
          <w:color w:val="333333"/>
          <w:shd w:val="clear" w:color="auto" w:fill="FFFFFF"/>
        </w:rPr>
        <w:t>i</w:t>
      </w:r>
      <w:r w:rsidRPr="001501FE">
        <w:rPr>
          <w:color w:val="333333"/>
          <w:shd w:val="clear" w:color="auto" w:fill="FFFFFF"/>
        </w:rPr>
        <w:t xml:space="preserve">nvestigating </w:t>
      </w:r>
      <w:r>
        <w:rPr>
          <w:color w:val="333333"/>
          <w:shd w:val="clear" w:color="auto" w:fill="FFFFFF"/>
        </w:rPr>
        <w:t>y</w:t>
      </w:r>
      <w:r w:rsidRPr="001501FE">
        <w:rPr>
          <w:color w:val="333333"/>
          <w:shd w:val="clear" w:color="auto" w:fill="FFFFFF"/>
        </w:rPr>
        <w:t xml:space="preserve">ounger and </w:t>
      </w:r>
      <w:r>
        <w:rPr>
          <w:color w:val="333333"/>
          <w:shd w:val="clear" w:color="auto" w:fill="FFFFFF"/>
        </w:rPr>
        <w:t>o</w:t>
      </w:r>
      <w:r w:rsidRPr="001501FE">
        <w:rPr>
          <w:color w:val="333333"/>
          <w:shd w:val="clear" w:color="auto" w:fill="FFFFFF"/>
        </w:rPr>
        <w:t xml:space="preserve">lder </w:t>
      </w:r>
      <w:r>
        <w:rPr>
          <w:color w:val="333333"/>
          <w:shd w:val="clear" w:color="auto" w:fill="FFFFFF"/>
        </w:rPr>
        <w:t>a</w:t>
      </w:r>
      <w:r w:rsidRPr="001501FE">
        <w:rPr>
          <w:color w:val="333333"/>
          <w:shd w:val="clear" w:color="auto" w:fill="FFFFFF"/>
        </w:rPr>
        <w:t xml:space="preserve">dults’ </w:t>
      </w:r>
      <w:r>
        <w:rPr>
          <w:color w:val="333333"/>
          <w:shd w:val="clear" w:color="auto" w:fill="FFFFFF"/>
        </w:rPr>
        <w:t>t</w:t>
      </w:r>
      <w:r w:rsidRPr="001501FE">
        <w:rPr>
          <w:color w:val="333333"/>
          <w:shd w:val="clear" w:color="auto" w:fill="FFFFFF"/>
        </w:rPr>
        <w:t>rust</w:t>
      </w:r>
      <w:r w:rsidR="00BA5A56">
        <w:rPr>
          <w:color w:val="333333"/>
          <w:shd w:val="clear" w:color="auto" w:fill="FFFFFF"/>
        </w:rPr>
        <w:t xml:space="preserve"> in </w:t>
      </w:r>
      <w:r>
        <w:rPr>
          <w:color w:val="333333"/>
          <w:shd w:val="clear" w:color="auto" w:fill="FFFFFF"/>
        </w:rPr>
        <w:t>s</w:t>
      </w:r>
      <w:r w:rsidRPr="001501FE">
        <w:rPr>
          <w:color w:val="333333"/>
          <w:shd w:val="clear" w:color="auto" w:fill="FFFFFF"/>
        </w:rPr>
        <w:t xml:space="preserve">ervice </w:t>
      </w:r>
      <w:r>
        <w:rPr>
          <w:color w:val="333333"/>
          <w:shd w:val="clear" w:color="auto" w:fill="FFFFFF"/>
        </w:rPr>
        <w:t>r</w:t>
      </w:r>
      <w:r w:rsidRPr="001501FE">
        <w:rPr>
          <w:color w:val="333333"/>
          <w:shd w:val="clear" w:color="auto" w:fill="FFFFFF"/>
        </w:rPr>
        <w:t>obots</w:t>
      </w:r>
      <w:r w:rsidRPr="001501FE">
        <w:rPr>
          <w:color w:val="222222"/>
        </w:rPr>
        <w:t>”</w:t>
      </w:r>
      <w:r w:rsidR="00E04732">
        <w:rPr>
          <w:color w:val="222222"/>
        </w:rPr>
        <w:t xml:space="preserve">  </w:t>
      </w:r>
    </w:p>
    <w:p w14:paraId="3AFEEBAC" w14:textId="77777777" w:rsidR="006B219B" w:rsidRPr="00EB5615" w:rsidRDefault="350BEA2F" w:rsidP="00765619">
      <w:pPr>
        <w:widowControl w:val="0"/>
        <w:tabs>
          <w:tab w:val="left" w:pos="720"/>
          <w:tab w:val="left" w:pos="1440"/>
        </w:tabs>
        <w:ind w:left="720" w:hanging="360"/>
        <w:rPr>
          <w:color w:val="222222"/>
        </w:rPr>
      </w:pPr>
      <w:r w:rsidRPr="350BEA2F">
        <w:rPr>
          <w:color w:val="222222"/>
        </w:rPr>
        <w:t>Min Sun Park (April 2012). “Assessing the relationship between math ability and health numeracy for younger and older adults”</w:t>
      </w:r>
    </w:p>
    <w:p w14:paraId="3D025A1D" w14:textId="77777777" w:rsidR="006B219B" w:rsidRPr="00EB5615" w:rsidRDefault="350BEA2F" w:rsidP="00765619">
      <w:pPr>
        <w:widowControl w:val="0"/>
        <w:tabs>
          <w:tab w:val="left" w:pos="720"/>
          <w:tab w:val="left" w:pos="1440"/>
        </w:tabs>
        <w:ind w:left="720" w:hanging="360"/>
        <w:rPr>
          <w:bCs/>
        </w:rPr>
      </w:pPr>
      <w:r w:rsidRPr="350BEA2F">
        <w:rPr>
          <w:color w:val="222222"/>
        </w:rPr>
        <w:t>Sarah Johnston (April 2011). “</w:t>
      </w:r>
      <w:r>
        <w:t xml:space="preserve">Task challenges experienced by home health care providers” </w:t>
      </w:r>
    </w:p>
    <w:p w14:paraId="64EDE9B4" w14:textId="77777777" w:rsidR="006B219B" w:rsidRPr="00EB5615" w:rsidRDefault="350BEA2F" w:rsidP="00765619">
      <w:pPr>
        <w:widowControl w:val="0"/>
        <w:tabs>
          <w:tab w:val="left" w:pos="720"/>
          <w:tab w:val="left" w:pos="1440"/>
        </w:tabs>
        <w:ind w:left="720" w:hanging="360"/>
        <w:rPr>
          <w:bCs/>
        </w:rPr>
      </w:pPr>
      <w:r w:rsidRPr="350BEA2F">
        <w:rPr>
          <w:color w:val="222222"/>
        </w:rPr>
        <w:t>Alan Poole (April 2009). “</w:t>
      </w:r>
      <w:r>
        <w:t xml:space="preserve">Errors of disclosure in computer mediated systems” </w:t>
      </w:r>
    </w:p>
    <w:p w14:paraId="3EA335E7" w14:textId="77777777" w:rsidR="006B219B" w:rsidRPr="00EB5615" w:rsidRDefault="350BEA2F" w:rsidP="00765619">
      <w:pPr>
        <w:widowControl w:val="0"/>
        <w:tabs>
          <w:tab w:val="left" w:pos="720"/>
          <w:tab w:val="left" w:pos="1440"/>
        </w:tabs>
        <w:ind w:left="720" w:hanging="360"/>
        <w:rPr>
          <w:bCs/>
        </w:rPr>
      </w:pPr>
      <w:r w:rsidRPr="350BEA2F">
        <w:rPr>
          <w:color w:val="222222"/>
        </w:rPr>
        <w:t>Sarah Felipe (April 2009). “</w:t>
      </w:r>
      <w:r>
        <w:t xml:space="preserve">Training novices on hierarchical task analysis” </w:t>
      </w:r>
    </w:p>
    <w:p w14:paraId="4F904CB7" w14:textId="77777777" w:rsidR="006B219B" w:rsidRDefault="006B219B" w:rsidP="00D71413">
      <w:pPr>
        <w:widowControl w:val="0"/>
        <w:tabs>
          <w:tab w:val="left" w:pos="720"/>
          <w:tab w:val="left" w:pos="1440"/>
        </w:tabs>
        <w:ind w:left="2160" w:hanging="2160"/>
      </w:pPr>
    </w:p>
    <w:p w14:paraId="5B8082FD" w14:textId="300E9755" w:rsidR="009C2274" w:rsidRPr="00765619" w:rsidRDefault="350BEA2F" w:rsidP="00765619">
      <w:pPr>
        <w:pStyle w:val="Heading9"/>
        <w:keepNext w:val="0"/>
        <w:widowControl w:val="0"/>
        <w:ind w:hanging="3690"/>
        <w:rPr>
          <w:i w:val="0"/>
          <w:u w:val="single"/>
        </w:rPr>
      </w:pPr>
      <w:r w:rsidRPr="00765619">
        <w:rPr>
          <w:i w:val="0"/>
          <w:u w:val="single"/>
        </w:rPr>
        <w:t xml:space="preserve">Undergraduate Research Internship </w:t>
      </w:r>
    </w:p>
    <w:p w14:paraId="42ACAD1F" w14:textId="77777777" w:rsidR="009C2274" w:rsidRPr="00AC7DCC" w:rsidRDefault="350BEA2F" w:rsidP="00D71413">
      <w:pPr>
        <w:widowControl w:val="0"/>
        <w:ind w:left="540" w:hanging="192"/>
      </w:pPr>
      <w:r>
        <w:t>Melissa Shields (Summer &amp; Fall 2002)</w:t>
      </w:r>
    </w:p>
    <w:p w14:paraId="7E04716C" w14:textId="77777777" w:rsidR="009C2274" w:rsidRPr="00AC7DCC" w:rsidRDefault="350BEA2F" w:rsidP="00D71413">
      <w:pPr>
        <w:widowControl w:val="0"/>
        <w:ind w:left="540" w:hanging="192"/>
      </w:pPr>
      <w:r>
        <w:t xml:space="preserve">Gregory </w:t>
      </w:r>
      <w:proofErr w:type="spellStart"/>
      <w:r>
        <w:t>Sarkisian</w:t>
      </w:r>
      <w:proofErr w:type="spellEnd"/>
      <w:r>
        <w:t xml:space="preserve"> (Summer &amp; Fall 2002)</w:t>
      </w:r>
    </w:p>
    <w:p w14:paraId="028FA460" w14:textId="77777777" w:rsidR="009C2274" w:rsidRDefault="350BEA2F" w:rsidP="00D71413">
      <w:pPr>
        <w:widowControl w:val="0"/>
        <w:ind w:left="540" w:hanging="192"/>
      </w:pPr>
      <w:r>
        <w:t>Elizabeth Gibson (Fall 2001 &amp; Spring 2002) “Exploring the validity of the MMSE as an exclusionary criterion in the CREATE battery”</w:t>
      </w:r>
    </w:p>
    <w:p w14:paraId="06971CD3" w14:textId="77777777" w:rsidR="00B11DDC" w:rsidRPr="00AC7DCC" w:rsidRDefault="00B11DDC" w:rsidP="00D71413">
      <w:pPr>
        <w:widowControl w:val="0"/>
        <w:ind w:left="540" w:hanging="192"/>
      </w:pPr>
    </w:p>
    <w:p w14:paraId="1E898D4C" w14:textId="77777777" w:rsidR="009C2274" w:rsidRPr="00AC7DCC" w:rsidRDefault="350BEA2F" w:rsidP="00D71413">
      <w:pPr>
        <w:widowControl w:val="0"/>
        <w:tabs>
          <w:tab w:val="left" w:pos="720"/>
          <w:tab w:val="left" w:pos="1440"/>
        </w:tabs>
        <w:ind w:left="2160" w:hanging="2160"/>
      </w:pPr>
      <w:r w:rsidRPr="350BEA2F">
        <w:rPr>
          <w:b/>
          <w:bCs/>
        </w:rPr>
        <w:t>Major Area Papers</w:t>
      </w:r>
      <w:r>
        <w:t xml:space="preserve"> (University of Memphis):</w:t>
      </w:r>
    </w:p>
    <w:p w14:paraId="3D4E6FBA" w14:textId="77777777" w:rsidR="009C2274" w:rsidRPr="00AC7DCC" w:rsidRDefault="350BEA2F" w:rsidP="00D71413">
      <w:pPr>
        <w:widowControl w:val="0"/>
        <w:ind w:left="630" w:hanging="264"/>
      </w:pPr>
      <w:r>
        <w:t xml:space="preserve">Kristen Gilbert "A review of mental models" [Chairperson] </w:t>
      </w:r>
    </w:p>
    <w:p w14:paraId="3BA45D22" w14:textId="77777777" w:rsidR="009C2274" w:rsidRPr="00AC7DCC" w:rsidRDefault="350BEA2F" w:rsidP="00D71413">
      <w:pPr>
        <w:widowControl w:val="0"/>
        <w:ind w:left="630" w:hanging="264"/>
      </w:pPr>
      <w:r>
        <w:t>Wesley Spencer "Differential age effects on memory for content and context: A quantitative review" [Committee Member]</w:t>
      </w:r>
    </w:p>
    <w:p w14:paraId="4626C177" w14:textId="77777777" w:rsidR="009C2274" w:rsidRPr="00AC7DCC" w:rsidRDefault="350BEA2F" w:rsidP="00D71413">
      <w:pPr>
        <w:widowControl w:val="0"/>
        <w:ind w:left="630" w:hanging="264"/>
      </w:pPr>
      <w:r>
        <w:t>Allen Thornton "Memory deficits in multiple sclerosis: Organizational and strategic processing deficits" [Committee Member]</w:t>
      </w:r>
    </w:p>
    <w:p w14:paraId="26B6FE25" w14:textId="77777777" w:rsidR="009C2274" w:rsidRPr="00AC7DCC" w:rsidRDefault="350BEA2F" w:rsidP="00D71413">
      <w:pPr>
        <w:widowControl w:val="0"/>
        <w:ind w:left="630" w:hanging="264"/>
      </w:pPr>
      <w:r>
        <w:t xml:space="preserve">Wendy </w:t>
      </w:r>
      <w:proofErr w:type="spellStart"/>
      <w:r>
        <w:t>Loken</w:t>
      </w:r>
      <w:proofErr w:type="spellEnd"/>
      <w:r>
        <w:t xml:space="preserve"> "Neuroanatomical networks involved in attentional processing" [Committee Member]</w:t>
      </w:r>
    </w:p>
    <w:p w14:paraId="797C53C5" w14:textId="77777777" w:rsidR="009C2274" w:rsidRPr="00AC7DCC" w:rsidRDefault="350BEA2F" w:rsidP="00D71413">
      <w:pPr>
        <w:widowControl w:val="0"/>
        <w:ind w:left="630" w:hanging="264"/>
      </w:pPr>
      <w:r>
        <w:t>Natalie Person "A review of tutoring" [Committee Member]</w:t>
      </w:r>
    </w:p>
    <w:p w14:paraId="704296A7" w14:textId="77777777" w:rsidR="009C2274" w:rsidRPr="00AC7DCC" w:rsidRDefault="350BEA2F" w:rsidP="00D71413">
      <w:pPr>
        <w:widowControl w:val="0"/>
        <w:ind w:left="630" w:hanging="264"/>
      </w:pPr>
      <w:r>
        <w:t xml:space="preserve">Maureen </w:t>
      </w:r>
      <w:proofErr w:type="spellStart"/>
      <w:r>
        <w:t>Schmitter</w:t>
      </w:r>
      <w:proofErr w:type="spellEnd"/>
      <w:r>
        <w:t xml:space="preserve"> "The effects of closed-head injury on performance:  search of an attention-deficit hypothesis" [Committee Member]</w:t>
      </w:r>
    </w:p>
    <w:p w14:paraId="58BFE8FA" w14:textId="77777777" w:rsidR="009C2274" w:rsidRPr="00AC7DCC" w:rsidRDefault="350BEA2F" w:rsidP="00D71413">
      <w:pPr>
        <w:widowControl w:val="0"/>
        <w:ind w:left="630" w:hanging="264"/>
      </w:pPr>
      <w:r>
        <w:t>Ivan Torres "The neural basis of verbal priming: A processing approach " [Committee Member]</w:t>
      </w:r>
    </w:p>
    <w:p w14:paraId="2A1F701D" w14:textId="0CFC9B23" w:rsidR="00977A42" w:rsidRDefault="00977A42" w:rsidP="00D71413">
      <w:pPr>
        <w:widowControl w:val="0"/>
        <w:tabs>
          <w:tab w:val="left" w:pos="720"/>
          <w:tab w:val="left" w:pos="1440"/>
        </w:tabs>
        <w:ind w:left="2160" w:hanging="2160"/>
      </w:pPr>
    </w:p>
    <w:p w14:paraId="379D4D4B" w14:textId="77777777" w:rsidR="009C2274" w:rsidRPr="00AC7DCC" w:rsidRDefault="350BEA2F" w:rsidP="00D71413">
      <w:pPr>
        <w:widowControl w:val="0"/>
        <w:tabs>
          <w:tab w:val="left" w:pos="720"/>
          <w:tab w:val="left" w:pos="1440"/>
        </w:tabs>
        <w:ind w:left="2160" w:hanging="2160"/>
      </w:pPr>
      <w:r w:rsidRPr="350BEA2F">
        <w:rPr>
          <w:b/>
          <w:bCs/>
        </w:rPr>
        <w:t>Master's Specialty Exam</w:t>
      </w:r>
      <w:r>
        <w:t xml:space="preserve"> (University of Memphis):</w:t>
      </w:r>
    </w:p>
    <w:p w14:paraId="262F2D9E" w14:textId="77777777" w:rsidR="009C2274" w:rsidRPr="00AC7DCC" w:rsidRDefault="350BEA2F" w:rsidP="00D71413">
      <w:pPr>
        <w:widowControl w:val="0"/>
        <w:tabs>
          <w:tab w:val="left" w:pos="2160"/>
        </w:tabs>
        <w:ind w:left="630" w:hanging="259"/>
      </w:pPr>
      <w:r>
        <w:t>Roderick Lilly “Self-appraisal as a predictor of memory abilities and task performance” [Faculty Advisor]</w:t>
      </w:r>
    </w:p>
    <w:p w14:paraId="38BC5CF1" w14:textId="77777777" w:rsidR="00B83708" w:rsidRDefault="00B83708" w:rsidP="00D71413">
      <w:pPr>
        <w:widowControl w:val="0"/>
        <w:tabs>
          <w:tab w:val="left" w:pos="720"/>
          <w:tab w:val="left" w:pos="1440"/>
        </w:tabs>
        <w:ind w:left="2160" w:hanging="2160"/>
      </w:pPr>
    </w:p>
    <w:p w14:paraId="6EAE3086" w14:textId="77777777" w:rsidR="009C2274" w:rsidRPr="00AC7DCC" w:rsidRDefault="350BEA2F" w:rsidP="00D71413">
      <w:pPr>
        <w:widowControl w:val="0"/>
        <w:tabs>
          <w:tab w:val="left" w:pos="720"/>
          <w:tab w:val="left" w:pos="1440"/>
        </w:tabs>
        <w:ind w:left="2160" w:hanging="2160"/>
      </w:pPr>
      <w:r w:rsidRPr="350BEA2F">
        <w:rPr>
          <w:b/>
          <w:bCs/>
        </w:rPr>
        <w:t>Undergraduate Research Supervision</w:t>
      </w:r>
      <w:r>
        <w:t xml:space="preserve"> (University of Memphis):</w:t>
      </w:r>
    </w:p>
    <w:p w14:paraId="3CA6F6DA" w14:textId="77777777" w:rsidR="009C2274" w:rsidRPr="00AC7DCC" w:rsidRDefault="350BEA2F" w:rsidP="00D71413">
      <w:pPr>
        <w:widowControl w:val="0"/>
        <w:ind w:left="540" w:hanging="192"/>
      </w:pPr>
      <w:r>
        <w:t>Jennifer L. Clark, "Does practice order affect memory skill acquisition for young and old adults?" (</w:t>
      </w:r>
      <w:r w:rsidRPr="350BEA2F">
        <w:rPr>
          <w:b/>
          <w:bCs/>
          <w:i/>
          <w:iCs/>
        </w:rPr>
        <w:t>Awarded first place in The University of Memphis Graduate and Undergraduate Research Forum</w:t>
      </w:r>
      <w:r>
        <w:t>)</w:t>
      </w:r>
    </w:p>
    <w:p w14:paraId="6765A3B3" w14:textId="77777777" w:rsidR="009C2274" w:rsidRPr="00AC7DCC" w:rsidRDefault="350BEA2F" w:rsidP="00D71413">
      <w:pPr>
        <w:widowControl w:val="0"/>
        <w:ind w:left="540" w:hanging="192"/>
      </w:pPr>
      <w:r>
        <w:t xml:space="preserve">Rolf J. Trainor, "Pictorial naming differences between younger and older adults", Undergraduate Research Scholars Program (chosen to represent The University of Memphis at the National Conference on Undergraduate Research; </w:t>
      </w:r>
      <w:r w:rsidRPr="350BEA2F">
        <w:rPr>
          <w:b/>
          <w:bCs/>
          <w:i/>
          <w:iCs/>
        </w:rPr>
        <w:t>awarded first place in The University of Memphis Graduate and Undergraduate Research Forum</w:t>
      </w:r>
      <w:r>
        <w:t>)</w:t>
      </w:r>
    </w:p>
    <w:p w14:paraId="2968382B" w14:textId="77777777" w:rsidR="009C2274" w:rsidRPr="00AC7DCC" w:rsidRDefault="350BEA2F" w:rsidP="00D71413">
      <w:pPr>
        <w:widowControl w:val="0"/>
        <w:ind w:left="540" w:hanging="192"/>
      </w:pPr>
      <w:r>
        <w:t>Jennifer E. Nestor, "Age-related differences in working memory", Undergraduate Research Scholars Program (chosen to represent The University of Memphis at the National Conference on Undergraduate Research)</w:t>
      </w:r>
    </w:p>
    <w:p w14:paraId="6ABE0971" w14:textId="77777777" w:rsidR="009C2274" w:rsidRPr="00AC7DCC" w:rsidRDefault="350BEA2F" w:rsidP="00D71413">
      <w:pPr>
        <w:widowControl w:val="0"/>
        <w:ind w:left="540" w:hanging="192"/>
      </w:pPr>
      <w:r>
        <w:t xml:space="preserve">Mary E. </w:t>
      </w:r>
      <w:proofErr w:type="spellStart"/>
      <w:r>
        <w:t>Cregger</w:t>
      </w:r>
      <w:proofErr w:type="spellEnd"/>
      <w:r>
        <w:t xml:space="preserve">, "The effects of length and type of task on recall for activities in older and younger adults", Undergraduate Research Scholars Program (awarded second place in Works in Progress Symposium; </w:t>
      </w:r>
      <w:r w:rsidRPr="350BEA2F">
        <w:rPr>
          <w:b/>
          <w:bCs/>
          <w:i/>
          <w:iCs/>
        </w:rPr>
        <w:t>awarded first place in The University of Memphis Graduate and Undergraduate Research Forum</w:t>
      </w:r>
      <w:r>
        <w:t>)</w:t>
      </w:r>
    </w:p>
    <w:p w14:paraId="5F96A722" w14:textId="48151433" w:rsidR="00A703A0" w:rsidRDefault="00A703A0" w:rsidP="00D71413">
      <w:pPr>
        <w:widowControl w:val="0"/>
        <w:ind w:left="540" w:hanging="192"/>
      </w:pPr>
    </w:p>
    <w:p w14:paraId="61F87326" w14:textId="77777777" w:rsidR="00E47758" w:rsidRPr="00AC7DCC" w:rsidRDefault="00E47758" w:rsidP="00E47758">
      <w:pPr>
        <w:widowControl w:val="0"/>
        <w:rPr>
          <w:b/>
          <w:bCs/>
          <w:sz w:val="28"/>
          <w:szCs w:val="28"/>
        </w:rPr>
      </w:pPr>
      <w:r w:rsidRPr="350BEA2F">
        <w:rPr>
          <w:b/>
          <w:bCs/>
          <w:sz w:val="28"/>
          <w:szCs w:val="28"/>
        </w:rPr>
        <w:lastRenderedPageBreak/>
        <w:t>Professional Service Activities</w:t>
      </w:r>
    </w:p>
    <w:p w14:paraId="3F64F795" w14:textId="77777777" w:rsidR="00E82B8F" w:rsidRDefault="00E82B8F" w:rsidP="00E82B8F">
      <w:pPr>
        <w:widowControl w:val="0"/>
        <w:ind w:left="720" w:hanging="720"/>
      </w:pPr>
      <w:proofErr w:type="spellStart"/>
      <w:r w:rsidRPr="00CC05C4">
        <w:t>LeadingAge</w:t>
      </w:r>
      <w:proofErr w:type="spellEnd"/>
      <w:r w:rsidRPr="00CC05C4">
        <w:t xml:space="preserve"> Center for Aging Services Technologies (CAST) </w:t>
      </w:r>
      <w:r>
        <w:t>Commissioner (2019-present)</w:t>
      </w:r>
    </w:p>
    <w:p w14:paraId="0059138F" w14:textId="7CD2A819" w:rsidR="009A1C7D" w:rsidRPr="00AC7DCC" w:rsidRDefault="009A1C7D" w:rsidP="009A1C7D">
      <w:pPr>
        <w:widowControl w:val="0"/>
        <w:ind w:left="720" w:hanging="720"/>
      </w:pPr>
      <w:r>
        <w:t xml:space="preserve">Chair – External Review Board McMaster Institute on Research and Aging (MIRA).  </w:t>
      </w:r>
      <w:r>
        <w:br/>
        <w:t>(February, 2021)</w:t>
      </w:r>
    </w:p>
    <w:p w14:paraId="5C291FD0" w14:textId="77777777" w:rsidR="00E47758" w:rsidRDefault="00E47758" w:rsidP="00E47758">
      <w:pPr>
        <w:widowControl w:val="0"/>
        <w:ind w:left="720" w:hanging="720"/>
      </w:pPr>
      <w:r>
        <w:t>Center for Health Design, Advisory Council for Healthcare at Home (2017)</w:t>
      </w:r>
    </w:p>
    <w:p w14:paraId="30B653F1" w14:textId="77777777" w:rsidR="00E47758" w:rsidRDefault="00E47758" w:rsidP="00E47758">
      <w:pPr>
        <w:widowControl w:val="0"/>
        <w:ind w:left="720" w:hanging="720"/>
      </w:pPr>
      <w:r>
        <w:t>Board of Directors – Federation of Associations in Behavioral and Brain Sciences (FABBS) (Member-at-Large: Jan 2014-Dec 2016)</w:t>
      </w:r>
    </w:p>
    <w:p w14:paraId="5DBF152C" w14:textId="77777777" w:rsidR="00E47758" w:rsidRPr="00AB73E3" w:rsidRDefault="00E47758" w:rsidP="00E47758">
      <w:pPr>
        <w:widowControl w:val="0"/>
        <w:ind w:left="720" w:hanging="720"/>
      </w:pPr>
      <w:r>
        <w:t xml:space="preserve">Advisory Board Member – Atlanta VAMC </w:t>
      </w:r>
      <w:r w:rsidRPr="350BEA2F">
        <w:rPr>
          <w:color w:val="000000" w:themeColor="text1"/>
        </w:rPr>
        <w:t>Rehabilitation Research and Development</w:t>
      </w:r>
      <w:r>
        <w:t xml:space="preserve"> Center of Excellence </w:t>
      </w:r>
      <w:r w:rsidRPr="350BEA2F">
        <w:rPr>
          <w:color w:val="000000" w:themeColor="text1"/>
        </w:rPr>
        <w:t xml:space="preserve">for Visual and Neurocognitive Rehabilitation </w:t>
      </w:r>
      <w:r>
        <w:t>(June 2011-Dec 2016)</w:t>
      </w:r>
    </w:p>
    <w:p w14:paraId="069C23E9" w14:textId="77777777" w:rsidR="00E47758" w:rsidRDefault="00E47758" w:rsidP="00E47758">
      <w:pPr>
        <w:widowControl w:val="0"/>
        <w:ind w:left="720" w:hanging="720"/>
      </w:pPr>
      <w:r>
        <w:t>Advisory Committee, Emory Center for Health in Aging (June 2010- Dec 2016)</w:t>
      </w:r>
    </w:p>
    <w:p w14:paraId="2F1A5CD7" w14:textId="77777777" w:rsidR="00E47758" w:rsidRDefault="00E47758" w:rsidP="00E47758">
      <w:pPr>
        <w:widowControl w:val="0"/>
        <w:ind w:left="720" w:hanging="720"/>
      </w:pPr>
      <w:r>
        <w:t>Steering Committee – Design and Technology for Healthy Aging (DATHA) Initiative (March 2009- Dec 2016)</w:t>
      </w:r>
    </w:p>
    <w:p w14:paraId="21686A9D" w14:textId="77777777" w:rsidR="00E47758" w:rsidRPr="00BC44F4" w:rsidRDefault="00E47758" w:rsidP="00E47758">
      <w:pPr>
        <w:widowControl w:val="0"/>
        <w:ind w:left="720" w:hanging="720"/>
      </w:pPr>
      <w:r w:rsidRPr="00BC44F4">
        <w:rPr>
          <w:color w:val="222222"/>
          <w:shd w:val="clear" w:color="auto" w:fill="FFFFFF"/>
        </w:rPr>
        <w:t>International Program Committee of ICT4AgeingWell 2015</w:t>
      </w:r>
      <w:r w:rsidRPr="00BC44F4">
        <w:rPr>
          <w:rStyle w:val="apple-converted-space"/>
          <w:color w:val="222222"/>
          <w:shd w:val="clear" w:color="auto" w:fill="FFFFFF"/>
        </w:rPr>
        <w:t xml:space="preserve">: </w:t>
      </w:r>
      <w:r w:rsidRPr="00BC44F4">
        <w:rPr>
          <w:color w:val="222222"/>
          <w:shd w:val="clear" w:color="auto" w:fill="FFFFFF"/>
        </w:rPr>
        <w:t>International Conference on ICT for Ageing Well and e-Health</w:t>
      </w:r>
      <w:r>
        <w:rPr>
          <w:color w:val="222222"/>
          <w:shd w:val="clear" w:color="auto" w:fill="FFFFFF"/>
        </w:rPr>
        <w:t xml:space="preserve"> (2015)</w:t>
      </w:r>
    </w:p>
    <w:p w14:paraId="3DCEDFF4" w14:textId="77777777" w:rsidR="00E47758" w:rsidRDefault="00E47758" w:rsidP="00E47758">
      <w:pPr>
        <w:widowControl w:val="0"/>
        <w:ind w:left="720" w:hanging="720"/>
      </w:pPr>
      <w:r>
        <w:t>Board of Certification in Professional Ergonomics (BCPE) Job Analysis Subject Matter Expert Panel (October 2014)</w:t>
      </w:r>
    </w:p>
    <w:p w14:paraId="44726217" w14:textId="77777777" w:rsidR="00E47758" w:rsidRDefault="00E47758" w:rsidP="00E47758">
      <w:pPr>
        <w:widowControl w:val="0"/>
        <w:ind w:left="720" w:hanging="720"/>
      </w:pPr>
      <w:r>
        <w:t>Board of Directors – FABBS Foundation (Secretary: Jan 2009-Dec 2010; Member-at-Large: Jan 2011-Dec 2013)</w:t>
      </w:r>
    </w:p>
    <w:p w14:paraId="7329ED03" w14:textId="77777777" w:rsidR="00E47758" w:rsidRDefault="00E47758" w:rsidP="00E47758">
      <w:pPr>
        <w:widowControl w:val="0"/>
        <w:ind w:left="720" w:hanging="720"/>
      </w:pPr>
      <w:proofErr w:type="spellStart"/>
      <w:r>
        <w:t>Aptima</w:t>
      </w:r>
      <w:proofErr w:type="spellEnd"/>
      <w:r>
        <w:t xml:space="preserve"> Scientific Advisory Board (2012-2014)</w:t>
      </w:r>
    </w:p>
    <w:p w14:paraId="2A767212" w14:textId="77777777" w:rsidR="00E47758" w:rsidRDefault="00E47758" w:rsidP="00E47758">
      <w:pPr>
        <w:widowControl w:val="0"/>
        <w:ind w:left="720" w:hanging="720"/>
      </w:pPr>
      <w:proofErr w:type="spellStart"/>
      <w:r>
        <w:t>SimpleC</w:t>
      </w:r>
      <w:proofErr w:type="spellEnd"/>
      <w:r>
        <w:t xml:space="preserve"> Science Board (2011-2014)</w:t>
      </w:r>
    </w:p>
    <w:p w14:paraId="1D02D842" w14:textId="77777777" w:rsidR="00E47758" w:rsidRDefault="00E47758" w:rsidP="00E47758">
      <w:pPr>
        <w:widowControl w:val="0"/>
        <w:ind w:left="720" w:hanging="720"/>
      </w:pPr>
      <w:r>
        <w:t>Consultant – General Hospital and Personal Use Devices Panel of the Medical Devices Advisory Committee, Center for Devices and Radiological Health, Food and Drug Administration (June 2011-2014)</w:t>
      </w:r>
    </w:p>
    <w:p w14:paraId="112F2CE7" w14:textId="77777777" w:rsidR="00E47758" w:rsidRDefault="00E47758" w:rsidP="00E47758">
      <w:pPr>
        <w:widowControl w:val="0"/>
        <w:ind w:left="720" w:hanging="720"/>
      </w:pPr>
      <w:r>
        <w:t>Judge, Silicon Valley Boomer Venture Summit and Business Plan Competition (May 2010)</w:t>
      </w:r>
    </w:p>
    <w:p w14:paraId="59DA53FC" w14:textId="77777777" w:rsidR="00E47758" w:rsidRDefault="00E47758" w:rsidP="00E47758">
      <w:pPr>
        <w:widowControl w:val="0"/>
        <w:ind w:left="720" w:hanging="720"/>
      </w:pPr>
      <w:r>
        <w:t xml:space="preserve">Scientific Advisory Board, </w:t>
      </w:r>
      <w:proofErr w:type="spellStart"/>
      <w:r>
        <w:t>SeniorSMART</w:t>
      </w:r>
      <w:proofErr w:type="spellEnd"/>
      <w:r>
        <w:t xml:space="preserve"> Center for South Carolina (2007-2009)</w:t>
      </w:r>
    </w:p>
    <w:p w14:paraId="27D4E1FC" w14:textId="77777777" w:rsidR="00E47758" w:rsidRPr="00AC7DCC" w:rsidRDefault="00E47758" w:rsidP="00E47758">
      <w:pPr>
        <w:widowControl w:val="0"/>
        <w:ind w:left="720" w:hanging="720"/>
      </w:pPr>
      <w:r>
        <w:t>Member, National Academy of Science Committee on Human Factors (2006-2008)</w:t>
      </w:r>
    </w:p>
    <w:p w14:paraId="2CEE488E" w14:textId="77777777" w:rsidR="00E47758" w:rsidRPr="00C37529" w:rsidRDefault="00E47758" w:rsidP="00E47758">
      <w:pPr>
        <w:widowControl w:val="0"/>
        <w:ind w:left="720" w:hanging="720"/>
      </w:pPr>
      <w:r>
        <w:t>Program Committee, 3</w:t>
      </w:r>
      <w:r w:rsidRPr="350BEA2F">
        <w:rPr>
          <w:vertAlign w:val="superscript"/>
        </w:rPr>
        <w:t xml:space="preserve">rd </w:t>
      </w:r>
      <w:r>
        <w:t xml:space="preserve">Yearly Usability Symposium – Symposium of the WG HCI &amp; US of the Austrian Computer Society - Medical Usability &amp; HCI for Health Care (2007) </w:t>
      </w:r>
    </w:p>
    <w:p w14:paraId="4C62386A" w14:textId="77777777" w:rsidR="00E47758" w:rsidRDefault="00E47758" w:rsidP="00E47758">
      <w:pPr>
        <w:widowControl w:val="0"/>
        <w:ind w:left="720" w:hanging="720"/>
      </w:pPr>
      <w:r>
        <w:t>Coordinator of Congressional Briefing – cosponsored by the Human Factors &amp; Ergonomics Society and the Federation of Behavioral, Cognitive, and Psychological Sciences</w:t>
      </w:r>
    </w:p>
    <w:tbl>
      <w:tblPr>
        <w:tblW w:w="0" w:type="auto"/>
        <w:tblInd w:w="1548" w:type="dxa"/>
        <w:tblLook w:val="01E0" w:firstRow="1" w:lastRow="1" w:firstColumn="1" w:lastColumn="1" w:noHBand="0" w:noVBand="0"/>
      </w:tblPr>
      <w:tblGrid>
        <w:gridCol w:w="5245"/>
        <w:gridCol w:w="2567"/>
      </w:tblGrid>
      <w:tr w:rsidR="00E47758" w14:paraId="51A1B4DA" w14:textId="77777777" w:rsidTr="00161ED8">
        <w:tc>
          <w:tcPr>
            <w:tcW w:w="5400" w:type="dxa"/>
          </w:tcPr>
          <w:p w14:paraId="6F1B29A0" w14:textId="77777777" w:rsidR="00E47758" w:rsidRPr="002C5371" w:rsidRDefault="00E47758" w:rsidP="00161ED8">
            <w:pPr>
              <w:widowControl w:val="0"/>
              <w:ind w:left="612" w:hanging="612"/>
              <w:rPr>
                <w:i/>
                <w:iCs/>
                <w:sz w:val="22"/>
                <w:szCs w:val="22"/>
              </w:rPr>
            </w:pPr>
            <w:r w:rsidRPr="350BEA2F">
              <w:rPr>
                <w:i/>
                <w:iCs/>
                <w:sz w:val="22"/>
                <w:szCs w:val="22"/>
              </w:rPr>
              <w:t xml:space="preserve">Preventing the Number One Causes of Crashes: Driver Safety through Human Factors Science </w:t>
            </w:r>
          </w:p>
        </w:tc>
        <w:tc>
          <w:tcPr>
            <w:tcW w:w="2628" w:type="dxa"/>
          </w:tcPr>
          <w:p w14:paraId="0018C748" w14:textId="77777777" w:rsidR="00E47758" w:rsidRPr="00F978E4" w:rsidRDefault="00E47758" w:rsidP="00161ED8">
            <w:pPr>
              <w:widowControl w:val="0"/>
              <w:spacing w:before="120"/>
              <w:rPr>
                <w:sz w:val="22"/>
                <w:szCs w:val="22"/>
              </w:rPr>
            </w:pPr>
            <w:r w:rsidRPr="350BEA2F">
              <w:rPr>
                <w:sz w:val="22"/>
                <w:szCs w:val="22"/>
              </w:rPr>
              <w:t xml:space="preserve">November 13, 2007 </w:t>
            </w:r>
          </w:p>
        </w:tc>
      </w:tr>
    </w:tbl>
    <w:p w14:paraId="43A3E2AB" w14:textId="77777777" w:rsidR="00E47758" w:rsidRDefault="00E47758" w:rsidP="00E47758">
      <w:pPr>
        <w:widowControl w:val="0"/>
        <w:ind w:left="720" w:hanging="720"/>
      </w:pPr>
      <w:r>
        <w:t xml:space="preserve">Coordinator of Science Forums – cosponsored by the Human Factors &amp; Ergonomics Society and the Federation of Behavioral, Cognitive, and Psychological Sciences, Washington, DC </w:t>
      </w:r>
    </w:p>
    <w:tbl>
      <w:tblPr>
        <w:tblW w:w="0" w:type="auto"/>
        <w:tblInd w:w="1548" w:type="dxa"/>
        <w:tblLook w:val="01E0" w:firstRow="1" w:lastRow="1" w:firstColumn="1" w:lastColumn="1" w:noHBand="0" w:noVBand="0"/>
      </w:tblPr>
      <w:tblGrid>
        <w:gridCol w:w="5253"/>
        <w:gridCol w:w="2559"/>
      </w:tblGrid>
      <w:tr w:rsidR="00E47758" w14:paraId="029377A6" w14:textId="77777777" w:rsidTr="00161ED8">
        <w:tc>
          <w:tcPr>
            <w:tcW w:w="5400" w:type="dxa"/>
          </w:tcPr>
          <w:p w14:paraId="013B8893" w14:textId="77777777" w:rsidR="00E47758" w:rsidRPr="002C5371" w:rsidRDefault="00E47758" w:rsidP="00161ED8">
            <w:pPr>
              <w:widowControl w:val="0"/>
              <w:ind w:left="612" w:hanging="612"/>
              <w:rPr>
                <w:i/>
                <w:iCs/>
                <w:sz w:val="22"/>
                <w:szCs w:val="22"/>
              </w:rPr>
            </w:pPr>
            <w:r w:rsidRPr="350BEA2F">
              <w:rPr>
                <w:i/>
                <w:iCs/>
                <w:sz w:val="22"/>
                <w:szCs w:val="22"/>
              </w:rPr>
              <w:t xml:space="preserve">Human Factors Research in Science and Technology Education: Accelerating U.S. Competitiveness </w:t>
            </w:r>
          </w:p>
        </w:tc>
        <w:tc>
          <w:tcPr>
            <w:tcW w:w="2628" w:type="dxa"/>
          </w:tcPr>
          <w:p w14:paraId="63F329B2" w14:textId="77777777" w:rsidR="00E47758" w:rsidRPr="00F978E4" w:rsidRDefault="00E47758" w:rsidP="00161ED8">
            <w:pPr>
              <w:widowControl w:val="0"/>
              <w:spacing w:before="120"/>
              <w:rPr>
                <w:sz w:val="22"/>
                <w:szCs w:val="22"/>
              </w:rPr>
            </w:pPr>
            <w:r w:rsidRPr="350BEA2F">
              <w:rPr>
                <w:sz w:val="22"/>
                <w:szCs w:val="22"/>
              </w:rPr>
              <w:t>November 13, 2006</w:t>
            </w:r>
          </w:p>
        </w:tc>
      </w:tr>
      <w:tr w:rsidR="00E47758" w14:paraId="34BE3E51" w14:textId="77777777" w:rsidTr="00161ED8">
        <w:tc>
          <w:tcPr>
            <w:tcW w:w="5400" w:type="dxa"/>
          </w:tcPr>
          <w:p w14:paraId="6E61BC0C" w14:textId="77777777" w:rsidR="00E47758" w:rsidRPr="002C5371" w:rsidRDefault="00E47758" w:rsidP="00161ED8">
            <w:pPr>
              <w:widowControl w:val="0"/>
              <w:ind w:left="612" w:hanging="612"/>
              <w:rPr>
                <w:i/>
                <w:iCs/>
                <w:sz w:val="22"/>
                <w:szCs w:val="22"/>
              </w:rPr>
            </w:pPr>
            <w:r w:rsidRPr="350BEA2F">
              <w:rPr>
                <w:i/>
                <w:iCs/>
                <w:sz w:val="22"/>
                <w:szCs w:val="22"/>
              </w:rPr>
              <w:t>Homeland Security Applications of Human Factors and Ergonomics Research</w:t>
            </w:r>
          </w:p>
        </w:tc>
        <w:tc>
          <w:tcPr>
            <w:tcW w:w="2628" w:type="dxa"/>
          </w:tcPr>
          <w:p w14:paraId="367800AA" w14:textId="77777777" w:rsidR="00E47758" w:rsidRPr="00F978E4" w:rsidRDefault="00E47758" w:rsidP="00161ED8">
            <w:pPr>
              <w:widowControl w:val="0"/>
              <w:spacing w:before="120"/>
              <w:rPr>
                <w:sz w:val="22"/>
                <w:szCs w:val="22"/>
              </w:rPr>
            </w:pPr>
            <w:r w:rsidRPr="350BEA2F">
              <w:rPr>
                <w:sz w:val="22"/>
                <w:szCs w:val="22"/>
              </w:rPr>
              <w:t>November 17, 2005</w:t>
            </w:r>
          </w:p>
        </w:tc>
      </w:tr>
      <w:tr w:rsidR="00E47758" w14:paraId="79A66C00" w14:textId="77777777" w:rsidTr="00161ED8">
        <w:tc>
          <w:tcPr>
            <w:tcW w:w="5400" w:type="dxa"/>
          </w:tcPr>
          <w:p w14:paraId="01698AFD" w14:textId="77777777" w:rsidR="00E47758" w:rsidRPr="002C5371" w:rsidRDefault="00E47758" w:rsidP="00161ED8">
            <w:pPr>
              <w:widowControl w:val="0"/>
              <w:ind w:left="612" w:hanging="612"/>
              <w:rPr>
                <w:i/>
                <w:iCs/>
                <w:sz w:val="22"/>
                <w:szCs w:val="22"/>
              </w:rPr>
            </w:pPr>
            <w:r w:rsidRPr="350BEA2F">
              <w:rPr>
                <w:i/>
                <w:iCs/>
                <w:sz w:val="22"/>
                <w:szCs w:val="22"/>
              </w:rPr>
              <w:t>Human Factors and Patient Safety Research</w:t>
            </w:r>
          </w:p>
        </w:tc>
        <w:tc>
          <w:tcPr>
            <w:tcW w:w="2628" w:type="dxa"/>
          </w:tcPr>
          <w:p w14:paraId="4905AC0E" w14:textId="77777777" w:rsidR="00E47758" w:rsidRPr="00F978E4" w:rsidRDefault="00E47758" w:rsidP="00161ED8">
            <w:pPr>
              <w:widowControl w:val="0"/>
              <w:rPr>
                <w:sz w:val="22"/>
                <w:szCs w:val="22"/>
              </w:rPr>
            </w:pPr>
            <w:r w:rsidRPr="350BEA2F">
              <w:rPr>
                <w:sz w:val="22"/>
                <w:szCs w:val="22"/>
              </w:rPr>
              <w:t>October 15, 2004</w:t>
            </w:r>
          </w:p>
        </w:tc>
      </w:tr>
    </w:tbl>
    <w:p w14:paraId="008A3C48" w14:textId="77777777" w:rsidR="00E47758" w:rsidRPr="00AC7DCC" w:rsidRDefault="00E47758" w:rsidP="00E47758">
      <w:pPr>
        <w:widowControl w:val="0"/>
        <w:ind w:left="720" w:hanging="720"/>
      </w:pPr>
      <w:r>
        <w:t>Council of Scientific Society Presidents (2004-2005)</w:t>
      </w:r>
    </w:p>
    <w:p w14:paraId="5237486F" w14:textId="77777777" w:rsidR="00E47758" w:rsidRPr="00AC7DCC" w:rsidRDefault="00E47758" w:rsidP="00E47758">
      <w:pPr>
        <w:widowControl w:val="0"/>
        <w:ind w:left="720" w:hanging="720"/>
      </w:pPr>
      <w:r>
        <w:t>External Review Committee for Research in Technology Management at Eindhoven University of Technology; for QANU – Quality Assurance Netherlands Universities (January 2005)</w:t>
      </w:r>
    </w:p>
    <w:p w14:paraId="2DE29F98" w14:textId="77777777" w:rsidR="00E47758" w:rsidRPr="00AC7DCC" w:rsidRDefault="00E47758" w:rsidP="00E47758">
      <w:pPr>
        <w:widowControl w:val="0"/>
        <w:ind w:left="720" w:hanging="720"/>
      </w:pPr>
      <w:r>
        <w:t xml:space="preserve">National Research Council Steering Committee for Workshops on Adaptive Aging: From Gerontology to Technology (2002-2003) </w:t>
      </w:r>
    </w:p>
    <w:p w14:paraId="6A116448" w14:textId="77777777" w:rsidR="00E47758" w:rsidRPr="00AC7DCC" w:rsidRDefault="00E47758" w:rsidP="00E47758">
      <w:pPr>
        <w:widowControl w:val="0"/>
        <w:ind w:left="720" w:hanging="720"/>
      </w:pPr>
      <w:r>
        <w:t xml:space="preserve">National Steering Committee - Wayne State University Institute of Gerontology (2002-2005) </w:t>
      </w:r>
    </w:p>
    <w:p w14:paraId="384104BC" w14:textId="77777777" w:rsidR="00E47758" w:rsidRPr="00AC7DCC" w:rsidRDefault="00E47758" w:rsidP="00E47758">
      <w:pPr>
        <w:widowControl w:val="0"/>
        <w:ind w:left="720" w:hanging="720"/>
      </w:pPr>
      <w:r w:rsidRPr="00AC7DCC">
        <w:tab/>
        <w:t>Secondary Co-chair 2003-2004; Lead Co-Chair 2004-2005</w:t>
      </w:r>
    </w:p>
    <w:p w14:paraId="315F6D53" w14:textId="77777777" w:rsidR="00E47758" w:rsidRPr="00AC7DCC" w:rsidRDefault="00E47758" w:rsidP="00E47758">
      <w:pPr>
        <w:widowControl w:val="0"/>
        <w:ind w:left="720" w:hanging="720"/>
      </w:pPr>
      <w:r>
        <w:t>Technical Advisory Group for "Lexicon of Technologies in Long-Term Care Settings" at the Polisher Research Institute (Philadelphia Geriatric Center) (2003)</w:t>
      </w:r>
    </w:p>
    <w:p w14:paraId="34F1D881" w14:textId="77777777" w:rsidR="00E47758" w:rsidRPr="00AC7DCC" w:rsidRDefault="00E47758" w:rsidP="00E47758">
      <w:pPr>
        <w:widowControl w:val="0"/>
        <w:ind w:left="720" w:hanging="720"/>
      </w:pPr>
      <w:r>
        <w:lastRenderedPageBreak/>
        <w:t xml:space="preserve">Board of Directors of Cognitive Aging Conference, Inc. (1999-2016) </w:t>
      </w:r>
    </w:p>
    <w:p w14:paraId="3D0B8E0D" w14:textId="77777777" w:rsidR="00E47758" w:rsidRDefault="00E47758" w:rsidP="00E47758">
      <w:pPr>
        <w:widowControl w:val="0"/>
        <w:ind w:left="720" w:hanging="720"/>
      </w:pPr>
      <w:r>
        <w:t>Advisory Board Member, Center for Aging and Cognition: Health, Education &amp; Technology (1998-2003)</w:t>
      </w:r>
    </w:p>
    <w:p w14:paraId="7F55639B" w14:textId="77777777" w:rsidR="00E47758" w:rsidRDefault="00E47758" w:rsidP="00E47758">
      <w:pPr>
        <w:widowControl w:val="0"/>
        <w:ind w:left="720" w:hanging="720"/>
      </w:pPr>
    </w:p>
    <w:p w14:paraId="09DB3E2D" w14:textId="77777777" w:rsidR="00E47758" w:rsidRPr="00AC7DCC" w:rsidRDefault="00E47758" w:rsidP="00E47758">
      <w:pPr>
        <w:widowControl w:val="0"/>
        <w:ind w:left="432" w:hanging="432"/>
        <w:rPr>
          <w:b/>
          <w:bCs/>
          <w:sz w:val="28"/>
          <w:szCs w:val="28"/>
        </w:rPr>
      </w:pPr>
      <w:r w:rsidRPr="350BEA2F">
        <w:rPr>
          <w:b/>
          <w:bCs/>
          <w:sz w:val="28"/>
          <w:szCs w:val="28"/>
        </w:rPr>
        <w:t xml:space="preserve">Professional Society Activities </w:t>
      </w:r>
    </w:p>
    <w:p w14:paraId="3AED0A68" w14:textId="77777777" w:rsidR="00E47758" w:rsidRPr="00AC7DCC" w:rsidRDefault="00E47758" w:rsidP="00E47758">
      <w:pPr>
        <w:widowControl w:val="0"/>
        <w:ind w:left="720" w:hanging="720"/>
        <w:rPr>
          <w:u w:val="single"/>
        </w:rPr>
      </w:pPr>
      <w:r w:rsidRPr="350BEA2F">
        <w:rPr>
          <w:u w:val="single"/>
        </w:rPr>
        <w:t xml:space="preserve">American Psychological Association </w:t>
      </w:r>
    </w:p>
    <w:p w14:paraId="32B50B41" w14:textId="77777777" w:rsidR="00E47758" w:rsidRDefault="00E47758" w:rsidP="00E47758">
      <w:pPr>
        <w:widowControl w:val="0"/>
      </w:pPr>
      <w:r>
        <w:t xml:space="preserve">Editor Search Committee Member (2020) – </w:t>
      </w:r>
      <w:r w:rsidRPr="350BEA2F">
        <w:rPr>
          <w:i/>
          <w:iCs/>
        </w:rPr>
        <w:t>American Psychologist</w:t>
      </w:r>
    </w:p>
    <w:p w14:paraId="667D7D6D" w14:textId="77777777" w:rsidR="00E47758" w:rsidRDefault="00E47758" w:rsidP="00E47758">
      <w:pPr>
        <w:widowControl w:val="0"/>
        <w:ind w:left="360" w:hanging="360"/>
      </w:pPr>
      <w:r>
        <w:t xml:space="preserve">Editor Search Committee Co-Chair (2016) – </w:t>
      </w:r>
      <w:r w:rsidRPr="350BEA2F">
        <w:rPr>
          <w:i/>
          <w:iCs/>
        </w:rPr>
        <w:t xml:space="preserve">Journal of Experimental Psychology: Human Perception and Performance </w:t>
      </w:r>
      <w:r>
        <w:t xml:space="preserve">and </w:t>
      </w:r>
      <w:r w:rsidRPr="350BEA2F">
        <w:rPr>
          <w:i/>
          <w:iCs/>
        </w:rPr>
        <w:t>Journal of Experimental Psychology: General</w:t>
      </w:r>
    </w:p>
    <w:p w14:paraId="77419D01" w14:textId="77777777" w:rsidR="00E47758" w:rsidRDefault="00E47758" w:rsidP="00E47758">
      <w:pPr>
        <w:widowControl w:val="0"/>
      </w:pPr>
      <w:r>
        <w:t xml:space="preserve">Editor Search Committee Member (2015) – </w:t>
      </w:r>
      <w:r w:rsidRPr="350BEA2F">
        <w:rPr>
          <w:i/>
          <w:iCs/>
        </w:rPr>
        <w:t>American Psychologist</w:t>
      </w:r>
    </w:p>
    <w:p w14:paraId="2B312A79" w14:textId="77777777" w:rsidR="00E47758" w:rsidRPr="00AC7DCC" w:rsidRDefault="00E47758" w:rsidP="00E47758">
      <w:pPr>
        <w:widowControl w:val="0"/>
      </w:pPr>
      <w:r>
        <w:t>Science Showcase Steering Committee (2011)</w:t>
      </w:r>
    </w:p>
    <w:p w14:paraId="18372838" w14:textId="77777777" w:rsidR="00E47758" w:rsidRPr="00AC7DCC" w:rsidRDefault="00E47758" w:rsidP="00E47758">
      <w:pPr>
        <w:widowControl w:val="0"/>
      </w:pPr>
      <w:r>
        <w:t>Advisory Board – Office of Applied Psychological Science (2007-2008)</w:t>
      </w:r>
    </w:p>
    <w:p w14:paraId="170EB208" w14:textId="77777777" w:rsidR="00E47758" w:rsidRPr="00AC7DCC" w:rsidRDefault="00E47758" w:rsidP="00E47758">
      <w:pPr>
        <w:widowControl w:val="0"/>
      </w:pPr>
      <w:r>
        <w:t>Council Member: Council on Division/APA Relations (1998-2000)</w:t>
      </w:r>
    </w:p>
    <w:p w14:paraId="29D08D89" w14:textId="77777777" w:rsidR="00E47758" w:rsidRPr="00AC7DCC" w:rsidRDefault="00E47758" w:rsidP="00E47758">
      <w:pPr>
        <w:widowControl w:val="0"/>
      </w:pPr>
      <w:r>
        <w:t>Division 21 - Applied Experimental and Engineering Psychology</w:t>
      </w:r>
    </w:p>
    <w:p w14:paraId="40D29630" w14:textId="77777777" w:rsidR="00E47758" w:rsidRPr="00AC7DCC" w:rsidRDefault="00E47758" w:rsidP="00E47758">
      <w:pPr>
        <w:widowControl w:val="0"/>
        <w:ind w:left="360"/>
      </w:pPr>
      <w:r>
        <w:t>List Server Manager (1996-2002)</w:t>
      </w:r>
    </w:p>
    <w:p w14:paraId="69D88BF9" w14:textId="77777777" w:rsidR="00E47758" w:rsidRPr="00AC7DCC" w:rsidRDefault="00E47758" w:rsidP="00E47758">
      <w:pPr>
        <w:widowControl w:val="0"/>
        <w:ind w:left="360"/>
      </w:pPr>
      <w:r>
        <w:t>Awards Chair (1999)</w:t>
      </w:r>
    </w:p>
    <w:p w14:paraId="337EB5CF" w14:textId="77777777" w:rsidR="00E47758" w:rsidRPr="00AC7DCC" w:rsidRDefault="00E47758" w:rsidP="00E47758">
      <w:pPr>
        <w:widowControl w:val="0"/>
        <w:ind w:left="360"/>
      </w:pPr>
      <w:r>
        <w:t>President-Elect, President, Past-President (1996-1999)</w:t>
      </w:r>
    </w:p>
    <w:p w14:paraId="1F11A4B0" w14:textId="77777777" w:rsidR="00E47758" w:rsidRPr="00AC7DCC" w:rsidRDefault="00E47758" w:rsidP="00E47758">
      <w:pPr>
        <w:widowControl w:val="0"/>
        <w:ind w:left="360"/>
      </w:pPr>
      <w:r>
        <w:t>Golden Anniversary Commission Representative (1996-1997)</w:t>
      </w:r>
    </w:p>
    <w:p w14:paraId="02E7A94A" w14:textId="77777777" w:rsidR="00E47758" w:rsidRPr="00AC7DCC" w:rsidRDefault="00E47758" w:rsidP="00E47758">
      <w:pPr>
        <w:widowControl w:val="0"/>
        <w:ind w:left="360"/>
      </w:pPr>
      <w:r>
        <w:t>Nominations and Elections Committee (1995-1997)</w:t>
      </w:r>
    </w:p>
    <w:p w14:paraId="0C563BF3" w14:textId="77777777" w:rsidR="00E47758" w:rsidRPr="00AC7DCC" w:rsidRDefault="00E47758" w:rsidP="00E47758">
      <w:pPr>
        <w:widowControl w:val="0"/>
        <w:ind w:left="360"/>
      </w:pPr>
      <w:r>
        <w:t>Member-at-Large, Executive Committee (1995-1996)</w:t>
      </w:r>
    </w:p>
    <w:p w14:paraId="6346985E" w14:textId="77777777" w:rsidR="00E47758" w:rsidRPr="00AC7DCC" w:rsidRDefault="00E47758" w:rsidP="00E47758">
      <w:pPr>
        <w:widowControl w:val="0"/>
        <w:ind w:left="360"/>
      </w:pPr>
      <w:r>
        <w:t>Program Chair (1995 Annual Meeting)</w:t>
      </w:r>
    </w:p>
    <w:p w14:paraId="26503CBC" w14:textId="77777777" w:rsidR="00E47758" w:rsidRPr="00AC7DCC" w:rsidRDefault="00E47758" w:rsidP="00E47758">
      <w:pPr>
        <w:widowControl w:val="0"/>
        <w:ind w:left="360"/>
      </w:pPr>
      <w:r>
        <w:t>Special Membership Committee (1994)</w:t>
      </w:r>
    </w:p>
    <w:p w14:paraId="6F36C6BF" w14:textId="77777777" w:rsidR="00E47758" w:rsidRPr="00AC7DCC" w:rsidRDefault="00E47758" w:rsidP="00E47758">
      <w:pPr>
        <w:widowControl w:val="0"/>
        <w:ind w:left="360"/>
      </w:pPr>
      <w:r>
        <w:t>Program Committee (1993-1996)</w:t>
      </w:r>
    </w:p>
    <w:p w14:paraId="23736E0C" w14:textId="77777777" w:rsidR="00E47758" w:rsidRPr="00AC7DCC" w:rsidRDefault="00E47758" w:rsidP="00E47758">
      <w:pPr>
        <w:widowControl w:val="0"/>
      </w:pPr>
      <w:r>
        <w:t>Division 20 - Adult Development and Aging</w:t>
      </w:r>
    </w:p>
    <w:p w14:paraId="1E518220" w14:textId="77777777" w:rsidR="00E47758" w:rsidRPr="00AC7DCC" w:rsidRDefault="00E47758" w:rsidP="00E47758">
      <w:pPr>
        <w:widowControl w:val="0"/>
        <w:ind w:left="360"/>
      </w:pPr>
      <w:r>
        <w:t>Reviewer (1997 Annual Meeting)</w:t>
      </w:r>
    </w:p>
    <w:p w14:paraId="37F9CF35" w14:textId="77777777" w:rsidR="00E47758" w:rsidRPr="00AC7DCC" w:rsidRDefault="00E47758" w:rsidP="00E47758">
      <w:pPr>
        <w:widowControl w:val="0"/>
        <w:ind w:left="360"/>
      </w:pPr>
      <w:r>
        <w:t>External Organization Linkage (1994-1996)</w:t>
      </w:r>
    </w:p>
    <w:p w14:paraId="058EE5F8" w14:textId="77777777" w:rsidR="00E47758" w:rsidRPr="00AC7DCC" w:rsidRDefault="00E47758" w:rsidP="00E47758">
      <w:pPr>
        <w:widowControl w:val="0"/>
        <w:ind w:left="360"/>
      </w:pPr>
      <w:r>
        <w:t>Reviewer, Pre-Doctoral and Post-Doctoral Research Awards (1994, 1998)</w:t>
      </w:r>
    </w:p>
    <w:p w14:paraId="56191A08" w14:textId="77777777" w:rsidR="00E47758" w:rsidRDefault="00E47758" w:rsidP="00E47758">
      <w:pPr>
        <w:widowControl w:val="0"/>
        <w:rPr>
          <w:u w:val="single"/>
        </w:rPr>
      </w:pPr>
    </w:p>
    <w:p w14:paraId="1C0894ED" w14:textId="77777777" w:rsidR="00E47758" w:rsidRPr="00AC7DCC" w:rsidRDefault="00E47758" w:rsidP="00E47758">
      <w:pPr>
        <w:widowControl w:val="0"/>
        <w:rPr>
          <w:u w:val="single"/>
        </w:rPr>
      </w:pPr>
      <w:r w:rsidRPr="350BEA2F">
        <w:rPr>
          <w:u w:val="single"/>
        </w:rPr>
        <w:t>Human Factors and Ergonomics Society</w:t>
      </w:r>
    </w:p>
    <w:p w14:paraId="104610C8" w14:textId="77777777" w:rsidR="00E47758" w:rsidRDefault="00E47758" w:rsidP="00E47758">
      <w:pPr>
        <w:widowControl w:val="0"/>
      </w:pPr>
      <w:r>
        <w:t>Oliver Hansen Outreach Award Committee (2018; 2019, 2020)</w:t>
      </w:r>
    </w:p>
    <w:p w14:paraId="6AFE8379" w14:textId="77777777" w:rsidR="00E47758" w:rsidRPr="00AC7DCC" w:rsidRDefault="00E47758" w:rsidP="00E47758">
      <w:pPr>
        <w:widowControl w:val="0"/>
      </w:pPr>
      <w:r>
        <w:t>President-Elect, President, Past-President (2003-2006)</w:t>
      </w:r>
    </w:p>
    <w:p w14:paraId="4106A95A" w14:textId="77777777" w:rsidR="00E47758" w:rsidRPr="00AC7DCC" w:rsidRDefault="00E47758" w:rsidP="00E47758">
      <w:pPr>
        <w:widowControl w:val="0"/>
        <w:tabs>
          <w:tab w:val="left" w:pos="720"/>
          <w:tab w:val="left" w:pos="5490"/>
        </w:tabs>
        <w:ind w:left="2160" w:hanging="2160"/>
      </w:pPr>
      <w:r>
        <w:t>Professionalism Subcouncil (chair 2005-2006)</w:t>
      </w:r>
    </w:p>
    <w:p w14:paraId="379BA6DB" w14:textId="77777777" w:rsidR="00E47758" w:rsidRPr="00AC7DCC" w:rsidRDefault="00E47758" w:rsidP="00E47758">
      <w:pPr>
        <w:widowControl w:val="0"/>
        <w:tabs>
          <w:tab w:val="left" w:pos="720"/>
          <w:tab w:val="left" w:pos="5490"/>
        </w:tabs>
        <w:ind w:left="2160" w:hanging="2160"/>
      </w:pPr>
      <w:r>
        <w:t>Chair of Federation Events (2004-2007)</w:t>
      </w:r>
    </w:p>
    <w:p w14:paraId="695CEC22" w14:textId="77777777" w:rsidR="00E47758" w:rsidRPr="00AC7DCC" w:rsidRDefault="00E47758" w:rsidP="00E47758">
      <w:pPr>
        <w:widowControl w:val="0"/>
        <w:tabs>
          <w:tab w:val="left" w:pos="720"/>
          <w:tab w:val="left" w:pos="5490"/>
        </w:tabs>
        <w:ind w:left="2160" w:hanging="2160"/>
      </w:pPr>
      <w:r>
        <w:t>International Ergonomics Association Representatives Committee (2004-2008)</w:t>
      </w:r>
    </w:p>
    <w:p w14:paraId="2CDBC69E" w14:textId="77777777" w:rsidR="00E47758" w:rsidRPr="00AC7DCC" w:rsidRDefault="00E47758" w:rsidP="00E47758">
      <w:pPr>
        <w:widowControl w:val="0"/>
        <w:tabs>
          <w:tab w:val="left" w:pos="720"/>
          <w:tab w:val="left" w:pos="5490"/>
        </w:tabs>
        <w:ind w:left="2160" w:hanging="2160"/>
      </w:pPr>
      <w:r>
        <w:t>Faculty Advisor – Georgia Tech HFES Student Chapter (1999-2016)</w:t>
      </w:r>
    </w:p>
    <w:p w14:paraId="065F7551" w14:textId="77777777" w:rsidR="00E47758" w:rsidRPr="00AC7DCC" w:rsidRDefault="00E47758" w:rsidP="00E47758">
      <w:pPr>
        <w:widowControl w:val="0"/>
      </w:pPr>
      <w:r>
        <w:t>Executive Committee (2003-2006)</w:t>
      </w:r>
    </w:p>
    <w:p w14:paraId="172456B5" w14:textId="77777777" w:rsidR="00E47758" w:rsidRPr="00AC7DCC" w:rsidRDefault="00E47758" w:rsidP="00E47758">
      <w:pPr>
        <w:widowControl w:val="0"/>
        <w:tabs>
          <w:tab w:val="left" w:pos="720"/>
          <w:tab w:val="left" w:pos="5490"/>
        </w:tabs>
        <w:ind w:left="2160" w:hanging="2160"/>
      </w:pPr>
      <w:r>
        <w:t>Corporate Activities Subcouncil (2003-2006; chair 2004-2005)</w:t>
      </w:r>
    </w:p>
    <w:p w14:paraId="681F0CA8" w14:textId="77777777" w:rsidR="00E47758" w:rsidRPr="00AC7DCC" w:rsidRDefault="00E47758" w:rsidP="00E47758">
      <w:pPr>
        <w:widowControl w:val="0"/>
        <w:tabs>
          <w:tab w:val="left" w:pos="720"/>
          <w:tab w:val="left" w:pos="5490"/>
        </w:tabs>
        <w:ind w:left="2160" w:hanging="2160"/>
      </w:pPr>
      <w:r>
        <w:t>Finance and Budget Committee (2003-2005)</w:t>
      </w:r>
    </w:p>
    <w:p w14:paraId="0A357DFF" w14:textId="77777777" w:rsidR="00E47758" w:rsidRPr="00AC7DCC" w:rsidRDefault="00E47758" w:rsidP="00E47758">
      <w:pPr>
        <w:widowControl w:val="0"/>
        <w:tabs>
          <w:tab w:val="left" w:pos="720"/>
          <w:tab w:val="left" w:pos="5490"/>
        </w:tabs>
        <w:ind w:left="2160" w:hanging="2160"/>
      </w:pPr>
      <w:r>
        <w:t>Parliamentarian (2003-2004)</w:t>
      </w:r>
    </w:p>
    <w:p w14:paraId="412F67DE" w14:textId="77777777" w:rsidR="00E47758" w:rsidRPr="00AC7DCC" w:rsidRDefault="00E47758" w:rsidP="00E47758">
      <w:pPr>
        <w:widowControl w:val="0"/>
        <w:tabs>
          <w:tab w:val="left" w:pos="720"/>
          <w:tab w:val="left" w:pos="5490"/>
        </w:tabs>
        <w:ind w:left="2160" w:hanging="2160"/>
      </w:pPr>
      <w:r>
        <w:t xml:space="preserve">Policy and Planning Committee (2003-2006; chair 2003-2004) </w:t>
      </w:r>
    </w:p>
    <w:p w14:paraId="52B08D62" w14:textId="77777777" w:rsidR="00E47758" w:rsidRPr="00AC7DCC" w:rsidRDefault="00E47758" w:rsidP="00E47758">
      <w:pPr>
        <w:widowControl w:val="0"/>
        <w:tabs>
          <w:tab w:val="left" w:pos="720"/>
          <w:tab w:val="left" w:pos="5490"/>
        </w:tabs>
        <w:ind w:left="2160" w:hanging="2160"/>
      </w:pPr>
      <w:r>
        <w:t xml:space="preserve">Nominations and Elections Committee (2003-2004) </w:t>
      </w:r>
    </w:p>
    <w:p w14:paraId="5A2CCB5B" w14:textId="77777777" w:rsidR="00E47758" w:rsidRPr="00AC7DCC" w:rsidRDefault="00E47758" w:rsidP="00E47758">
      <w:pPr>
        <w:widowControl w:val="0"/>
        <w:tabs>
          <w:tab w:val="left" w:pos="720"/>
          <w:tab w:val="left" w:pos="5490"/>
        </w:tabs>
        <w:ind w:left="2160" w:hanging="2160"/>
      </w:pPr>
      <w:r>
        <w:t>Professional Standards Committee (2002-2003)</w:t>
      </w:r>
    </w:p>
    <w:p w14:paraId="03824B56" w14:textId="77777777" w:rsidR="00E47758" w:rsidRPr="00AC7DCC" w:rsidRDefault="00E47758" w:rsidP="00E47758">
      <w:pPr>
        <w:widowControl w:val="0"/>
        <w:tabs>
          <w:tab w:val="left" w:pos="720"/>
          <w:tab w:val="left" w:pos="5490"/>
        </w:tabs>
        <w:ind w:left="2160" w:hanging="2160"/>
      </w:pPr>
      <w:r>
        <w:t>Keynote Speaker Selection Ad hoc Committee to the Technical Program Committee (2003)</w:t>
      </w:r>
    </w:p>
    <w:p w14:paraId="3890DD96" w14:textId="77777777" w:rsidR="00E47758" w:rsidRPr="00AC7DCC" w:rsidRDefault="00E47758" w:rsidP="00E47758">
      <w:pPr>
        <w:widowControl w:val="0"/>
        <w:tabs>
          <w:tab w:val="left" w:pos="720"/>
          <w:tab w:val="left" w:pos="5490"/>
        </w:tabs>
        <w:ind w:left="2160" w:hanging="2160"/>
      </w:pPr>
      <w:r>
        <w:t>Annual Meeting Policy Committee (2001-2002)</w:t>
      </w:r>
    </w:p>
    <w:p w14:paraId="289197F0" w14:textId="77777777" w:rsidR="00E47758" w:rsidRPr="00AC7DCC" w:rsidRDefault="00E47758" w:rsidP="00E47758">
      <w:pPr>
        <w:widowControl w:val="0"/>
        <w:tabs>
          <w:tab w:val="left" w:pos="2340"/>
        </w:tabs>
        <w:ind w:left="2880" w:hanging="2880"/>
      </w:pPr>
      <w:r>
        <w:t>Executive Council (1997-2000)</w:t>
      </w:r>
    </w:p>
    <w:p w14:paraId="747EA0DC" w14:textId="77777777" w:rsidR="00E47758" w:rsidRPr="00AC7DCC" w:rsidRDefault="00E47758" w:rsidP="00E47758">
      <w:pPr>
        <w:widowControl w:val="0"/>
        <w:tabs>
          <w:tab w:val="left" w:pos="2340"/>
        </w:tabs>
        <w:ind w:left="2880" w:hanging="2520"/>
      </w:pPr>
      <w:r>
        <w:t>Executive Committee Member (1998-2000)</w:t>
      </w:r>
    </w:p>
    <w:p w14:paraId="38EE0D7C" w14:textId="77777777" w:rsidR="00E47758" w:rsidRPr="00AC7DCC" w:rsidRDefault="00E47758" w:rsidP="00E47758">
      <w:pPr>
        <w:widowControl w:val="0"/>
        <w:tabs>
          <w:tab w:val="left" w:pos="2340"/>
        </w:tabs>
        <w:ind w:left="2880" w:hanging="2520"/>
      </w:pPr>
      <w:r>
        <w:t>Chair of Subcouncil on Internal Relations (1998-2000)</w:t>
      </w:r>
    </w:p>
    <w:p w14:paraId="1F8827BD" w14:textId="77777777" w:rsidR="00E47758" w:rsidRPr="00AC7DCC" w:rsidRDefault="00E47758" w:rsidP="00E47758">
      <w:pPr>
        <w:widowControl w:val="0"/>
        <w:tabs>
          <w:tab w:val="left" w:pos="2340"/>
        </w:tabs>
        <w:ind w:left="2880" w:hanging="2520"/>
      </w:pPr>
      <w:r>
        <w:lastRenderedPageBreak/>
        <w:t>Chair of Subcouncil on External Relations (1997-1998)</w:t>
      </w:r>
    </w:p>
    <w:p w14:paraId="45694165" w14:textId="77777777" w:rsidR="00E47758" w:rsidRPr="00AC7DCC" w:rsidRDefault="00E47758" w:rsidP="00E47758">
      <w:pPr>
        <w:widowControl w:val="0"/>
        <w:ind w:left="720" w:hanging="720"/>
      </w:pPr>
      <w:r>
        <w:t>Chair of Student Affairs (1995-1998)</w:t>
      </w:r>
    </w:p>
    <w:p w14:paraId="71FEA152" w14:textId="77777777" w:rsidR="00E47758" w:rsidRPr="00AC7DCC" w:rsidRDefault="00E47758" w:rsidP="00E47758">
      <w:pPr>
        <w:widowControl w:val="0"/>
        <w:ind w:left="720" w:hanging="720"/>
      </w:pPr>
      <w:r w:rsidRPr="350BEA2F">
        <w:rPr>
          <w:i/>
          <w:iCs/>
        </w:rPr>
        <w:t>Ergonomics in Design</w:t>
      </w:r>
      <w:r>
        <w:t xml:space="preserve"> Award Committee (1995, 1999, 2001, 2004)</w:t>
      </w:r>
    </w:p>
    <w:p w14:paraId="507FBAA1" w14:textId="77777777" w:rsidR="00E47758" w:rsidRPr="00AC7DCC" w:rsidRDefault="00E47758" w:rsidP="00E47758">
      <w:pPr>
        <w:widowControl w:val="0"/>
        <w:ind w:left="720" w:hanging="720"/>
      </w:pPr>
      <w:r>
        <w:t>Local Organizing Committee (1994 Annual Meeting)</w:t>
      </w:r>
    </w:p>
    <w:p w14:paraId="4F27856F" w14:textId="77777777" w:rsidR="00E47758" w:rsidRPr="00AC7DCC" w:rsidRDefault="00E47758" w:rsidP="00E47758">
      <w:pPr>
        <w:widowControl w:val="0"/>
      </w:pPr>
      <w:r>
        <w:t>Aging Technical Group</w:t>
      </w:r>
    </w:p>
    <w:p w14:paraId="3A36D016" w14:textId="77777777" w:rsidR="00E47758" w:rsidRPr="00AC7DCC" w:rsidRDefault="00E47758" w:rsidP="00E47758">
      <w:pPr>
        <w:widowControl w:val="0"/>
        <w:ind w:left="360"/>
      </w:pPr>
      <w:r>
        <w:t>Reviewer (1994-1996, 1998-2001 Annual Meetings)</w:t>
      </w:r>
    </w:p>
    <w:p w14:paraId="63D9B0E2" w14:textId="77777777" w:rsidR="00E47758" w:rsidRPr="00AC7DCC" w:rsidRDefault="00E47758" w:rsidP="00E47758">
      <w:pPr>
        <w:widowControl w:val="0"/>
        <w:ind w:left="360"/>
      </w:pPr>
      <w:r>
        <w:t xml:space="preserve">Program Chair (1992, 1993 Annual Meetings) </w:t>
      </w:r>
    </w:p>
    <w:p w14:paraId="3163C696" w14:textId="77777777" w:rsidR="00E47758" w:rsidRPr="00AC7DCC" w:rsidRDefault="00E47758" w:rsidP="00E47758">
      <w:pPr>
        <w:widowControl w:val="0"/>
        <w:ind w:left="360"/>
      </w:pPr>
      <w:r>
        <w:t>Award Chair, Arnold M. Small Memorial Award (1993)</w:t>
      </w:r>
    </w:p>
    <w:p w14:paraId="5BC64554" w14:textId="77777777" w:rsidR="00E47758" w:rsidRPr="00AC7DCC" w:rsidRDefault="00E47758" w:rsidP="00E47758">
      <w:pPr>
        <w:widowControl w:val="0"/>
        <w:ind w:left="360"/>
      </w:pPr>
      <w:r>
        <w:t xml:space="preserve">Executive Committee, International Ergonomics Association </w:t>
      </w:r>
    </w:p>
    <w:p w14:paraId="605E8360" w14:textId="77777777" w:rsidR="00E47758" w:rsidRPr="00AC7DCC" w:rsidRDefault="00E47758" w:rsidP="00E47758">
      <w:pPr>
        <w:widowControl w:val="0"/>
      </w:pPr>
      <w:r>
        <w:t>Individual Differences in Performance Technical Group</w:t>
      </w:r>
    </w:p>
    <w:p w14:paraId="24E2EE3E" w14:textId="77777777" w:rsidR="00E47758" w:rsidRPr="00AC7DCC" w:rsidRDefault="00E47758" w:rsidP="00E47758">
      <w:pPr>
        <w:widowControl w:val="0"/>
        <w:ind w:left="360"/>
      </w:pPr>
      <w:r>
        <w:t>Secretary-Treasurer (1994-1996)</w:t>
      </w:r>
    </w:p>
    <w:p w14:paraId="30DA775F" w14:textId="77777777" w:rsidR="00E47758" w:rsidRPr="00AC7DCC" w:rsidRDefault="00E47758" w:rsidP="00E47758">
      <w:pPr>
        <w:widowControl w:val="0"/>
      </w:pPr>
      <w:r>
        <w:t>Training Technical Group</w:t>
      </w:r>
    </w:p>
    <w:p w14:paraId="48224FDA" w14:textId="77777777" w:rsidR="00E47758" w:rsidRPr="00AC7DCC" w:rsidRDefault="00E47758" w:rsidP="00E47758">
      <w:pPr>
        <w:widowControl w:val="0"/>
        <w:ind w:left="360"/>
      </w:pPr>
      <w:r>
        <w:t>Secretary-Treasurer (1996-1998)</w:t>
      </w:r>
    </w:p>
    <w:p w14:paraId="675E3DF4" w14:textId="77777777" w:rsidR="00E47758" w:rsidRPr="00AC7DCC" w:rsidRDefault="00E47758" w:rsidP="00E47758">
      <w:pPr>
        <w:widowControl w:val="0"/>
        <w:ind w:left="360"/>
      </w:pPr>
      <w:r>
        <w:t>Reviewer (1997, 1998 Annual Meetings)</w:t>
      </w:r>
    </w:p>
    <w:p w14:paraId="257B98BA" w14:textId="77777777" w:rsidR="00E47758" w:rsidRPr="00AC7DCC" w:rsidRDefault="00E47758" w:rsidP="00E47758">
      <w:pPr>
        <w:widowControl w:val="0"/>
        <w:ind w:left="360"/>
      </w:pPr>
      <w:r>
        <w:t>Program Chair (1995 Annual Meeting)</w:t>
      </w:r>
    </w:p>
    <w:p w14:paraId="119EDE4E" w14:textId="77777777" w:rsidR="00E47758" w:rsidRDefault="00E47758" w:rsidP="00E47758">
      <w:pPr>
        <w:widowControl w:val="0"/>
        <w:ind w:left="720" w:hanging="720"/>
      </w:pPr>
    </w:p>
    <w:p w14:paraId="16C31BCC" w14:textId="77777777" w:rsidR="00E47758" w:rsidRPr="00AC7DCC" w:rsidRDefault="00E47758" w:rsidP="00E47758">
      <w:pPr>
        <w:widowControl w:val="0"/>
        <w:ind w:left="720" w:hanging="720"/>
        <w:rPr>
          <w:u w:val="single"/>
        </w:rPr>
      </w:pPr>
      <w:r w:rsidRPr="350BEA2F">
        <w:rPr>
          <w:u w:val="single"/>
        </w:rPr>
        <w:t>Gerontological Society of America</w:t>
      </w:r>
    </w:p>
    <w:p w14:paraId="560E2332" w14:textId="77777777" w:rsidR="00E47758" w:rsidRDefault="00E47758" w:rsidP="00E47758">
      <w:pPr>
        <w:widowControl w:val="0"/>
      </w:pPr>
      <w:r>
        <w:t xml:space="preserve">Editor Search Committee Member (2017) - </w:t>
      </w:r>
      <w:r w:rsidRPr="350BEA2F">
        <w:rPr>
          <w:i/>
          <w:iCs/>
        </w:rPr>
        <w:t>Journal of Gerontology: Psychological Sciences</w:t>
      </w:r>
    </w:p>
    <w:p w14:paraId="776916F1" w14:textId="77777777" w:rsidR="00E47758" w:rsidRPr="00AC7DCC" w:rsidRDefault="00E47758" w:rsidP="00E47758">
      <w:pPr>
        <w:widowControl w:val="0"/>
        <w:ind w:left="450" w:hanging="450"/>
      </w:pPr>
      <w:r>
        <w:t>Coordinator, Mentorship Committee - Behavioral and Social Sciences Section (1989-1990)</w:t>
      </w:r>
    </w:p>
    <w:p w14:paraId="15A21D54" w14:textId="77777777" w:rsidR="00E47758" w:rsidRPr="00AC7DCC" w:rsidRDefault="00E47758" w:rsidP="00E47758">
      <w:pPr>
        <w:widowControl w:val="0"/>
        <w:ind w:left="450" w:hanging="450"/>
      </w:pPr>
      <w:r>
        <w:t>Student Representative, Executive Board - Behavioral and Social Sciences Section (1988-1990)</w:t>
      </w:r>
    </w:p>
    <w:p w14:paraId="074BEA13" w14:textId="77777777" w:rsidR="00E47758" w:rsidRPr="00AC7DCC" w:rsidRDefault="00E47758" w:rsidP="00E47758">
      <w:pPr>
        <w:widowControl w:val="0"/>
        <w:ind w:left="450" w:hanging="450"/>
      </w:pPr>
      <w:r>
        <w:t>Committee Member, Student Paper Award (1989)</w:t>
      </w:r>
    </w:p>
    <w:p w14:paraId="065F841E" w14:textId="77777777" w:rsidR="00E47758" w:rsidRDefault="00E47758" w:rsidP="00E47758">
      <w:pPr>
        <w:widowControl w:val="0"/>
      </w:pPr>
    </w:p>
    <w:p w14:paraId="195C22A1" w14:textId="77777777" w:rsidR="00E47758" w:rsidRPr="00AC7DCC" w:rsidRDefault="00E47758" w:rsidP="00E47758">
      <w:pPr>
        <w:widowControl w:val="0"/>
        <w:ind w:left="720" w:hanging="720"/>
        <w:rPr>
          <w:u w:val="single"/>
        </w:rPr>
      </w:pPr>
      <w:r w:rsidRPr="350BEA2F">
        <w:rPr>
          <w:u w:val="single"/>
        </w:rPr>
        <w:t>Other Societies</w:t>
      </w:r>
    </w:p>
    <w:p w14:paraId="7EA94902" w14:textId="77777777" w:rsidR="00E47758" w:rsidRPr="00AC7DCC" w:rsidRDefault="00E47758" w:rsidP="00E47758">
      <w:pPr>
        <w:widowControl w:val="0"/>
        <w:ind w:left="450" w:hanging="450"/>
      </w:pPr>
      <w:r>
        <w:t>Reviewer, Conference on Human Robot Interaction (2015)</w:t>
      </w:r>
    </w:p>
    <w:p w14:paraId="3F62DFB7" w14:textId="77777777" w:rsidR="00E47758" w:rsidRPr="00AC7DCC" w:rsidRDefault="00E47758" w:rsidP="00E47758">
      <w:pPr>
        <w:widowControl w:val="0"/>
        <w:ind w:left="450" w:hanging="450"/>
      </w:pPr>
      <w:r>
        <w:t>Reviewer, ACM SIGCHI Conference on Human Factors in Computing Systems (2003; 2015)</w:t>
      </w:r>
    </w:p>
    <w:p w14:paraId="4F2D5169" w14:textId="77777777" w:rsidR="00E47758" w:rsidRPr="00AC7DCC" w:rsidRDefault="00E47758" w:rsidP="00E47758">
      <w:pPr>
        <w:widowControl w:val="0"/>
        <w:ind w:left="450" w:hanging="450"/>
      </w:pPr>
      <w:r>
        <w:t>Reviewer, International Society for Gerontechnology (2008)</w:t>
      </w:r>
    </w:p>
    <w:p w14:paraId="1899127F" w14:textId="77777777" w:rsidR="00E47758" w:rsidRPr="00AC7DCC" w:rsidRDefault="00E47758" w:rsidP="00E47758">
      <w:pPr>
        <w:widowControl w:val="0"/>
        <w:ind w:left="450" w:hanging="450"/>
      </w:pPr>
      <w:r>
        <w:t>Program Committee, Georgia Gerontology Society (2004)</w:t>
      </w:r>
    </w:p>
    <w:p w14:paraId="43675473" w14:textId="77777777" w:rsidR="00E47758" w:rsidRPr="00AC7DCC" w:rsidRDefault="00E47758" w:rsidP="00E47758">
      <w:pPr>
        <w:widowControl w:val="0"/>
        <w:ind w:left="450" w:hanging="450"/>
      </w:pPr>
      <w:r>
        <w:t>Reviewer, Triennial Congress of International Ergonomics Association (1994)</w:t>
      </w:r>
    </w:p>
    <w:p w14:paraId="6E1F9019" w14:textId="77777777" w:rsidR="00E47758" w:rsidRPr="00AC7DCC" w:rsidRDefault="00E47758" w:rsidP="00E47758">
      <w:pPr>
        <w:widowControl w:val="0"/>
        <w:ind w:left="450" w:hanging="450"/>
      </w:pPr>
      <w:r>
        <w:t>Local Arrangements, Southern Society for Philosophy and Psychology (1992)</w:t>
      </w:r>
    </w:p>
    <w:p w14:paraId="4BE8047F" w14:textId="77777777" w:rsidR="00E47758" w:rsidRPr="00AC7DCC" w:rsidRDefault="00E47758" w:rsidP="00E47758">
      <w:pPr>
        <w:widowControl w:val="0"/>
        <w:ind w:left="720" w:hanging="720"/>
      </w:pPr>
    </w:p>
    <w:p w14:paraId="1F0147E4" w14:textId="77777777" w:rsidR="00E47758" w:rsidRPr="00AC7DCC" w:rsidRDefault="00E47758" w:rsidP="00E47758">
      <w:pPr>
        <w:widowControl w:val="0"/>
        <w:ind w:left="720" w:hanging="720"/>
        <w:rPr>
          <w:b/>
          <w:bCs/>
          <w:sz w:val="28"/>
          <w:szCs w:val="28"/>
        </w:rPr>
      </w:pPr>
      <w:r w:rsidRPr="350BEA2F">
        <w:rPr>
          <w:b/>
          <w:bCs/>
          <w:sz w:val="28"/>
          <w:szCs w:val="28"/>
        </w:rPr>
        <w:t>Continuing Education</w:t>
      </w:r>
    </w:p>
    <w:p w14:paraId="0F2FC1CF" w14:textId="77777777" w:rsidR="00E47758" w:rsidRPr="00AC7DCC" w:rsidRDefault="00E47758" w:rsidP="00E47758">
      <w:pPr>
        <w:widowControl w:val="0"/>
        <w:ind w:left="720" w:hanging="720"/>
      </w:pPr>
      <w:r>
        <w:t>Understanding Excel Workshop (August 2010)</w:t>
      </w:r>
    </w:p>
    <w:p w14:paraId="362ADCB8" w14:textId="77777777" w:rsidR="00E47758" w:rsidRPr="00AC7DCC" w:rsidRDefault="00E47758" w:rsidP="00E47758">
      <w:pPr>
        <w:widowControl w:val="0"/>
        <w:ind w:left="720" w:hanging="720"/>
      </w:pPr>
      <w:r>
        <w:t>T-Square Training – Basics (web based course management tool; 2008)</w:t>
      </w:r>
    </w:p>
    <w:p w14:paraId="2562535D" w14:textId="77777777" w:rsidR="00E47758" w:rsidRPr="00AC7DCC" w:rsidRDefault="00E47758" w:rsidP="00E47758">
      <w:pPr>
        <w:widowControl w:val="0"/>
        <w:ind w:left="720" w:hanging="720"/>
      </w:pPr>
      <w:r>
        <w:t>Teaching Fellow, Georgia Tech Center for Enhancement of Teaching and Learning (1998-1999)</w:t>
      </w:r>
    </w:p>
    <w:p w14:paraId="4824EC6E" w14:textId="77777777" w:rsidR="00E47758" w:rsidRPr="00AC7DCC" w:rsidRDefault="00E47758" w:rsidP="00E47758">
      <w:pPr>
        <w:widowControl w:val="0"/>
        <w:ind w:left="720" w:hanging="720"/>
      </w:pPr>
      <w:r>
        <w:t>WebCT Training (web based course management tool; 1998)</w:t>
      </w:r>
    </w:p>
    <w:p w14:paraId="4B8F030A" w14:textId="77777777" w:rsidR="00E47758" w:rsidRPr="00AC7DCC" w:rsidRDefault="00E47758" w:rsidP="00E47758">
      <w:pPr>
        <w:widowControl w:val="0"/>
        <w:ind w:left="720" w:hanging="720"/>
      </w:pPr>
      <w:r w:rsidRPr="00AC7DCC">
        <w:tab/>
        <w:t xml:space="preserve">Introduction to WebCT; Navigation and Organization; Customizing WebCT </w:t>
      </w:r>
    </w:p>
    <w:p w14:paraId="4874709F" w14:textId="77777777" w:rsidR="00E47758" w:rsidRPr="00AC7DCC" w:rsidRDefault="00E47758" w:rsidP="00E47758">
      <w:pPr>
        <w:widowControl w:val="0"/>
        <w:ind w:left="720" w:hanging="720"/>
      </w:pPr>
      <w:r>
        <w:t>Human Performance in Complex Systems, tutorial sponsored by Division 21 of American Psychological Association (March, 1998)</w:t>
      </w:r>
    </w:p>
    <w:p w14:paraId="3611635F" w14:textId="77777777" w:rsidR="00E47758" w:rsidRPr="00AC7DCC" w:rsidRDefault="00E47758" w:rsidP="00E47758">
      <w:pPr>
        <w:widowControl w:val="0"/>
        <w:ind w:left="720" w:hanging="720"/>
      </w:pPr>
      <w:r>
        <w:t>Cognitive Modeling for Virtual Reality, tutorial sponsored by Division 21 of American Psychological Association (February, 1997)</w:t>
      </w:r>
    </w:p>
    <w:p w14:paraId="541E04A8" w14:textId="77777777" w:rsidR="00E47758" w:rsidRPr="00AC7DCC" w:rsidRDefault="00E47758" w:rsidP="00E47758">
      <w:pPr>
        <w:widowControl w:val="0"/>
        <w:ind w:left="720" w:hanging="720"/>
      </w:pPr>
      <w:r>
        <w:t>Emerging Issues in Differential Psychology: Human Factors Implications of Individual Differences in Work and Activities of Daily Living, tutorial sponsored by Division 21 of American Psychological Association (March, 1996)</w:t>
      </w:r>
    </w:p>
    <w:p w14:paraId="1EA5965F" w14:textId="77777777" w:rsidR="00E47758" w:rsidRPr="00AC7DCC" w:rsidRDefault="00E47758" w:rsidP="00E47758">
      <w:pPr>
        <w:widowControl w:val="0"/>
        <w:ind w:left="720" w:hanging="720"/>
      </w:pPr>
      <w:r>
        <w:t>Human Factors and Ergonomics Society Workshop (October, 1995)</w:t>
      </w:r>
    </w:p>
    <w:p w14:paraId="51867F38" w14:textId="77777777" w:rsidR="00E47758" w:rsidRPr="00AC7DCC" w:rsidRDefault="00E47758" w:rsidP="00E47758">
      <w:pPr>
        <w:widowControl w:val="0"/>
        <w:ind w:left="720" w:hanging="720"/>
      </w:pPr>
      <w:r w:rsidRPr="00AC7DCC">
        <w:tab/>
        <w:t>Questionnaire Design and Use: A Primer for Practitioners</w:t>
      </w:r>
    </w:p>
    <w:p w14:paraId="2FCB76D7" w14:textId="77777777" w:rsidR="00E47758" w:rsidRPr="00AC7DCC" w:rsidRDefault="00E47758" w:rsidP="00E47758">
      <w:pPr>
        <w:widowControl w:val="0"/>
        <w:ind w:left="720" w:hanging="720"/>
      </w:pPr>
      <w:r>
        <w:t>American Society on Aging Summer Series (June, 1995)</w:t>
      </w:r>
    </w:p>
    <w:p w14:paraId="2B9AD45F" w14:textId="77777777" w:rsidR="00E47758" w:rsidRPr="00AC7DCC" w:rsidRDefault="00E47758" w:rsidP="00E47758">
      <w:pPr>
        <w:widowControl w:val="0"/>
        <w:ind w:left="720" w:hanging="720"/>
      </w:pPr>
      <w:r w:rsidRPr="00AC7DCC">
        <w:tab/>
        <w:t>In-home Capability and Environmental Assessment</w:t>
      </w:r>
    </w:p>
    <w:p w14:paraId="6DD2182D" w14:textId="77777777" w:rsidR="00E47758" w:rsidRDefault="00E47758" w:rsidP="00E47758">
      <w:pPr>
        <w:widowControl w:val="0"/>
        <w:ind w:left="720" w:hanging="720"/>
      </w:pPr>
      <w:r w:rsidRPr="00AC7DCC">
        <w:lastRenderedPageBreak/>
        <w:tab/>
        <w:t>In-home Assistive Technology and Environmental Modification</w:t>
      </w:r>
    </w:p>
    <w:p w14:paraId="2FF6641E" w14:textId="77777777" w:rsidR="00E47758" w:rsidRDefault="00E47758" w:rsidP="00E47758">
      <w:pPr>
        <w:widowControl w:val="0"/>
        <w:ind w:left="720" w:hanging="720"/>
      </w:pPr>
    </w:p>
    <w:p w14:paraId="1A6BB0C9" w14:textId="77777777" w:rsidR="00E47758" w:rsidRPr="00AC7DCC" w:rsidRDefault="00E47758" w:rsidP="00E47758">
      <w:pPr>
        <w:widowControl w:val="0"/>
        <w:ind w:left="720" w:hanging="720"/>
        <w:rPr>
          <w:sz w:val="28"/>
          <w:szCs w:val="28"/>
        </w:rPr>
      </w:pPr>
      <w:r w:rsidRPr="350BEA2F">
        <w:rPr>
          <w:b/>
          <w:bCs/>
          <w:sz w:val="28"/>
          <w:szCs w:val="28"/>
        </w:rPr>
        <w:t>Editorial/Reviewing Activities</w:t>
      </w:r>
    </w:p>
    <w:p w14:paraId="3069D95A" w14:textId="77777777" w:rsidR="00E47758" w:rsidRPr="00AC7DCC" w:rsidRDefault="00E47758" w:rsidP="00E47758">
      <w:pPr>
        <w:widowControl w:val="0"/>
        <w:ind w:left="230" w:hanging="43"/>
      </w:pPr>
      <w:r w:rsidRPr="004C2084">
        <w:rPr>
          <w:u w:val="single"/>
        </w:rPr>
        <w:t>Advisory Boards</w:t>
      </w:r>
      <w:r>
        <w:t>:</w:t>
      </w:r>
    </w:p>
    <w:p w14:paraId="67C40C5D" w14:textId="370E5038" w:rsidR="00E47758" w:rsidRPr="00AC7DCC" w:rsidRDefault="00E47758" w:rsidP="00E47758">
      <w:pPr>
        <w:widowControl w:val="0"/>
        <w:ind w:left="245" w:firstLine="331"/>
      </w:pPr>
      <w:r w:rsidRPr="350BEA2F">
        <w:rPr>
          <w:i/>
          <w:iCs/>
        </w:rPr>
        <w:t>Innovation in Aging</w:t>
      </w:r>
      <w:r>
        <w:t xml:space="preserve"> (2017-</w:t>
      </w:r>
      <w:r w:rsidR="00930A73">
        <w:t>2021</w:t>
      </w:r>
      <w:r>
        <w:t>)</w:t>
      </w:r>
    </w:p>
    <w:p w14:paraId="671B2E3D" w14:textId="77777777" w:rsidR="00E47758" w:rsidRPr="00AC7DCC" w:rsidRDefault="00E47758" w:rsidP="00E47758">
      <w:pPr>
        <w:widowControl w:val="0"/>
        <w:ind w:left="245" w:firstLine="331"/>
      </w:pPr>
      <w:r w:rsidRPr="350BEA2F">
        <w:rPr>
          <w:i/>
          <w:iCs/>
        </w:rPr>
        <w:t>Current Directions in Psychological Science</w:t>
      </w:r>
      <w:r>
        <w:t xml:space="preserve"> (2009-2012)</w:t>
      </w:r>
    </w:p>
    <w:p w14:paraId="18C9CDED" w14:textId="77777777" w:rsidR="00E47758" w:rsidRDefault="00E47758" w:rsidP="00E47758">
      <w:pPr>
        <w:widowControl w:val="0"/>
        <w:tabs>
          <w:tab w:val="left" w:pos="810"/>
        </w:tabs>
        <w:ind w:left="230" w:hanging="43"/>
        <w:rPr>
          <w:shd w:val="clear" w:color="auto" w:fill="FFFFFF"/>
        </w:rPr>
      </w:pPr>
      <w:r w:rsidRPr="004C2084">
        <w:rPr>
          <w:u w:val="single"/>
          <w:shd w:val="clear" w:color="auto" w:fill="FFFFFF"/>
        </w:rPr>
        <w:t>Chief Editorial Advisor</w:t>
      </w:r>
      <w:r>
        <w:rPr>
          <w:shd w:val="clear" w:color="auto" w:fill="FFFFFF"/>
        </w:rPr>
        <w:t>:</w:t>
      </w:r>
    </w:p>
    <w:p w14:paraId="10EDC8EE" w14:textId="77777777" w:rsidR="00E47758" w:rsidRPr="00066C43" w:rsidRDefault="00E47758" w:rsidP="00E47758">
      <w:pPr>
        <w:widowControl w:val="0"/>
        <w:tabs>
          <w:tab w:val="left" w:pos="810"/>
        </w:tabs>
        <w:ind w:left="230" w:firstLine="310"/>
      </w:pPr>
      <w:r w:rsidRPr="00066C43">
        <w:rPr>
          <w:shd w:val="clear" w:color="auto" w:fill="FFFFFF"/>
        </w:rPr>
        <w:t>American Psychological Association (2015</w:t>
      </w:r>
      <w:r>
        <w:rPr>
          <w:shd w:val="clear" w:color="auto" w:fill="FFFFFF"/>
        </w:rPr>
        <w:t>-2018</w:t>
      </w:r>
      <w:r w:rsidRPr="00066C43">
        <w:rPr>
          <w:shd w:val="clear" w:color="auto" w:fill="FFFFFF"/>
        </w:rPr>
        <w:t>)</w:t>
      </w:r>
    </w:p>
    <w:p w14:paraId="0D41FF0C" w14:textId="77777777" w:rsidR="00E47758" w:rsidRPr="00AC7DCC" w:rsidRDefault="00E47758" w:rsidP="00E47758">
      <w:pPr>
        <w:widowControl w:val="0"/>
        <w:ind w:left="230" w:hanging="43"/>
      </w:pPr>
      <w:r w:rsidRPr="004C2084">
        <w:rPr>
          <w:u w:val="single"/>
        </w:rPr>
        <w:t>Editor</w:t>
      </w:r>
      <w:r>
        <w:t>:</w:t>
      </w:r>
    </w:p>
    <w:p w14:paraId="37E225C2" w14:textId="77777777" w:rsidR="00E47758" w:rsidRPr="00AC7DCC" w:rsidRDefault="00E47758" w:rsidP="00E47758">
      <w:pPr>
        <w:widowControl w:val="0"/>
        <w:ind w:left="245" w:firstLine="331"/>
      </w:pPr>
      <w:r w:rsidRPr="350BEA2F">
        <w:rPr>
          <w:i/>
          <w:iCs/>
        </w:rPr>
        <w:t>Journal of Experimental Psychology: Applied</w:t>
      </w:r>
      <w:r>
        <w:t xml:space="preserve"> (incoming 2007; editor 2008-2013)</w:t>
      </w:r>
    </w:p>
    <w:p w14:paraId="79CF585E" w14:textId="77777777" w:rsidR="00E47758" w:rsidRPr="00AC7DCC" w:rsidRDefault="00E47758" w:rsidP="00E47758">
      <w:pPr>
        <w:widowControl w:val="0"/>
        <w:ind w:left="240" w:hanging="48"/>
      </w:pPr>
      <w:r w:rsidRPr="004C2084">
        <w:rPr>
          <w:u w:val="single"/>
        </w:rPr>
        <w:t>Associate Editor</w:t>
      </w:r>
      <w:r>
        <w:t>:</w:t>
      </w:r>
    </w:p>
    <w:p w14:paraId="227E06A3" w14:textId="77777777" w:rsidR="00E47758" w:rsidRPr="00AC7DCC" w:rsidRDefault="00E47758" w:rsidP="00E47758">
      <w:pPr>
        <w:widowControl w:val="0"/>
        <w:ind w:left="245" w:firstLine="331"/>
      </w:pPr>
      <w:r w:rsidRPr="350BEA2F">
        <w:rPr>
          <w:i/>
          <w:iCs/>
        </w:rPr>
        <w:t>Human Factors</w:t>
      </w:r>
      <w:r>
        <w:t xml:space="preserve"> (2005-2006)</w:t>
      </w:r>
    </w:p>
    <w:p w14:paraId="57D151B0" w14:textId="77777777" w:rsidR="00E47758" w:rsidRPr="00AC7DCC" w:rsidRDefault="00E47758" w:rsidP="00E47758">
      <w:pPr>
        <w:widowControl w:val="0"/>
        <w:ind w:left="245" w:firstLine="331"/>
      </w:pPr>
      <w:r w:rsidRPr="350BEA2F">
        <w:rPr>
          <w:i/>
          <w:iCs/>
        </w:rPr>
        <w:t>Ergonomics in Design</w:t>
      </w:r>
      <w:r>
        <w:t xml:space="preserve"> (1994-2005)</w:t>
      </w:r>
    </w:p>
    <w:p w14:paraId="1437A8CD" w14:textId="77777777" w:rsidR="00E47758" w:rsidRPr="00AC7DCC" w:rsidRDefault="00E47758" w:rsidP="00E47758">
      <w:pPr>
        <w:widowControl w:val="0"/>
        <w:ind w:left="240" w:hanging="48"/>
      </w:pPr>
      <w:r w:rsidRPr="004C2084">
        <w:rPr>
          <w:u w:val="single"/>
        </w:rPr>
        <w:t>Editorial Boards</w:t>
      </w:r>
      <w:r>
        <w:t>:</w:t>
      </w:r>
    </w:p>
    <w:p w14:paraId="36538E79" w14:textId="77777777" w:rsidR="00E47758" w:rsidRPr="00AC7DCC" w:rsidRDefault="00E47758" w:rsidP="00E47758">
      <w:pPr>
        <w:widowControl w:val="0"/>
        <w:ind w:left="245" w:firstLine="331"/>
      </w:pPr>
      <w:r w:rsidRPr="350BEA2F">
        <w:rPr>
          <w:i/>
          <w:iCs/>
        </w:rPr>
        <w:t>Human Factors</w:t>
      </w:r>
      <w:r>
        <w:t xml:space="preserve"> (1990-2004)</w:t>
      </w:r>
    </w:p>
    <w:p w14:paraId="3E8D952B" w14:textId="77777777" w:rsidR="00E47758" w:rsidRDefault="00E47758" w:rsidP="00E47758">
      <w:pPr>
        <w:widowControl w:val="0"/>
        <w:ind w:left="245" w:firstLine="331"/>
      </w:pPr>
      <w:r w:rsidRPr="350BEA2F">
        <w:rPr>
          <w:i/>
          <w:iCs/>
        </w:rPr>
        <w:t xml:space="preserve">Psychology and Aging </w:t>
      </w:r>
      <w:r>
        <w:t>(1997-2000)</w:t>
      </w:r>
    </w:p>
    <w:p w14:paraId="58A06AF6" w14:textId="1D259D3C" w:rsidR="00E47758" w:rsidRPr="00AC7DCC" w:rsidRDefault="00E47758" w:rsidP="00E47758">
      <w:pPr>
        <w:widowControl w:val="0"/>
        <w:ind w:left="240" w:hanging="48"/>
      </w:pPr>
      <w:r w:rsidRPr="004C2084">
        <w:rPr>
          <w:u w:val="single"/>
        </w:rPr>
        <w:t>Grant Reviewing</w:t>
      </w:r>
      <w:r w:rsidR="00743A78" w:rsidRPr="004C2084">
        <w:rPr>
          <w:u w:val="single"/>
        </w:rPr>
        <w:t xml:space="preserve"> (US)</w:t>
      </w:r>
      <w:r>
        <w:t>:</w:t>
      </w:r>
    </w:p>
    <w:p w14:paraId="64A8A2BC" w14:textId="1BD7C766" w:rsidR="00395BA3" w:rsidRDefault="00395BA3" w:rsidP="00CE383A">
      <w:pPr>
        <w:widowControl w:val="0"/>
        <w:tabs>
          <w:tab w:val="left" w:pos="720"/>
        </w:tabs>
        <w:ind w:left="965" w:hanging="389"/>
      </w:pPr>
      <w:r>
        <w:t>RRF Foundation for Aging (March 2022)</w:t>
      </w:r>
    </w:p>
    <w:p w14:paraId="57A18485" w14:textId="1C863B96" w:rsidR="009A1C7D" w:rsidRPr="00AC7DCC" w:rsidRDefault="009A1C7D" w:rsidP="00CE383A">
      <w:pPr>
        <w:widowControl w:val="0"/>
        <w:tabs>
          <w:tab w:val="left" w:pos="720"/>
        </w:tabs>
        <w:ind w:left="965" w:hanging="389"/>
      </w:pPr>
      <w:r>
        <w:t>National Institutes of Health</w:t>
      </w:r>
      <w:r w:rsidR="00CE383A">
        <w:t xml:space="preserve"> – </w:t>
      </w:r>
      <w:r w:rsidRPr="009A1C7D">
        <w:t xml:space="preserve">Artificial Intelligence and Technology </w:t>
      </w:r>
      <w:proofErr w:type="spellStart"/>
      <w:r w:rsidRPr="009A1C7D">
        <w:t>Collaboratories</w:t>
      </w:r>
      <w:proofErr w:type="spellEnd"/>
      <w:r w:rsidRPr="009A1C7D">
        <w:t xml:space="preserve"> for Aging Research</w:t>
      </w:r>
      <w:r>
        <w:t xml:space="preserve"> (March 2021)</w:t>
      </w:r>
    </w:p>
    <w:p w14:paraId="1D343F21" w14:textId="3EA7E9B8" w:rsidR="00E47758" w:rsidRDefault="00E47758" w:rsidP="00E47758">
      <w:pPr>
        <w:widowControl w:val="0"/>
        <w:tabs>
          <w:tab w:val="left" w:pos="720"/>
        </w:tabs>
        <w:ind w:left="965" w:hanging="389"/>
      </w:pPr>
      <w:r>
        <w:t xml:space="preserve">National Institute on Disability, Independent Living, and Rehabilitation Research – </w:t>
      </w:r>
      <w:r w:rsidRPr="00AD6BF3">
        <w:t>Disability and Rehabilitation Research Projects (DRRP</w:t>
      </w:r>
      <w:r>
        <w:t>) (July 2020)</w:t>
      </w:r>
    </w:p>
    <w:p w14:paraId="143223DF" w14:textId="28C0BEF4" w:rsidR="00743A78" w:rsidRPr="00AC7DCC" w:rsidRDefault="00743A78" w:rsidP="00743A78">
      <w:pPr>
        <w:widowControl w:val="0"/>
        <w:tabs>
          <w:tab w:val="left" w:pos="720"/>
        </w:tabs>
        <w:ind w:left="965" w:hanging="389"/>
      </w:pPr>
      <w:r>
        <w:t xml:space="preserve">National Institutes of Health, </w:t>
      </w:r>
      <w:r w:rsidRPr="00D42854">
        <w:t xml:space="preserve">Small Business Innovation Research Panel </w:t>
      </w:r>
      <w:r w:rsidR="009E7B9D">
        <w:t xml:space="preserve">– </w:t>
      </w:r>
      <w:r w:rsidRPr="00D42854">
        <w:t>Disease Prevention and Management, Risk Reduction and Health Behavi</w:t>
      </w:r>
      <w:r>
        <w:t>or Change</w:t>
      </w:r>
      <w:r w:rsidRPr="00D42854">
        <w:t xml:space="preserve"> </w:t>
      </w:r>
      <w:r>
        <w:t>(July 2020)</w:t>
      </w:r>
    </w:p>
    <w:p w14:paraId="31658299" w14:textId="5BF6BCA1" w:rsidR="00743A78" w:rsidRDefault="00D50C5A" w:rsidP="00743A78">
      <w:pPr>
        <w:widowControl w:val="0"/>
        <w:tabs>
          <w:tab w:val="left" w:pos="720"/>
        </w:tabs>
        <w:ind w:left="965" w:hanging="389"/>
      </w:pPr>
      <w:r>
        <w:t xml:space="preserve">Department of Veterans Affairs Office of Research &amp; Development – </w:t>
      </w:r>
      <w:r w:rsidR="00743A78">
        <w:t>Small Projects in Rehabilitation Research (</w:t>
      </w:r>
      <w:proofErr w:type="spellStart"/>
      <w:r w:rsidR="00743A78">
        <w:t>SPiRE</w:t>
      </w:r>
      <w:proofErr w:type="spellEnd"/>
      <w:r w:rsidR="00743A78">
        <w:t xml:space="preserve">) (April 2018)  </w:t>
      </w:r>
    </w:p>
    <w:p w14:paraId="46126D95" w14:textId="77777777" w:rsidR="00743A78" w:rsidRDefault="00743A78" w:rsidP="00743A78">
      <w:pPr>
        <w:widowControl w:val="0"/>
        <w:tabs>
          <w:tab w:val="left" w:pos="720"/>
        </w:tabs>
        <w:ind w:left="965" w:hanging="389"/>
      </w:pPr>
      <w:r>
        <w:t>Retirement Research Foundation (July 2016)</w:t>
      </w:r>
    </w:p>
    <w:p w14:paraId="4C02BB0E" w14:textId="77777777" w:rsidR="00743A78" w:rsidRDefault="00743A78" w:rsidP="00743A78">
      <w:pPr>
        <w:widowControl w:val="0"/>
        <w:tabs>
          <w:tab w:val="left" w:pos="720"/>
        </w:tabs>
        <w:ind w:left="965" w:hanging="389"/>
      </w:pPr>
      <w:r>
        <w:t>National Institutes of Health, Special Emphasis Panel: Understanding and Promoting Health Literacy (February 2015)</w:t>
      </w:r>
    </w:p>
    <w:p w14:paraId="25E58848" w14:textId="77777777" w:rsidR="00743A78" w:rsidRDefault="00743A78" w:rsidP="00743A78">
      <w:pPr>
        <w:widowControl w:val="0"/>
        <w:tabs>
          <w:tab w:val="left" w:pos="720"/>
        </w:tabs>
        <w:ind w:left="965" w:hanging="389"/>
      </w:pPr>
      <w:r>
        <w:t>National Science Foundation (June 2009; April 2013; Sept 2014)</w:t>
      </w:r>
    </w:p>
    <w:p w14:paraId="71A9F643" w14:textId="77777777" w:rsidR="00743A78" w:rsidRPr="0022639F" w:rsidRDefault="00743A78" w:rsidP="00743A78">
      <w:pPr>
        <w:widowControl w:val="0"/>
        <w:tabs>
          <w:tab w:val="left" w:pos="720"/>
        </w:tabs>
        <w:ind w:left="965" w:hanging="389"/>
      </w:pPr>
      <w:r>
        <w:t xml:space="preserve">Oregon </w:t>
      </w:r>
      <w:proofErr w:type="spellStart"/>
      <w:r>
        <w:t>Roybal</w:t>
      </w:r>
      <w:proofErr w:type="spellEnd"/>
      <w:r>
        <w:t xml:space="preserve"> Center for Aging &amp; Technology (ORCATECH) Pilot Grant (June 2013)</w:t>
      </w:r>
    </w:p>
    <w:p w14:paraId="2F400A57" w14:textId="77777777" w:rsidR="00743A78" w:rsidRPr="00AC7DCC" w:rsidRDefault="00743A78" w:rsidP="00743A78">
      <w:pPr>
        <w:widowControl w:val="0"/>
        <w:tabs>
          <w:tab w:val="left" w:pos="720"/>
        </w:tabs>
        <w:ind w:left="965" w:hanging="389"/>
      </w:pPr>
      <w:r>
        <w:t>National Institute of Disability and Rehabilitation Research: RERC on Technologies for Successful Aging (March 2007)</w:t>
      </w:r>
    </w:p>
    <w:p w14:paraId="46D96899" w14:textId="77777777" w:rsidR="00743A78" w:rsidRDefault="00743A78" w:rsidP="00743A78">
      <w:pPr>
        <w:widowControl w:val="0"/>
        <w:tabs>
          <w:tab w:val="left" w:pos="720"/>
        </w:tabs>
        <w:ind w:left="965" w:hanging="389"/>
      </w:pPr>
      <w:r>
        <w:t>State of South Carolina (January 2007)</w:t>
      </w:r>
    </w:p>
    <w:p w14:paraId="1D8E89E1" w14:textId="77777777" w:rsidR="00743A78" w:rsidRPr="00AC7DCC" w:rsidRDefault="00743A78" w:rsidP="00743A78">
      <w:pPr>
        <w:widowControl w:val="0"/>
        <w:tabs>
          <w:tab w:val="left" w:pos="720"/>
        </w:tabs>
        <w:ind w:left="965" w:hanging="389"/>
      </w:pPr>
      <w:r>
        <w:t>National Institutes of Health, Special Emphasis Panel: Aging Systems and Geriatrics (March 2004)</w:t>
      </w:r>
    </w:p>
    <w:p w14:paraId="004C3D7B" w14:textId="77777777" w:rsidR="00743A78" w:rsidRPr="00AC7DCC" w:rsidRDefault="00743A78" w:rsidP="00743A78">
      <w:pPr>
        <w:widowControl w:val="0"/>
        <w:tabs>
          <w:tab w:val="left" w:pos="720"/>
        </w:tabs>
        <w:ind w:left="965" w:hanging="389"/>
      </w:pPr>
      <w:r>
        <w:t>National Institutes of Health, Special Emphasis Panel on Aging - Small Business Innovation Research and Small Business Technology Transfer (March 1998; August 1996; April 1996)</w:t>
      </w:r>
    </w:p>
    <w:p w14:paraId="07DF48C4" w14:textId="77777777" w:rsidR="00743A78" w:rsidRPr="00AC7DCC" w:rsidRDefault="00743A78" w:rsidP="00743A78">
      <w:pPr>
        <w:widowControl w:val="0"/>
        <w:tabs>
          <w:tab w:val="left" w:pos="720"/>
        </w:tabs>
        <w:ind w:left="960" w:hanging="384"/>
      </w:pPr>
      <w:r>
        <w:t>National Institutes of Health, Human Development Review Panel - Ad Hoc Reviewer (February 1997)</w:t>
      </w:r>
    </w:p>
    <w:p w14:paraId="1BF739B5" w14:textId="77777777" w:rsidR="00743A78" w:rsidRPr="00AC7DCC" w:rsidRDefault="00743A78" w:rsidP="00743A78">
      <w:pPr>
        <w:widowControl w:val="0"/>
        <w:tabs>
          <w:tab w:val="left" w:pos="720"/>
        </w:tabs>
        <w:ind w:left="960" w:hanging="384"/>
      </w:pPr>
      <w:r>
        <w:t>National Institutes of Health, Biological and Clinical Aging Review Committee (October 1995; November 1994)</w:t>
      </w:r>
    </w:p>
    <w:p w14:paraId="766DA6F0" w14:textId="77777777" w:rsidR="00743A78" w:rsidRPr="005E4AEA" w:rsidRDefault="00743A78" w:rsidP="00743A78">
      <w:pPr>
        <w:widowControl w:val="0"/>
        <w:tabs>
          <w:tab w:val="left" w:pos="720"/>
        </w:tabs>
        <w:ind w:left="960" w:hanging="384"/>
      </w:pPr>
      <w:r>
        <w:t>Claude Pepper Older Americans Independence Center Pilot Grant Competition</w:t>
      </w:r>
    </w:p>
    <w:p w14:paraId="73160A07" w14:textId="361F96CF" w:rsidR="00743A78" w:rsidRPr="00AC7DCC" w:rsidRDefault="00743A78" w:rsidP="00743A78">
      <w:pPr>
        <w:widowControl w:val="0"/>
        <w:ind w:left="240" w:hanging="48"/>
      </w:pPr>
      <w:r w:rsidRPr="004C2084">
        <w:rPr>
          <w:u w:val="single"/>
        </w:rPr>
        <w:t>Grant Reviewing (International)</w:t>
      </w:r>
      <w:r>
        <w:t>:</w:t>
      </w:r>
    </w:p>
    <w:p w14:paraId="115745DA" w14:textId="77777777" w:rsidR="00E47758" w:rsidRDefault="00E47758" w:rsidP="00E47758">
      <w:pPr>
        <w:widowControl w:val="0"/>
        <w:tabs>
          <w:tab w:val="left" w:pos="720"/>
        </w:tabs>
        <w:ind w:left="965" w:hanging="389"/>
      </w:pPr>
      <w:r>
        <w:t>Swiss National Science Foundation (June 2020)</w:t>
      </w:r>
    </w:p>
    <w:p w14:paraId="3FBDCC1E" w14:textId="77777777" w:rsidR="00E47758" w:rsidRDefault="00E47758" w:rsidP="00E47758">
      <w:pPr>
        <w:widowControl w:val="0"/>
        <w:tabs>
          <w:tab w:val="left" w:pos="720"/>
        </w:tabs>
        <w:ind w:left="965" w:hanging="389"/>
      </w:pPr>
      <w:proofErr w:type="spellStart"/>
      <w:r>
        <w:t>Fondation</w:t>
      </w:r>
      <w:proofErr w:type="spellEnd"/>
      <w:r>
        <w:t xml:space="preserve"> pour la </w:t>
      </w:r>
      <w:proofErr w:type="spellStart"/>
      <w:r>
        <w:t>Recherche</w:t>
      </w:r>
      <w:proofErr w:type="spellEnd"/>
      <w:r>
        <w:t xml:space="preserve"> </w:t>
      </w:r>
      <w:proofErr w:type="spellStart"/>
      <w:r>
        <w:t>Médicale</w:t>
      </w:r>
      <w:proofErr w:type="spellEnd"/>
      <w:r>
        <w:t xml:space="preserve"> (September 2016)</w:t>
      </w:r>
    </w:p>
    <w:p w14:paraId="6F4C7CAD" w14:textId="77777777" w:rsidR="00E47758" w:rsidRDefault="00E47758" w:rsidP="00E47758">
      <w:pPr>
        <w:widowControl w:val="0"/>
        <w:tabs>
          <w:tab w:val="left" w:pos="720"/>
        </w:tabs>
        <w:ind w:left="965" w:hanging="389"/>
      </w:pPr>
      <w:r>
        <w:lastRenderedPageBreak/>
        <w:t>Flemish Agency for Innovation and Entrepreneurship (August 2016)</w:t>
      </w:r>
    </w:p>
    <w:p w14:paraId="2F3F60C9" w14:textId="77777777" w:rsidR="00E47758" w:rsidRPr="00AC7DCC" w:rsidRDefault="00E47758" w:rsidP="00E47758">
      <w:pPr>
        <w:widowControl w:val="0"/>
        <w:tabs>
          <w:tab w:val="left" w:pos="720"/>
        </w:tabs>
        <w:ind w:left="965" w:hanging="389"/>
      </w:pPr>
      <w:r>
        <w:t>Israeli Ministry of Science, Technology, and Space (February 2015)</w:t>
      </w:r>
    </w:p>
    <w:p w14:paraId="61EC8F13" w14:textId="77777777" w:rsidR="00E47758" w:rsidRPr="00414AA0" w:rsidRDefault="00E47758" w:rsidP="00E47758">
      <w:pPr>
        <w:widowControl w:val="0"/>
        <w:tabs>
          <w:tab w:val="left" w:pos="720"/>
        </w:tabs>
        <w:ind w:left="965" w:hanging="389"/>
      </w:pPr>
      <w:r w:rsidRPr="00414AA0">
        <w:rPr>
          <w:color w:val="222222"/>
          <w:shd w:val="clear" w:color="auto" w:fill="FFFFFF"/>
        </w:rPr>
        <w:t>Natural Sciences and Engineering Research Council of Canada (</w:t>
      </w:r>
      <w:r w:rsidRPr="00414AA0">
        <w:t>July 2012)</w:t>
      </w:r>
    </w:p>
    <w:p w14:paraId="4B39ADC2" w14:textId="77777777" w:rsidR="00E47758" w:rsidRDefault="00E47758" w:rsidP="00E47758">
      <w:pPr>
        <w:widowControl w:val="0"/>
        <w:tabs>
          <w:tab w:val="left" w:pos="720"/>
        </w:tabs>
        <w:ind w:left="965" w:hanging="389"/>
      </w:pPr>
      <w:r>
        <w:t>Health Research Council of New Zealand (February 2008)</w:t>
      </w:r>
    </w:p>
    <w:p w14:paraId="37AA1486" w14:textId="77777777" w:rsidR="00E47758" w:rsidRDefault="00E47758" w:rsidP="00E47758">
      <w:pPr>
        <w:widowControl w:val="0"/>
        <w:ind w:left="240" w:hanging="48"/>
      </w:pPr>
    </w:p>
    <w:p w14:paraId="12E2361E" w14:textId="77777777" w:rsidR="00E47758" w:rsidRPr="00AC7DCC" w:rsidRDefault="00E47758" w:rsidP="00E47758">
      <w:pPr>
        <w:widowControl w:val="0"/>
        <w:ind w:left="240" w:hanging="48"/>
      </w:pPr>
      <w:r w:rsidRPr="004C2084">
        <w:rPr>
          <w:u w:val="single"/>
        </w:rPr>
        <w:t>Ad Hoc Reviewer – Journals</w:t>
      </w:r>
      <w:r>
        <w:t>:</w:t>
      </w:r>
    </w:p>
    <w:p w14:paraId="0B42E3C9" w14:textId="77777777" w:rsidR="00E47758" w:rsidRDefault="00E47758" w:rsidP="00E47758">
      <w:pPr>
        <w:widowControl w:val="0"/>
        <w:tabs>
          <w:tab w:val="left" w:pos="720"/>
        </w:tabs>
        <w:ind w:left="288" w:hanging="288"/>
        <w:rPr>
          <w:i/>
          <w:sz w:val="20"/>
          <w:szCs w:val="20"/>
        </w:rPr>
        <w:sectPr w:rsidR="00E47758" w:rsidSect="00E47758">
          <w:type w:val="continuous"/>
          <w:pgSz w:w="12240" w:h="15840"/>
          <w:pgMar w:top="1296" w:right="1440" w:bottom="1296" w:left="1440" w:header="720" w:footer="720" w:gutter="0"/>
          <w:cols w:space="720"/>
          <w:titlePg/>
          <w:docGrid w:linePitch="360"/>
        </w:sectPr>
      </w:pPr>
    </w:p>
    <w:p w14:paraId="2029430E" w14:textId="77777777" w:rsidR="00E47758" w:rsidRPr="00AC7DCC" w:rsidRDefault="00E47758" w:rsidP="00E47758">
      <w:pPr>
        <w:widowControl w:val="0"/>
        <w:tabs>
          <w:tab w:val="left" w:pos="720"/>
        </w:tabs>
        <w:ind w:left="720" w:hanging="360"/>
        <w:rPr>
          <w:sz w:val="20"/>
          <w:szCs w:val="20"/>
        </w:rPr>
      </w:pPr>
      <w:r w:rsidRPr="350BEA2F">
        <w:rPr>
          <w:i/>
          <w:iCs/>
          <w:sz w:val="20"/>
          <w:szCs w:val="20"/>
        </w:rPr>
        <w:t>Aging, Neuropsychology, and Cognition</w:t>
      </w:r>
    </w:p>
    <w:p w14:paraId="69FE29EE" w14:textId="77777777" w:rsidR="00E47758" w:rsidRPr="00AC7DCC" w:rsidRDefault="00E47758" w:rsidP="00E47758">
      <w:pPr>
        <w:widowControl w:val="0"/>
        <w:tabs>
          <w:tab w:val="left" w:pos="720"/>
        </w:tabs>
        <w:ind w:left="720" w:hanging="360"/>
        <w:rPr>
          <w:i/>
          <w:iCs/>
          <w:sz w:val="20"/>
          <w:szCs w:val="20"/>
        </w:rPr>
      </w:pPr>
      <w:r w:rsidRPr="350BEA2F">
        <w:rPr>
          <w:i/>
          <w:iCs/>
          <w:sz w:val="20"/>
          <w:szCs w:val="20"/>
        </w:rPr>
        <w:t>American Psychologist</w:t>
      </w:r>
    </w:p>
    <w:p w14:paraId="569B71FE" w14:textId="77777777" w:rsidR="00E47758" w:rsidRPr="00AC7DCC" w:rsidRDefault="00E47758" w:rsidP="00E47758">
      <w:pPr>
        <w:widowControl w:val="0"/>
        <w:tabs>
          <w:tab w:val="left" w:pos="720"/>
        </w:tabs>
        <w:ind w:left="720" w:hanging="360"/>
        <w:rPr>
          <w:sz w:val="20"/>
          <w:szCs w:val="20"/>
        </w:rPr>
      </w:pPr>
      <w:r w:rsidRPr="350BEA2F">
        <w:rPr>
          <w:i/>
          <w:iCs/>
          <w:sz w:val="20"/>
          <w:szCs w:val="20"/>
        </w:rPr>
        <w:t>Applied Cognitive Psychology</w:t>
      </w:r>
    </w:p>
    <w:p w14:paraId="2470F1A5" w14:textId="77777777" w:rsidR="00E47758" w:rsidRPr="00AC7DCC" w:rsidRDefault="00E47758" w:rsidP="00E47758">
      <w:pPr>
        <w:widowControl w:val="0"/>
        <w:tabs>
          <w:tab w:val="left" w:pos="720"/>
        </w:tabs>
        <w:ind w:left="720" w:hanging="360"/>
        <w:rPr>
          <w:sz w:val="20"/>
          <w:szCs w:val="20"/>
        </w:rPr>
      </w:pPr>
      <w:r w:rsidRPr="350BEA2F">
        <w:rPr>
          <w:i/>
          <w:iCs/>
          <w:sz w:val="20"/>
          <w:szCs w:val="20"/>
        </w:rPr>
        <w:t>Applied Ergonomics</w:t>
      </w:r>
    </w:p>
    <w:p w14:paraId="1BF30EA6" w14:textId="77777777" w:rsidR="00E47758" w:rsidRDefault="00E47758" w:rsidP="00E47758">
      <w:pPr>
        <w:widowControl w:val="0"/>
        <w:tabs>
          <w:tab w:val="left" w:pos="720"/>
        </w:tabs>
        <w:ind w:left="720" w:hanging="360"/>
        <w:rPr>
          <w:i/>
          <w:iCs/>
          <w:sz w:val="20"/>
          <w:szCs w:val="20"/>
        </w:rPr>
      </w:pPr>
      <w:proofErr w:type="spellStart"/>
      <w:r w:rsidRPr="350BEA2F">
        <w:rPr>
          <w:i/>
          <w:iCs/>
          <w:sz w:val="20"/>
          <w:szCs w:val="20"/>
        </w:rPr>
        <w:t>Behaviour</w:t>
      </w:r>
      <w:proofErr w:type="spellEnd"/>
      <w:r w:rsidRPr="350BEA2F">
        <w:rPr>
          <w:i/>
          <w:iCs/>
          <w:sz w:val="20"/>
          <w:szCs w:val="20"/>
        </w:rPr>
        <w:t xml:space="preserve"> and Information Technology</w:t>
      </w:r>
    </w:p>
    <w:p w14:paraId="5685C9A0" w14:textId="09D35FA5" w:rsidR="00E47758" w:rsidRDefault="00E47758" w:rsidP="00E47758">
      <w:pPr>
        <w:widowControl w:val="0"/>
        <w:tabs>
          <w:tab w:val="left" w:pos="720"/>
        </w:tabs>
        <w:ind w:left="720" w:hanging="360"/>
        <w:rPr>
          <w:i/>
          <w:iCs/>
          <w:sz w:val="20"/>
          <w:szCs w:val="20"/>
        </w:rPr>
      </w:pPr>
      <w:r w:rsidRPr="350BEA2F">
        <w:rPr>
          <w:i/>
          <w:iCs/>
          <w:sz w:val="20"/>
          <w:szCs w:val="20"/>
        </w:rPr>
        <w:t>Canadian Journal of Communication</w:t>
      </w:r>
    </w:p>
    <w:p w14:paraId="6594D85D" w14:textId="77777777" w:rsidR="00E47758" w:rsidRPr="00AC7DCC" w:rsidRDefault="00E47758" w:rsidP="00E47758">
      <w:pPr>
        <w:widowControl w:val="0"/>
        <w:tabs>
          <w:tab w:val="left" w:pos="720"/>
        </w:tabs>
        <w:ind w:left="720" w:hanging="360"/>
        <w:rPr>
          <w:sz w:val="20"/>
          <w:szCs w:val="20"/>
        </w:rPr>
      </w:pPr>
      <w:r w:rsidRPr="350BEA2F">
        <w:rPr>
          <w:i/>
          <w:iCs/>
          <w:sz w:val="20"/>
          <w:szCs w:val="20"/>
        </w:rPr>
        <w:t>Developmental Neuropsychology</w:t>
      </w:r>
    </w:p>
    <w:p w14:paraId="1A3D4E71" w14:textId="77777777" w:rsidR="00E47758" w:rsidRPr="00AC7DCC" w:rsidRDefault="00E47758" w:rsidP="00E47758">
      <w:pPr>
        <w:widowControl w:val="0"/>
        <w:tabs>
          <w:tab w:val="left" w:pos="720"/>
        </w:tabs>
        <w:ind w:left="720" w:hanging="360"/>
        <w:rPr>
          <w:sz w:val="20"/>
          <w:szCs w:val="20"/>
        </w:rPr>
      </w:pPr>
      <w:r w:rsidRPr="350BEA2F">
        <w:rPr>
          <w:i/>
          <w:iCs/>
          <w:sz w:val="20"/>
          <w:szCs w:val="20"/>
        </w:rPr>
        <w:t>Developmental Psychology</w:t>
      </w:r>
    </w:p>
    <w:p w14:paraId="3CF6F2AF" w14:textId="77777777" w:rsidR="00E47758" w:rsidRPr="00AC7DCC" w:rsidRDefault="00E47758" w:rsidP="00E47758">
      <w:pPr>
        <w:widowControl w:val="0"/>
        <w:tabs>
          <w:tab w:val="left" w:pos="720"/>
        </w:tabs>
        <w:ind w:left="720" w:hanging="360"/>
        <w:rPr>
          <w:sz w:val="20"/>
          <w:szCs w:val="20"/>
        </w:rPr>
      </w:pPr>
      <w:r w:rsidRPr="350BEA2F">
        <w:rPr>
          <w:i/>
          <w:iCs/>
          <w:sz w:val="20"/>
          <w:szCs w:val="20"/>
        </w:rPr>
        <w:t>Diabetes Technology &amp; Therapeutics</w:t>
      </w:r>
    </w:p>
    <w:p w14:paraId="68C8EECD" w14:textId="77777777" w:rsidR="00E47758" w:rsidRPr="00AC7DCC" w:rsidRDefault="00E47758" w:rsidP="00E47758">
      <w:pPr>
        <w:widowControl w:val="0"/>
        <w:tabs>
          <w:tab w:val="left" w:pos="720"/>
        </w:tabs>
        <w:ind w:left="720" w:hanging="360"/>
        <w:rPr>
          <w:i/>
          <w:iCs/>
          <w:sz w:val="20"/>
          <w:szCs w:val="20"/>
        </w:rPr>
      </w:pPr>
      <w:r w:rsidRPr="350BEA2F">
        <w:rPr>
          <w:i/>
          <w:iCs/>
          <w:sz w:val="20"/>
          <w:szCs w:val="20"/>
        </w:rPr>
        <w:t>Ergonomics</w:t>
      </w:r>
    </w:p>
    <w:p w14:paraId="7F7E1665" w14:textId="77777777" w:rsidR="00E47758" w:rsidRPr="00AC7DCC" w:rsidRDefault="00E47758" w:rsidP="00E47758">
      <w:pPr>
        <w:widowControl w:val="0"/>
        <w:tabs>
          <w:tab w:val="left" w:pos="720"/>
        </w:tabs>
        <w:ind w:left="720" w:hanging="360"/>
        <w:rPr>
          <w:sz w:val="20"/>
          <w:szCs w:val="20"/>
        </w:rPr>
      </w:pPr>
      <w:r w:rsidRPr="350BEA2F">
        <w:rPr>
          <w:i/>
          <w:iCs/>
          <w:sz w:val="20"/>
          <w:szCs w:val="20"/>
        </w:rPr>
        <w:t>Experimental Aging Research</w:t>
      </w:r>
    </w:p>
    <w:p w14:paraId="232E1E6C" w14:textId="77777777" w:rsidR="00E47758" w:rsidRDefault="00E47758" w:rsidP="00E47758">
      <w:pPr>
        <w:widowControl w:val="0"/>
        <w:tabs>
          <w:tab w:val="left" w:pos="720"/>
        </w:tabs>
        <w:ind w:left="720" w:hanging="360"/>
        <w:rPr>
          <w:i/>
          <w:iCs/>
          <w:sz w:val="20"/>
          <w:szCs w:val="20"/>
        </w:rPr>
      </w:pPr>
      <w:r w:rsidRPr="350BEA2F">
        <w:rPr>
          <w:i/>
          <w:iCs/>
          <w:sz w:val="20"/>
          <w:szCs w:val="20"/>
        </w:rPr>
        <w:t>Foundations and Trends in HCI</w:t>
      </w:r>
    </w:p>
    <w:p w14:paraId="3B51E748" w14:textId="77777777" w:rsidR="00E47758" w:rsidRPr="00AC7DCC" w:rsidRDefault="00E47758" w:rsidP="00E47758">
      <w:pPr>
        <w:widowControl w:val="0"/>
        <w:tabs>
          <w:tab w:val="left" w:pos="720"/>
        </w:tabs>
        <w:ind w:left="720" w:hanging="360"/>
        <w:rPr>
          <w:i/>
          <w:iCs/>
          <w:sz w:val="20"/>
          <w:szCs w:val="20"/>
        </w:rPr>
      </w:pPr>
      <w:r w:rsidRPr="350BEA2F">
        <w:rPr>
          <w:i/>
          <w:iCs/>
          <w:sz w:val="20"/>
          <w:szCs w:val="20"/>
        </w:rPr>
        <w:t>Gerontechnology</w:t>
      </w:r>
    </w:p>
    <w:p w14:paraId="50228B06" w14:textId="77777777" w:rsidR="00E47758" w:rsidRPr="00AC7DCC" w:rsidRDefault="00E47758" w:rsidP="00E47758">
      <w:pPr>
        <w:widowControl w:val="0"/>
        <w:tabs>
          <w:tab w:val="left" w:pos="720"/>
        </w:tabs>
        <w:ind w:left="720" w:hanging="360"/>
        <w:rPr>
          <w:i/>
          <w:iCs/>
          <w:sz w:val="20"/>
          <w:szCs w:val="20"/>
        </w:rPr>
      </w:pPr>
      <w:r w:rsidRPr="350BEA2F">
        <w:rPr>
          <w:i/>
          <w:iCs/>
          <w:sz w:val="20"/>
          <w:szCs w:val="20"/>
        </w:rPr>
        <w:t>Gerontologist</w:t>
      </w:r>
    </w:p>
    <w:p w14:paraId="583C4529" w14:textId="77777777" w:rsidR="00E47758" w:rsidRDefault="00E47758" w:rsidP="00E47758">
      <w:pPr>
        <w:widowControl w:val="0"/>
        <w:tabs>
          <w:tab w:val="left" w:pos="720"/>
        </w:tabs>
        <w:ind w:left="720" w:hanging="360"/>
        <w:rPr>
          <w:i/>
          <w:iCs/>
          <w:sz w:val="20"/>
          <w:szCs w:val="20"/>
        </w:rPr>
      </w:pPr>
      <w:r w:rsidRPr="350BEA2F">
        <w:rPr>
          <w:i/>
          <w:iCs/>
          <w:sz w:val="20"/>
          <w:szCs w:val="20"/>
        </w:rPr>
        <w:t xml:space="preserve">Health </w:t>
      </w:r>
      <w:r>
        <w:rPr>
          <w:i/>
          <w:iCs/>
          <w:sz w:val="20"/>
          <w:szCs w:val="20"/>
        </w:rPr>
        <w:t xml:space="preserve">and Technology </w:t>
      </w:r>
    </w:p>
    <w:p w14:paraId="1B3629E3" w14:textId="77777777" w:rsidR="00E47758" w:rsidRDefault="00E47758" w:rsidP="00E47758">
      <w:pPr>
        <w:widowControl w:val="0"/>
        <w:tabs>
          <w:tab w:val="left" w:pos="720"/>
        </w:tabs>
        <w:ind w:left="720" w:hanging="360"/>
        <w:rPr>
          <w:i/>
          <w:iCs/>
          <w:sz w:val="20"/>
          <w:szCs w:val="20"/>
        </w:rPr>
      </w:pPr>
      <w:r w:rsidRPr="350BEA2F">
        <w:rPr>
          <w:i/>
          <w:iCs/>
          <w:sz w:val="20"/>
          <w:szCs w:val="20"/>
        </w:rPr>
        <w:t xml:space="preserve">Health Education Research </w:t>
      </w:r>
    </w:p>
    <w:p w14:paraId="07F1A3D6" w14:textId="77777777" w:rsidR="00E47758" w:rsidRDefault="00E47758" w:rsidP="00E47758">
      <w:pPr>
        <w:widowControl w:val="0"/>
        <w:tabs>
          <w:tab w:val="left" w:pos="720"/>
        </w:tabs>
        <w:ind w:left="720" w:hanging="360"/>
        <w:rPr>
          <w:i/>
          <w:iCs/>
          <w:sz w:val="20"/>
          <w:szCs w:val="20"/>
        </w:rPr>
      </w:pPr>
      <w:r w:rsidRPr="350BEA2F">
        <w:rPr>
          <w:i/>
          <w:iCs/>
          <w:sz w:val="20"/>
          <w:szCs w:val="20"/>
        </w:rPr>
        <w:t>Healthy Aging Research</w:t>
      </w:r>
    </w:p>
    <w:p w14:paraId="5C270F53" w14:textId="77777777" w:rsidR="00E47758" w:rsidRDefault="00E47758" w:rsidP="00E47758">
      <w:pPr>
        <w:widowControl w:val="0"/>
        <w:tabs>
          <w:tab w:val="left" w:pos="720"/>
        </w:tabs>
        <w:ind w:left="720" w:hanging="360"/>
        <w:rPr>
          <w:i/>
          <w:iCs/>
          <w:sz w:val="20"/>
          <w:szCs w:val="20"/>
        </w:rPr>
      </w:pPr>
      <w:r>
        <w:rPr>
          <w:i/>
          <w:iCs/>
          <w:sz w:val="20"/>
          <w:szCs w:val="20"/>
        </w:rPr>
        <w:t>Housing Studies</w:t>
      </w:r>
    </w:p>
    <w:p w14:paraId="13E97D2E" w14:textId="42588C2C" w:rsidR="009E7B9D" w:rsidRDefault="009E7B9D" w:rsidP="00E47758">
      <w:pPr>
        <w:widowControl w:val="0"/>
        <w:tabs>
          <w:tab w:val="left" w:pos="720"/>
        </w:tabs>
        <w:ind w:left="720" w:hanging="360"/>
        <w:rPr>
          <w:i/>
          <w:iCs/>
          <w:sz w:val="20"/>
          <w:szCs w:val="20"/>
        </w:rPr>
      </w:pPr>
      <w:r>
        <w:rPr>
          <w:i/>
          <w:iCs/>
          <w:sz w:val="20"/>
          <w:szCs w:val="20"/>
        </w:rPr>
        <w:t>Innovation in Aging</w:t>
      </w:r>
    </w:p>
    <w:p w14:paraId="6183C109" w14:textId="2E0F16C6" w:rsidR="00E47758" w:rsidRDefault="00E47758" w:rsidP="00E47758">
      <w:pPr>
        <w:widowControl w:val="0"/>
        <w:tabs>
          <w:tab w:val="left" w:pos="720"/>
        </w:tabs>
        <w:ind w:left="720" w:hanging="360"/>
        <w:rPr>
          <w:i/>
          <w:iCs/>
          <w:sz w:val="20"/>
          <w:szCs w:val="20"/>
        </w:rPr>
      </w:pPr>
      <w:r w:rsidRPr="350BEA2F">
        <w:rPr>
          <w:i/>
          <w:iCs/>
          <w:sz w:val="20"/>
          <w:szCs w:val="20"/>
        </w:rPr>
        <w:t xml:space="preserve">Interacting with Computers </w:t>
      </w:r>
    </w:p>
    <w:p w14:paraId="169166F7" w14:textId="77777777" w:rsidR="00E47758" w:rsidRDefault="00E47758" w:rsidP="00E47758">
      <w:pPr>
        <w:widowControl w:val="0"/>
        <w:tabs>
          <w:tab w:val="left" w:pos="720"/>
        </w:tabs>
        <w:ind w:left="720" w:hanging="360"/>
        <w:rPr>
          <w:i/>
          <w:iCs/>
          <w:sz w:val="20"/>
          <w:szCs w:val="20"/>
        </w:rPr>
      </w:pPr>
      <w:r w:rsidRPr="350BEA2F">
        <w:rPr>
          <w:i/>
          <w:iCs/>
          <w:sz w:val="20"/>
          <w:szCs w:val="20"/>
        </w:rPr>
        <w:t>International Journal of Human-Computer Studies</w:t>
      </w:r>
    </w:p>
    <w:p w14:paraId="6327CC66" w14:textId="77777777" w:rsidR="00E47758" w:rsidRDefault="00E47758" w:rsidP="00E47758">
      <w:pPr>
        <w:widowControl w:val="0"/>
        <w:tabs>
          <w:tab w:val="left" w:pos="450"/>
          <w:tab w:val="left" w:pos="630"/>
        </w:tabs>
        <w:ind w:left="360" w:hanging="360"/>
        <w:rPr>
          <w:i/>
          <w:iCs/>
          <w:sz w:val="20"/>
          <w:szCs w:val="20"/>
        </w:rPr>
      </w:pPr>
      <w:r w:rsidRPr="350BEA2F">
        <w:rPr>
          <w:i/>
          <w:iCs/>
          <w:sz w:val="20"/>
          <w:szCs w:val="20"/>
        </w:rPr>
        <w:t>International Journal of Human Factors &amp; Ergonomics</w:t>
      </w:r>
    </w:p>
    <w:p w14:paraId="08D94784" w14:textId="77777777" w:rsidR="00E47758" w:rsidRDefault="00E47758" w:rsidP="00E47758">
      <w:pPr>
        <w:widowControl w:val="0"/>
        <w:tabs>
          <w:tab w:val="left" w:pos="720"/>
        </w:tabs>
        <w:ind w:left="288" w:hanging="288"/>
        <w:rPr>
          <w:i/>
          <w:iCs/>
          <w:sz w:val="20"/>
          <w:szCs w:val="20"/>
        </w:rPr>
      </w:pPr>
      <w:r w:rsidRPr="350BEA2F">
        <w:rPr>
          <w:i/>
          <w:iCs/>
          <w:sz w:val="20"/>
          <w:szCs w:val="20"/>
        </w:rPr>
        <w:t>International Journal of Psychology</w:t>
      </w:r>
    </w:p>
    <w:p w14:paraId="129939FE" w14:textId="77777777" w:rsidR="00E47758" w:rsidRDefault="00E47758" w:rsidP="00E47758">
      <w:pPr>
        <w:widowControl w:val="0"/>
        <w:tabs>
          <w:tab w:val="left" w:pos="720"/>
        </w:tabs>
        <w:ind w:left="288" w:hanging="288"/>
        <w:rPr>
          <w:i/>
          <w:iCs/>
          <w:sz w:val="20"/>
          <w:szCs w:val="20"/>
        </w:rPr>
      </w:pPr>
      <w:r w:rsidRPr="350BEA2F">
        <w:rPr>
          <w:i/>
          <w:iCs/>
          <w:sz w:val="20"/>
          <w:szCs w:val="20"/>
        </w:rPr>
        <w:t>International Journal of Social Robotics</w:t>
      </w:r>
    </w:p>
    <w:p w14:paraId="1B52911A" w14:textId="77777777" w:rsidR="00E47758" w:rsidRDefault="00E47758" w:rsidP="00E47758">
      <w:pPr>
        <w:widowControl w:val="0"/>
        <w:tabs>
          <w:tab w:val="left" w:pos="720"/>
        </w:tabs>
        <w:ind w:left="288" w:hanging="288"/>
        <w:rPr>
          <w:i/>
          <w:iCs/>
          <w:sz w:val="20"/>
          <w:szCs w:val="20"/>
        </w:rPr>
      </w:pPr>
      <w:r w:rsidRPr="350BEA2F">
        <w:rPr>
          <w:i/>
          <w:iCs/>
          <w:sz w:val="20"/>
          <w:szCs w:val="20"/>
        </w:rPr>
        <w:t>Journal of Aging and Health</w:t>
      </w:r>
    </w:p>
    <w:p w14:paraId="49956564" w14:textId="77777777" w:rsidR="00E47758" w:rsidRPr="00AC7DCC" w:rsidRDefault="00E47758" w:rsidP="00E47758">
      <w:pPr>
        <w:widowControl w:val="0"/>
        <w:tabs>
          <w:tab w:val="left" w:pos="720"/>
        </w:tabs>
        <w:ind w:left="288" w:hanging="288"/>
        <w:rPr>
          <w:sz w:val="20"/>
          <w:szCs w:val="20"/>
        </w:rPr>
      </w:pPr>
      <w:r w:rsidRPr="350BEA2F">
        <w:rPr>
          <w:i/>
          <w:iCs/>
          <w:sz w:val="20"/>
          <w:szCs w:val="20"/>
        </w:rPr>
        <w:t>Journal of Applied Gerontology</w:t>
      </w:r>
    </w:p>
    <w:p w14:paraId="6D4E32C1" w14:textId="77777777" w:rsidR="00F23992" w:rsidRPr="00AC7DCC" w:rsidRDefault="00F23992" w:rsidP="00F23992">
      <w:pPr>
        <w:widowControl w:val="0"/>
        <w:tabs>
          <w:tab w:val="left" w:pos="450"/>
        </w:tabs>
        <w:ind w:left="270" w:hanging="270"/>
        <w:rPr>
          <w:sz w:val="20"/>
          <w:szCs w:val="20"/>
        </w:rPr>
      </w:pPr>
      <w:r>
        <w:rPr>
          <w:i/>
          <w:iCs/>
          <w:sz w:val="20"/>
          <w:szCs w:val="20"/>
        </w:rPr>
        <w:t>Journal of Cognitive Engineering &amp; Decision Making</w:t>
      </w:r>
    </w:p>
    <w:p w14:paraId="035F8A18" w14:textId="77777777" w:rsidR="00E47758" w:rsidRPr="00AC7DCC" w:rsidRDefault="00E47758" w:rsidP="00E47758">
      <w:pPr>
        <w:widowControl w:val="0"/>
        <w:tabs>
          <w:tab w:val="left" w:pos="720"/>
        </w:tabs>
        <w:ind w:left="288" w:hanging="288"/>
        <w:rPr>
          <w:sz w:val="20"/>
          <w:szCs w:val="20"/>
        </w:rPr>
      </w:pPr>
      <w:r w:rsidRPr="350BEA2F">
        <w:rPr>
          <w:i/>
          <w:iCs/>
          <w:sz w:val="20"/>
          <w:szCs w:val="20"/>
        </w:rPr>
        <w:t>Journal of Experimental Psychology: Applied</w:t>
      </w:r>
    </w:p>
    <w:p w14:paraId="03416941" w14:textId="77777777" w:rsidR="00E47758" w:rsidRPr="00AC7DCC" w:rsidRDefault="00E47758" w:rsidP="00E47758">
      <w:pPr>
        <w:widowControl w:val="0"/>
        <w:tabs>
          <w:tab w:val="left" w:pos="720"/>
        </w:tabs>
        <w:ind w:left="288" w:hanging="288"/>
        <w:rPr>
          <w:sz w:val="20"/>
          <w:szCs w:val="20"/>
        </w:rPr>
      </w:pPr>
      <w:r w:rsidRPr="350BEA2F">
        <w:rPr>
          <w:i/>
          <w:iCs/>
          <w:sz w:val="20"/>
          <w:szCs w:val="20"/>
        </w:rPr>
        <w:t>Journal of Experimental Psychology: Human Perception and Performance</w:t>
      </w:r>
    </w:p>
    <w:p w14:paraId="7F6F8E5E" w14:textId="77777777" w:rsidR="00E47758" w:rsidRPr="00AC7DCC" w:rsidRDefault="00E47758" w:rsidP="00E47758">
      <w:pPr>
        <w:widowControl w:val="0"/>
        <w:tabs>
          <w:tab w:val="left" w:pos="720"/>
        </w:tabs>
        <w:ind w:left="288" w:hanging="288"/>
        <w:rPr>
          <w:sz w:val="20"/>
          <w:szCs w:val="20"/>
        </w:rPr>
      </w:pPr>
      <w:r w:rsidRPr="350BEA2F">
        <w:rPr>
          <w:i/>
          <w:iCs/>
          <w:sz w:val="20"/>
          <w:szCs w:val="20"/>
        </w:rPr>
        <w:t>Journal of Experimental Psychology: Learning, Memory, and Cognition</w:t>
      </w:r>
    </w:p>
    <w:p w14:paraId="75B5AF59" w14:textId="77777777" w:rsidR="00E47758" w:rsidRPr="00AC7DCC" w:rsidRDefault="00E47758" w:rsidP="00E47758">
      <w:pPr>
        <w:widowControl w:val="0"/>
        <w:tabs>
          <w:tab w:val="left" w:pos="720"/>
        </w:tabs>
        <w:ind w:left="288" w:hanging="288"/>
        <w:rPr>
          <w:i/>
          <w:iCs/>
          <w:sz w:val="20"/>
          <w:szCs w:val="20"/>
        </w:rPr>
      </w:pPr>
      <w:r w:rsidRPr="350BEA2F">
        <w:rPr>
          <w:i/>
          <w:iCs/>
          <w:sz w:val="20"/>
          <w:szCs w:val="20"/>
        </w:rPr>
        <w:t>Journal of Medical Internet Research</w:t>
      </w:r>
    </w:p>
    <w:p w14:paraId="5614DC32" w14:textId="77777777" w:rsidR="00E47758" w:rsidRPr="00D22326" w:rsidRDefault="00E47758" w:rsidP="00E47758">
      <w:pPr>
        <w:widowControl w:val="0"/>
        <w:tabs>
          <w:tab w:val="left" w:pos="720"/>
        </w:tabs>
        <w:ind w:left="288" w:hanging="288"/>
        <w:rPr>
          <w:i/>
          <w:iCs/>
          <w:sz w:val="20"/>
          <w:szCs w:val="20"/>
        </w:rPr>
      </w:pPr>
      <w:r w:rsidRPr="350BEA2F">
        <w:rPr>
          <w:i/>
          <w:iCs/>
          <w:sz w:val="20"/>
          <w:szCs w:val="20"/>
        </w:rPr>
        <w:t>Journal of the Experimental Analysis of Behavior</w:t>
      </w:r>
    </w:p>
    <w:p w14:paraId="79505588" w14:textId="77777777" w:rsidR="00E47758" w:rsidRPr="00AC7DCC" w:rsidRDefault="00E47758" w:rsidP="00E47758">
      <w:pPr>
        <w:widowControl w:val="0"/>
        <w:tabs>
          <w:tab w:val="left" w:pos="720"/>
        </w:tabs>
        <w:ind w:left="288" w:hanging="288"/>
        <w:rPr>
          <w:sz w:val="20"/>
          <w:szCs w:val="20"/>
        </w:rPr>
      </w:pPr>
      <w:r w:rsidRPr="350BEA2F">
        <w:rPr>
          <w:i/>
          <w:iCs/>
          <w:sz w:val="20"/>
          <w:szCs w:val="20"/>
        </w:rPr>
        <w:t>Journals of Gerontology: Psychological Sciences</w:t>
      </w:r>
    </w:p>
    <w:p w14:paraId="19EE4DC7" w14:textId="77777777" w:rsidR="00E47758" w:rsidRPr="00AC7DCC" w:rsidRDefault="00E47758" w:rsidP="00E47758">
      <w:pPr>
        <w:widowControl w:val="0"/>
        <w:tabs>
          <w:tab w:val="left" w:pos="720"/>
        </w:tabs>
        <w:ind w:left="288" w:hanging="288"/>
        <w:rPr>
          <w:i/>
          <w:iCs/>
          <w:sz w:val="20"/>
          <w:szCs w:val="20"/>
        </w:rPr>
      </w:pPr>
      <w:r w:rsidRPr="350BEA2F">
        <w:rPr>
          <w:i/>
          <w:iCs/>
          <w:sz w:val="20"/>
          <w:szCs w:val="20"/>
        </w:rPr>
        <w:t>Perception &amp; Psychophysics</w:t>
      </w:r>
    </w:p>
    <w:p w14:paraId="662A7912" w14:textId="77777777" w:rsidR="00E47758" w:rsidRDefault="00E47758" w:rsidP="00E47758">
      <w:pPr>
        <w:widowControl w:val="0"/>
        <w:tabs>
          <w:tab w:val="left" w:pos="720"/>
        </w:tabs>
        <w:ind w:left="288" w:hanging="288"/>
        <w:rPr>
          <w:i/>
          <w:iCs/>
          <w:sz w:val="20"/>
          <w:szCs w:val="20"/>
        </w:rPr>
      </w:pPr>
      <w:r w:rsidRPr="350BEA2F">
        <w:rPr>
          <w:i/>
          <w:iCs/>
          <w:sz w:val="20"/>
          <w:szCs w:val="20"/>
        </w:rPr>
        <w:t xml:space="preserve">Personnel Psychology </w:t>
      </w:r>
    </w:p>
    <w:p w14:paraId="0673A712" w14:textId="77777777" w:rsidR="00E47758" w:rsidRDefault="00E47758" w:rsidP="00E47758">
      <w:pPr>
        <w:widowControl w:val="0"/>
        <w:tabs>
          <w:tab w:val="left" w:pos="720"/>
        </w:tabs>
        <w:ind w:left="288" w:hanging="288"/>
        <w:rPr>
          <w:i/>
          <w:iCs/>
          <w:sz w:val="20"/>
          <w:szCs w:val="20"/>
        </w:rPr>
      </w:pPr>
      <w:r w:rsidRPr="350BEA2F">
        <w:rPr>
          <w:i/>
          <w:iCs/>
          <w:sz w:val="20"/>
          <w:szCs w:val="20"/>
        </w:rPr>
        <w:t>Pervasive and Mobile Computing</w:t>
      </w:r>
    </w:p>
    <w:p w14:paraId="1DDD16DD" w14:textId="77777777" w:rsidR="00E47758" w:rsidRPr="00AC7DCC" w:rsidRDefault="00E47758" w:rsidP="00E47758">
      <w:pPr>
        <w:widowControl w:val="0"/>
        <w:tabs>
          <w:tab w:val="left" w:pos="720"/>
        </w:tabs>
        <w:ind w:left="288" w:hanging="288"/>
        <w:rPr>
          <w:sz w:val="20"/>
          <w:szCs w:val="20"/>
        </w:rPr>
      </w:pPr>
      <w:r w:rsidRPr="350BEA2F">
        <w:rPr>
          <w:i/>
          <w:iCs/>
          <w:sz w:val="20"/>
          <w:szCs w:val="20"/>
        </w:rPr>
        <w:t>Psychology and Aging</w:t>
      </w:r>
    </w:p>
    <w:p w14:paraId="45C2CE0A" w14:textId="1994DEE9" w:rsidR="00E47758" w:rsidRDefault="00E47758" w:rsidP="00E47758">
      <w:pPr>
        <w:widowControl w:val="0"/>
        <w:tabs>
          <w:tab w:val="left" w:pos="720"/>
        </w:tabs>
        <w:ind w:left="288" w:hanging="288"/>
        <w:rPr>
          <w:i/>
          <w:iCs/>
          <w:sz w:val="20"/>
          <w:szCs w:val="20"/>
        </w:rPr>
      </w:pPr>
      <w:r w:rsidRPr="350BEA2F">
        <w:rPr>
          <w:i/>
          <w:iCs/>
          <w:sz w:val="20"/>
          <w:szCs w:val="20"/>
        </w:rPr>
        <w:t>Transactions on Computer-Human Interaction</w:t>
      </w:r>
    </w:p>
    <w:p w14:paraId="7F384025" w14:textId="1F38D0F8" w:rsidR="00F23992" w:rsidRPr="00D22326" w:rsidRDefault="00F23992" w:rsidP="00E47758">
      <w:pPr>
        <w:widowControl w:val="0"/>
        <w:tabs>
          <w:tab w:val="left" w:pos="720"/>
        </w:tabs>
        <w:ind w:left="288" w:hanging="288"/>
        <w:rPr>
          <w:i/>
          <w:iCs/>
          <w:sz w:val="20"/>
          <w:szCs w:val="20"/>
        </w:rPr>
      </w:pPr>
      <w:r w:rsidRPr="350BEA2F">
        <w:rPr>
          <w:i/>
          <w:iCs/>
          <w:sz w:val="20"/>
          <w:szCs w:val="20"/>
        </w:rPr>
        <w:t>Transactions on Human</w:t>
      </w:r>
      <w:r>
        <w:rPr>
          <w:i/>
          <w:iCs/>
          <w:sz w:val="20"/>
          <w:szCs w:val="20"/>
        </w:rPr>
        <w:t>-Robot</w:t>
      </w:r>
      <w:r w:rsidRPr="350BEA2F">
        <w:rPr>
          <w:i/>
          <w:iCs/>
          <w:sz w:val="20"/>
          <w:szCs w:val="20"/>
        </w:rPr>
        <w:t xml:space="preserve"> Interaction</w:t>
      </w:r>
    </w:p>
    <w:p w14:paraId="5D67207C" w14:textId="77777777" w:rsidR="00E47758" w:rsidRDefault="00E47758" w:rsidP="00E47758">
      <w:pPr>
        <w:widowControl w:val="0"/>
        <w:ind w:left="240" w:hanging="48"/>
        <w:sectPr w:rsidR="00E47758" w:rsidSect="00C56A01">
          <w:type w:val="continuous"/>
          <w:pgSz w:w="12240" w:h="15840"/>
          <w:pgMar w:top="1440" w:right="1440" w:bottom="1440" w:left="1440" w:header="720" w:footer="720" w:gutter="0"/>
          <w:cols w:num="2" w:space="720"/>
          <w:titlePg/>
          <w:docGrid w:linePitch="360"/>
        </w:sectPr>
      </w:pPr>
    </w:p>
    <w:p w14:paraId="5856207E" w14:textId="3CE4C052" w:rsidR="00E47758" w:rsidRDefault="00E47758" w:rsidP="00E47758">
      <w:pPr>
        <w:widowControl w:val="0"/>
        <w:ind w:left="240" w:hanging="48"/>
      </w:pPr>
    </w:p>
    <w:p w14:paraId="2EB2EF51" w14:textId="77777777" w:rsidR="00F23992" w:rsidRDefault="00F23992" w:rsidP="00E47758">
      <w:pPr>
        <w:widowControl w:val="0"/>
        <w:ind w:left="240" w:hanging="48"/>
      </w:pPr>
    </w:p>
    <w:p w14:paraId="7B296DBE" w14:textId="7EFAD505" w:rsidR="00E47758" w:rsidRPr="00AC7DCC" w:rsidRDefault="00E47758" w:rsidP="00E47758">
      <w:pPr>
        <w:widowControl w:val="0"/>
        <w:ind w:left="240" w:hanging="48"/>
      </w:pPr>
      <w:r w:rsidRPr="004C2084">
        <w:rPr>
          <w:u w:val="single"/>
        </w:rPr>
        <w:t xml:space="preserve">Ad Hoc Reviewer </w:t>
      </w:r>
      <w:r w:rsidR="004C2084">
        <w:rPr>
          <w:u w:val="single"/>
        </w:rPr>
        <w:t>–</w:t>
      </w:r>
      <w:r w:rsidRPr="004C2084">
        <w:rPr>
          <w:u w:val="single"/>
        </w:rPr>
        <w:t xml:space="preserve"> Publishers</w:t>
      </w:r>
      <w:r>
        <w:t>:</w:t>
      </w:r>
    </w:p>
    <w:tbl>
      <w:tblPr>
        <w:tblW w:w="0" w:type="auto"/>
        <w:tblInd w:w="648" w:type="dxa"/>
        <w:tblLook w:val="01E0" w:firstRow="1" w:lastRow="1" w:firstColumn="1" w:lastColumn="1" w:noHBand="0" w:noVBand="0"/>
      </w:tblPr>
      <w:tblGrid>
        <w:gridCol w:w="3866"/>
        <w:gridCol w:w="4846"/>
      </w:tblGrid>
      <w:tr w:rsidR="00E47758" w:rsidRPr="00AC7DCC" w14:paraId="0A197ED1" w14:textId="77777777" w:rsidTr="00161ED8">
        <w:tc>
          <w:tcPr>
            <w:tcW w:w="3866" w:type="dxa"/>
          </w:tcPr>
          <w:p w14:paraId="7F640868" w14:textId="77777777" w:rsidR="00E47758" w:rsidRPr="00AC7DCC" w:rsidRDefault="00E47758" w:rsidP="00161ED8">
            <w:pPr>
              <w:widowControl w:val="0"/>
              <w:tabs>
                <w:tab w:val="left" w:pos="720"/>
              </w:tabs>
              <w:ind w:left="288" w:hanging="288"/>
              <w:rPr>
                <w:sz w:val="22"/>
                <w:szCs w:val="22"/>
              </w:rPr>
            </w:pPr>
            <w:r w:rsidRPr="350BEA2F">
              <w:rPr>
                <w:sz w:val="22"/>
                <w:szCs w:val="22"/>
              </w:rPr>
              <w:t>Academic Press</w:t>
            </w:r>
          </w:p>
        </w:tc>
        <w:tc>
          <w:tcPr>
            <w:tcW w:w="4846" w:type="dxa"/>
          </w:tcPr>
          <w:p w14:paraId="3BA37DAF" w14:textId="77777777" w:rsidR="00E47758" w:rsidRPr="00AC7DCC" w:rsidRDefault="00E47758" w:rsidP="00161ED8">
            <w:pPr>
              <w:widowControl w:val="0"/>
              <w:tabs>
                <w:tab w:val="left" w:pos="720"/>
              </w:tabs>
              <w:ind w:left="702" w:hanging="288"/>
              <w:rPr>
                <w:sz w:val="22"/>
                <w:szCs w:val="22"/>
              </w:rPr>
            </w:pPr>
            <w:r w:rsidRPr="350BEA2F">
              <w:rPr>
                <w:sz w:val="22"/>
                <w:szCs w:val="22"/>
              </w:rPr>
              <w:t>Kluwer Academic Publishers</w:t>
            </w:r>
          </w:p>
        </w:tc>
      </w:tr>
      <w:tr w:rsidR="00E47758" w:rsidRPr="00AC7DCC" w14:paraId="5EC78028" w14:textId="77777777" w:rsidTr="00161ED8">
        <w:tc>
          <w:tcPr>
            <w:tcW w:w="3866" w:type="dxa"/>
          </w:tcPr>
          <w:p w14:paraId="0F22BC0B" w14:textId="77777777" w:rsidR="00E47758" w:rsidRPr="00AC7DCC" w:rsidRDefault="00E47758" w:rsidP="00161ED8">
            <w:pPr>
              <w:widowControl w:val="0"/>
              <w:tabs>
                <w:tab w:val="left" w:pos="720"/>
              </w:tabs>
              <w:ind w:left="288" w:hanging="288"/>
              <w:rPr>
                <w:sz w:val="22"/>
                <w:szCs w:val="22"/>
              </w:rPr>
            </w:pPr>
            <w:r>
              <w:rPr>
                <w:sz w:val="22"/>
                <w:szCs w:val="22"/>
              </w:rPr>
              <w:t>CRC Press</w:t>
            </w:r>
          </w:p>
        </w:tc>
        <w:tc>
          <w:tcPr>
            <w:tcW w:w="4846" w:type="dxa"/>
          </w:tcPr>
          <w:p w14:paraId="4294BA9A" w14:textId="77777777" w:rsidR="00E47758" w:rsidRPr="00AC7DCC" w:rsidRDefault="00E47758" w:rsidP="00161ED8">
            <w:pPr>
              <w:widowControl w:val="0"/>
              <w:tabs>
                <w:tab w:val="left" w:pos="720"/>
              </w:tabs>
              <w:ind w:left="702" w:hanging="288"/>
              <w:rPr>
                <w:sz w:val="22"/>
                <w:szCs w:val="22"/>
              </w:rPr>
            </w:pPr>
            <w:r w:rsidRPr="350BEA2F">
              <w:rPr>
                <w:sz w:val="22"/>
                <w:szCs w:val="22"/>
              </w:rPr>
              <w:t>Norton Publishers</w:t>
            </w:r>
          </w:p>
        </w:tc>
      </w:tr>
      <w:tr w:rsidR="00E47758" w:rsidRPr="00AC7DCC" w14:paraId="5B10538A" w14:textId="77777777" w:rsidTr="00161ED8">
        <w:tc>
          <w:tcPr>
            <w:tcW w:w="3866" w:type="dxa"/>
          </w:tcPr>
          <w:p w14:paraId="268C730C" w14:textId="77777777" w:rsidR="00E47758" w:rsidRPr="00AC7DCC" w:rsidRDefault="00E47758" w:rsidP="00161ED8">
            <w:pPr>
              <w:widowControl w:val="0"/>
              <w:tabs>
                <w:tab w:val="left" w:pos="720"/>
              </w:tabs>
              <w:ind w:left="288" w:hanging="288"/>
              <w:rPr>
                <w:sz w:val="22"/>
                <w:szCs w:val="22"/>
              </w:rPr>
            </w:pPr>
            <w:r w:rsidRPr="350BEA2F">
              <w:rPr>
                <w:sz w:val="22"/>
                <w:szCs w:val="22"/>
              </w:rPr>
              <w:t>Harcourt-Brace Publishers</w:t>
            </w:r>
          </w:p>
        </w:tc>
        <w:tc>
          <w:tcPr>
            <w:tcW w:w="4846" w:type="dxa"/>
          </w:tcPr>
          <w:p w14:paraId="75265824" w14:textId="77777777" w:rsidR="00E47758" w:rsidRPr="00AC7DCC" w:rsidRDefault="00E47758" w:rsidP="00161ED8">
            <w:pPr>
              <w:widowControl w:val="0"/>
              <w:tabs>
                <w:tab w:val="left" w:pos="720"/>
              </w:tabs>
              <w:ind w:left="702" w:hanging="288"/>
              <w:rPr>
                <w:sz w:val="22"/>
                <w:szCs w:val="22"/>
              </w:rPr>
            </w:pPr>
            <w:r w:rsidRPr="350BEA2F">
              <w:rPr>
                <w:sz w:val="22"/>
                <w:szCs w:val="22"/>
              </w:rPr>
              <w:t>Oxford University Press</w:t>
            </w:r>
          </w:p>
        </w:tc>
      </w:tr>
      <w:tr w:rsidR="00E47758" w:rsidRPr="00AC7DCC" w14:paraId="6A3CFD89" w14:textId="77777777" w:rsidTr="00161ED8">
        <w:tc>
          <w:tcPr>
            <w:tcW w:w="3866" w:type="dxa"/>
          </w:tcPr>
          <w:p w14:paraId="1C61B5B8" w14:textId="77777777" w:rsidR="00E47758" w:rsidRPr="00AC7DCC" w:rsidRDefault="00E47758" w:rsidP="00161ED8">
            <w:pPr>
              <w:widowControl w:val="0"/>
              <w:tabs>
                <w:tab w:val="left" w:pos="720"/>
              </w:tabs>
              <w:ind w:left="288" w:hanging="288"/>
              <w:rPr>
                <w:sz w:val="22"/>
                <w:szCs w:val="22"/>
              </w:rPr>
            </w:pPr>
            <w:r w:rsidRPr="350BEA2F">
              <w:rPr>
                <w:sz w:val="22"/>
                <w:szCs w:val="22"/>
              </w:rPr>
              <w:t>Human Factors &amp; Ergonomics Society</w:t>
            </w:r>
          </w:p>
        </w:tc>
        <w:tc>
          <w:tcPr>
            <w:tcW w:w="4846" w:type="dxa"/>
          </w:tcPr>
          <w:p w14:paraId="6B850C7D" w14:textId="77777777" w:rsidR="00E47758" w:rsidRPr="00AC7DCC" w:rsidRDefault="00E47758" w:rsidP="00161ED8">
            <w:pPr>
              <w:widowControl w:val="0"/>
              <w:tabs>
                <w:tab w:val="left" w:pos="720"/>
              </w:tabs>
              <w:ind w:left="702" w:hanging="288"/>
              <w:rPr>
                <w:sz w:val="22"/>
                <w:szCs w:val="22"/>
              </w:rPr>
            </w:pPr>
            <w:r>
              <w:rPr>
                <w:sz w:val="22"/>
                <w:szCs w:val="22"/>
              </w:rPr>
              <w:t>Taylor &amp; Francis</w:t>
            </w:r>
          </w:p>
        </w:tc>
      </w:tr>
      <w:tr w:rsidR="004C2084" w:rsidRPr="00AC7DCC" w14:paraId="7D793F0F" w14:textId="77777777" w:rsidTr="00161ED8">
        <w:tc>
          <w:tcPr>
            <w:tcW w:w="3866" w:type="dxa"/>
          </w:tcPr>
          <w:p w14:paraId="51184025" w14:textId="77777777" w:rsidR="004C2084" w:rsidRPr="350BEA2F" w:rsidRDefault="004C2084" w:rsidP="00161ED8">
            <w:pPr>
              <w:widowControl w:val="0"/>
              <w:tabs>
                <w:tab w:val="left" w:pos="720"/>
              </w:tabs>
              <w:ind w:left="288" w:hanging="288"/>
              <w:rPr>
                <w:sz w:val="22"/>
                <w:szCs w:val="22"/>
              </w:rPr>
            </w:pPr>
          </w:p>
        </w:tc>
        <w:tc>
          <w:tcPr>
            <w:tcW w:w="4846" w:type="dxa"/>
          </w:tcPr>
          <w:p w14:paraId="2A619AB8" w14:textId="77777777" w:rsidR="004C2084" w:rsidRDefault="004C2084" w:rsidP="00161ED8">
            <w:pPr>
              <w:widowControl w:val="0"/>
              <w:tabs>
                <w:tab w:val="left" w:pos="720"/>
              </w:tabs>
              <w:ind w:left="702" w:hanging="288"/>
              <w:rPr>
                <w:sz w:val="22"/>
                <w:szCs w:val="22"/>
              </w:rPr>
            </w:pPr>
          </w:p>
        </w:tc>
      </w:tr>
    </w:tbl>
    <w:p w14:paraId="44D2B35B" w14:textId="70980063" w:rsidR="009C2274" w:rsidRDefault="350BEA2F" w:rsidP="00D71413">
      <w:pPr>
        <w:widowControl w:val="0"/>
        <w:ind w:left="720" w:hanging="720"/>
        <w:rPr>
          <w:b/>
          <w:bCs/>
          <w:sz w:val="28"/>
          <w:szCs w:val="28"/>
        </w:rPr>
      </w:pPr>
      <w:r w:rsidRPr="350BEA2F">
        <w:rPr>
          <w:b/>
          <w:bCs/>
          <w:sz w:val="28"/>
          <w:szCs w:val="28"/>
        </w:rPr>
        <w:t xml:space="preserve">Service </w:t>
      </w:r>
    </w:p>
    <w:p w14:paraId="75D8F4A4" w14:textId="2CEA4821" w:rsidR="000A6EDF" w:rsidRPr="00AC7DCC" w:rsidRDefault="350BEA2F" w:rsidP="00D71413">
      <w:pPr>
        <w:widowControl w:val="0"/>
        <w:ind w:left="720" w:hanging="720"/>
      </w:pPr>
      <w:r w:rsidRPr="350BEA2F">
        <w:rPr>
          <w:b/>
          <w:bCs/>
        </w:rPr>
        <w:t>University of Illinois</w:t>
      </w:r>
      <w:r w:rsidR="00652F4B">
        <w:rPr>
          <w:b/>
          <w:bCs/>
        </w:rPr>
        <w:t xml:space="preserve"> Urbana-Champaign </w:t>
      </w:r>
    </w:p>
    <w:p w14:paraId="6FDA3865" w14:textId="77777777" w:rsidR="000A6EDF" w:rsidRDefault="350BEA2F" w:rsidP="00D71413">
      <w:pPr>
        <w:pStyle w:val="Heading7"/>
        <w:keepNext w:val="0"/>
        <w:widowControl w:val="0"/>
        <w:rPr>
          <w:b w:val="0"/>
          <w:i/>
          <w:iCs/>
        </w:rPr>
      </w:pPr>
      <w:r w:rsidRPr="350BEA2F">
        <w:rPr>
          <w:b w:val="0"/>
          <w:i/>
          <w:iCs/>
        </w:rPr>
        <w:t>University</w:t>
      </w:r>
    </w:p>
    <w:p w14:paraId="7DE08F96" w14:textId="1B3E4DCD" w:rsidR="002B1E81" w:rsidRDefault="00490B2D" w:rsidP="00930A73">
      <w:pPr>
        <w:widowControl w:val="0"/>
        <w:tabs>
          <w:tab w:val="left" w:pos="5490"/>
        </w:tabs>
        <w:rPr>
          <w:sz w:val="22"/>
          <w:szCs w:val="22"/>
        </w:rPr>
      </w:pPr>
      <w:r w:rsidRPr="00490B2D">
        <w:rPr>
          <w:sz w:val="22"/>
          <w:szCs w:val="22"/>
        </w:rPr>
        <w:t xml:space="preserve">Named Faculty Appointments Committee </w:t>
      </w:r>
      <w:r>
        <w:rPr>
          <w:sz w:val="22"/>
          <w:szCs w:val="22"/>
        </w:rPr>
        <w:tab/>
        <w:t>2021-2022</w:t>
      </w:r>
    </w:p>
    <w:p w14:paraId="58A8769B" w14:textId="062CC079" w:rsidR="00930A73" w:rsidRDefault="00930A73" w:rsidP="00930A73">
      <w:pPr>
        <w:widowControl w:val="0"/>
        <w:tabs>
          <w:tab w:val="left" w:pos="5490"/>
        </w:tabs>
        <w:rPr>
          <w:sz w:val="22"/>
          <w:szCs w:val="22"/>
        </w:rPr>
      </w:pPr>
      <w:r>
        <w:rPr>
          <w:sz w:val="22"/>
          <w:szCs w:val="22"/>
        </w:rPr>
        <w:t>Search Committee – Director, Beckman Institute</w:t>
      </w:r>
      <w:r>
        <w:rPr>
          <w:sz w:val="22"/>
          <w:szCs w:val="22"/>
        </w:rPr>
        <w:tab/>
        <w:t>2021-2022</w:t>
      </w:r>
    </w:p>
    <w:p w14:paraId="7F64980D" w14:textId="77777777" w:rsidR="00930A73" w:rsidRDefault="00930A73" w:rsidP="00930A73">
      <w:pPr>
        <w:widowControl w:val="0"/>
        <w:tabs>
          <w:tab w:val="left" w:pos="5490"/>
        </w:tabs>
        <w:rPr>
          <w:sz w:val="22"/>
          <w:szCs w:val="22"/>
        </w:rPr>
      </w:pPr>
      <w:r>
        <w:rPr>
          <w:sz w:val="22"/>
          <w:szCs w:val="22"/>
        </w:rPr>
        <w:t>Special Policy for ICR Distribution Advisory Group</w:t>
      </w:r>
      <w:r>
        <w:rPr>
          <w:sz w:val="22"/>
          <w:szCs w:val="22"/>
        </w:rPr>
        <w:tab/>
        <w:t>2021</w:t>
      </w:r>
    </w:p>
    <w:p w14:paraId="6ECFADBD" w14:textId="142438ED" w:rsidR="00484059" w:rsidRPr="007C5204" w:rsidRDefault="00484059" w:rsidP="00D71413">
      <w:pPr>
        <w:widowControl w:val="0"/>
        <w:tabs>
          <w:tab w:val="left" w:pos="5490"/>
        </w:tabs>
        <w:rPr>
          <w:bCs/>
          <w:iCs/>
        </w:rPr>
      </w:pPr>
      <w:r w:rsidRPr="00061DF8">
        <w:t>Cam</w:t>
      </w:r>
      <w:r>
        <w:t>pus Awards and Honors Committee</w:t>
      </w:r>
      <w:r>
        <w:rPr>
          <w:bCs/>
          <w:iCs/>
        </w:rPr>
        <w:tab/>
      </w:r>
      <w:r w:rsidR="00A3184E">
        <w:t>2018</w:t>
      </w:r>
      <w:r>
        <w:t>-202</w:t>
      </w:r>
      <w:r w:rsidR="000B5105">
        <w:t>1</w:t>
      </w:r>
    </w:p>
    <w:p w14:paraId="2A4A296D" w14:textId="17D6B073" w:rsidR="00204860" w:rsidRDefault="00204860" w:rsidP="00D71413">
      <w:pPr>
        <w:widowControl w:val="0"/>
        <w:tabs>
          <w:tab w:val="left" w:pos="5490"/>
        </w:tabs>
        <w:ind w:left="450" w:hanging="450"/>
      </w:pPr>
      <w:r>
        <w:t xml:space="preserve">Review of </w:t>
      </w:r>
      <w:r w:rsidRPr="00204860">
        <w:t xml:space="preserve">Director of the Interdisciplinary </w:t>
      </w:r>
      <w:r>
        <w:br/>
      </w:r>
      <w:r w:rsidRPr="00204860">
        <w:t>H</w:t>
      </w:r>
      <w:r>
        <w:t>ealth Sciences Institute (IHSI)</w:t>
      </w:r>
      <w:r>
        <w:tab/>
        <w:t>2019</w:t>
      </w:r>
      <w:r w:rsidR="00484059">
        <w:t>-2020</w:t>
      </w:r>
    </w:p>
    <w:p w14:paraId="1313B63D" w14:textId="66DC3E2D" w:rsidR="004B179E" w:rsidRDefault="004B179E" w:rsidP="00D71413">
      <w:pPr>
        <w:widowControl w:val="0"/>
        <w:tabs>
          <w:tab w:val="left" w:pos="5490"/>
        </w:tabs>
      </w:pPr>
      <w:r>
        <w:t>Discover Partners Institute</w:t>
      </w:r>
      <w:r>
        <w:tab/>
        <w:t>2018-2019</w:t>
      </w:r>
    </w:p>
    <w:p w14:paraId="5A06FFFC" w14:textId="713C4D80" w:rsidR="004B179E" w:rsidRDefault="004B179E" w:rsidP="00D71413">
      <w:pPr>
        <w:widowControl w:val="0"/>
        <w:tabs>
          <w:tab w:val="left" w:pos="5490"/>
        </w:tabs>
        <w:ind w:left="450"/>
      </w:pPr>
      <w:r>
        <w:t>Health &amp; Wellness Working Group</w:t>
      </w:r>
      <w:r>
        <w:tab/>
      </w:r>
    </w:p>
    <w:p w14:paraId="614655B6" w14:textId="48D0F1B3" w:rsidR="004B179E" w:rsidRDefault="004B179E" w:rsidP="00D71413">
      <w:pPr>
        <w:widowControl w:val="0"/>
        <w:tabs>
          <w:tab w:val="left" w:pos="5490"/>
        </w:tabs>
        <w:ind w:left="450"/>
      </w:pPr>
      <w:r>
        <w:t>Social Determinants of Health Subcommittee</w:t>
      </w:r>
      <w:r>
        <w:tab/>
      </w:r>
    </w:p>
    <w:p w14:paraId="124B2583" w14:textId="39227B7E" w:rsidR="00061DF8" w:rsidRPr="007C5204" w:rsidRDefault="00061DF8" w:rsidP="00D71413">
      <w:pPr>
        <w:widowControl w:val="0"/>
        <w:tabs>
          <w:tab w:val="left" w:pos="5490"/>
        </w:tabs>
        <w:rPr>
          <w:bCs/>
          <w:iCs/>
        </w:rPr>
      </w:pPr>
      <w:r w:rsidRPr="00061DF8">
        <w:t>Cam</w:t>
      </w:r>
      <w:r>
        <w:t>pus Awards and Honors Committee</w:t>
      </w:r>
      <w:r>
        <w:rPr>
          <w:bCs/>
          <w:iCs/>
        </w:rPr>
        <w:tab/>
      </w:r>
      <w:r>
        <w:t>2018-2019</w:t>
      </w:r>
    </w:p>
    <w:p w14:paraId="15FD2993" w14:textId="77777777" w:rsidR="00AF0C6A" w:rsidRDefault="350BEA2F" w:rsidP="00D71413">
      <w:pPr>
        <w:widowControl w:val="0"/>
        <w:tabs>
          <w:tab w:val="left" w:pos="5490"/>
        </w:tabs>
      </w:pPr>
      <w:r>
        <w:t>OSF Saint Francis Medical Center Collaborations:</w:t>
      </w:r>
    </w:p>
    <w:p w14:paraId="2B5813BD" w14:textId="77777777" w:rsidR="0044749A" w:rsidRDefault="0044749A" w:rsidP="00D71413">
      <w:pPr>
        <w:widowControl w:val="0"/>
        <w:tabs>
          <w:tab w:val="left" w:pos="5490"/>
        </w:tabs>
        <w:ind w:left="450"/>
      </w:pPr>
      <w:r>
        <w:t>Innovation and Research</w:t>
      </w:r>
      <w:r w:rsidR="00AF0C6A">
        <w:t xml:space="preserve"> Working Group</w:t>
      </w:r>
      <w:r>
        <w:tab/>
        <w:t>2017</w:t>
      </w:r>
      <w:r w:rsidR="00C154EB">
        <w:t>-</w:t>
      </w:r>
      <w:r w:rsidR="001C740D">
        <w:t>2018</w:t>
      </w:r>
    </w:p>
    <w:p w14:paraId="525B1F85" w14:textId="77777777" w:rsidR="003A1B08" w:rsidRDefault="00EF6D50" w:rsidP="00D71413">
      <w:pPr>
        <w:widowControl w:val="0"/>
        <w:tabs>
          <w:tab w:val="left" w:pos="5490"/>
        </w:tabs>
        <w:ind w:left="720" w:hanging="720"/>
        <w:rPr>
          <w:bCs/>
          <w:iCs/>
        </w:rPr>
      </w:pPr>
      <w:r w:rsidRPr="350BEA2F">
        <w:t xml:space="preserve">The Next 150 </w:t>
      </w:r>
      <w:r w:rsidR="003A1B08" w:rsidRPr="350BEA2F">
        <w:t>Strategic Planning</w:t>
      </w:r>
      <w:r w:rsidR="003A0394" w:rsidRPr="350BEA2F">
        <w:t xml:space="preserve"> Session:</w:t>
      </w:r>
      <w:r w:rsidR="003A0394" w:rsidRPr="003A0394">
        <w:t xml:space="preserve"> </w:t>
      </w:r>
      <w:r w:rsidR="003A0394">
        <w:br/>
      </w:r>
      <w:r w:rsidR="003A0394" w:rsidRPr="350BEA2F">
        <w:lastRenderedPageBreak/>
        <w:t>Foster Scholarship, Discovery, and Innovation</w:t>
      </w:r>
      <w:r w:rsidR="003A1B08">
        <w:rPr>
          <w:bCs/>
          <w:iCs/>
        </w:rPr>
        <w:tab/>
      </w:r>
      <w:r w:rsidR="003A1B08" w:rsidRPr="350BEA2F">
        <w:t>2017</w:t>
      </w:r>
    </w:p>
    <w:p w14:paraId="3C7556F6" w14:textId="77777777" w:rsidR="002458C3" w:rsidRPr="007C5204" w:rsidRDefault="002458C3" w:rsidP="00D71413">
      <w:pPr>
        <w:widowControl w:val="0"/>
        <w:tabs>
          <w:tab w:val="left" w:pos="5490"/>
        </w:tabs>
        <w:rPr>
          <w:bCs/>
          <w:iCs/>
        </w:rPr>
      </w:pPr>
      <w:r w:rsidRPr="350BEA2F">
        <w:t xml:space="preserve">Promotion Appeal – </w:t>
      </w:r>
      <w:r w:rsidR="00AB4F24" w:rsidRPr="350BEA2F">
        <w:t xml:space="preserve">Provost </w:t>
      </w:r>
      <w:r w:rsidRPr="350BEA2F">
        <w:t>Review Committee</w:t>
      </w:r>
      <w:r>
        <w:rPr>
          <w:bCs/>
          <w:iCs/>
        </w:rPr>
        <w:tab/>
      </w:r>
      <w:r w:rsidRPr="350BEA2F">
        <w:t>2017</w:t>
      </w:r>
    </w:p>
    <w:p w14:paraId="5B95CD12" w14:textId="77777777" w:rsidR="007C5204" w:rsidRPr="007C5204" w:rsidRDefault="007C5204" w:rsidP="00D71413">
      <w:pPr>
        <w:widowControl w:val="0"/>
      </w:pPr>
    </w:p>
    <w:p w14:paraId="1B5CE635" w14:textId="77777777" w:rsidR="000A6EDF" w:rsidRPr="00AC7DCC" w:rsidRDefault="350BEA2F" w:rsidP="00D71413">
      <w:pPr>
        <w:pStyle w:val="Heading7"/>
        <w:keepNext w:val="0"/>
        <w:widowControl w:val="0"/>
        <w:rPr>
          <w:b w:val="0"/>
          <w:i/>
          <w:iCs/>
        </w:rPr>
      </w:pPr>
      <w:r w:rsidRPr="350BEA2F">
        <w:rPr>
          <w:b w:val="0"/>
          <w:i/>
          <w:iCs/>
        </w:rPr>
        <w:t>College of Applied Health Sciences</w:t>
      </w:r>
    </w:p>
    <w:p w14:paraId="04D9168C" w14:textId="08A2B1B5" w:rsidR="008A718D" w:rsidRDefault="008A718D" w:rsidP="00A1706C">
      <w:pPr>
        <w:widowControl w:val="0"/>
        <w:tabs>
          <w:tab w:val="left" w:pos="5490"/>
        </w:tabs>
        <w:ind w:left="720" w:hanging="720"/>
      </w:pPr>
      <w:r>
        <w:t xml:space="preserve">Chair </w:t>
      </w:r>
      <w:r w:rsidRPr="008A718D">
        <w:t>Excellence Hires in Health Technology</w:t>
      </w:r>
      <w:r>
        <w:t xml:space="preserve"> Search</w:t>
      </w:r>
      <w:r>
        <w:tab/>
        <w:t>2022-2023</w:t>
      </w:r>
    </w:p>
    <w:p w14:paraId="34711462" w14:textId="3A23A761" w:rsidR="00A1706C" w:rsidRPr="00AC7DCC" w:rsidRDefault="00A1706C" w:rsidP="00A1706C">
      <w:pPr>
        <w:widowControl w:val="0"/>
        <w:tabs>
          <w:tab w:val="left" w:pos="5490"/>
        </w:tabs>
        <w:ind w:left="720" w:hanging="720"/>
      </w:pPr>
      <w:r>
        <w:t xml:space="preserve">Strategic Hiring for Aging </w:t>
      </w:r>
      <w:r w:rsidRPr="00AC7DCC">
        <w:t xml:space="preserve">Committee </w:t>
      </w:r>
      <w:r w:rsidRPr="00AC7DCC">
        <w:tab/>
      </w:r>
      <w:r>
        <w:t>2021</w:t>
      </w:r>
    </w:p>
    <w:p w14:paraId="01B9DFB6" w14:textId="0DFDEB37" w:rsidR="00BC416E" w:rsidRDefault="00BC416E" w:rsidP="00BC416E">
      <w:pPr>
        <w:widowControl w:val="0"/>
        <w:tabs>
          <w:tab w:val="left" w:pos="5490"/>
        </w:tabs>
        <w:ind w:left="720" w:hanging="720"/>
      </w:pPr>
      <w:r>
        <w:t xml:space="preserve">Promotion &amp; </w:t>
      </w:r>
      <w:r w:rsidRPr="00AC7DCC">
        <w:t xml:space="preserve">Tenure Committee </w:t>
      </w:r>
      <w:r w:rsidRPr="00AC7DCC">
        <w:tab/>
        <w:t>20</w:t>
      </w:r>
      <w:r>
        <w:t>17</w:t>
      </w:r>
      <w:r w:rsidRPr="00AC7DCC">
        <w:t>-20</w:t>
      </w:r>
      <w:r w:rsidR="001535B2">
        <w:t>19; 2021-2022</w:t>
      </w:r>
    </w:p>
    <w:p w14:paraId="17DC1ABB" w14:textId="58BE2AA1" w:rsidR="00FB390C" w:rsidRDefault="00FB390C" w:rsidP="00FB390C">
      <w:pPr>
        <w:widowControl w:val="0"/>
        <w:tabs>
          <w:tab w:val="left" w:pos="5490"/>
        </w:tabs>
        <w:ind w:left="450" w:hanging="450"/>
      </w:pPr>
      <w:r>
        <w:t>Review</w:t>
      </w:r>
      <w:r w:rsidR="00755771">
        <w:t xml:space="preserve"> Committee:</w:t>
      </w:r>
      <w:r>
        <w:t xml:space="preserve"> </w:t>
      </w:r>
      <w:r w:rsidRPr="00204860">
        <w:t>D</w:t>
      </w:r>
      <w:r>
        <w:t xml:space="preserve">ean of Applied Health Sciences </w:t>
      </w:r>
      <w:r>
        <w:tab/>
        <w:t>2020-2021</w:t>
      </w:r>
    </w:p>
    <w:p w14:paraId="0A3DB76E" w14:textId="76C509C3" w:rsidR="00B83708" w:rsidRDefault="00B83708" w:rsidP="00D71413">
      <w:pPr>
        <w:widowControl w:val="0"/>
        <w:tabs>
          <w:tab w:val="left" w:pos="5490"/>
        </w:tabs>
        <w:ind w:left="450" w:hanging="450"/>
      </w:pPr>
      <w:r>
        <w:t xml:space="preserve">Search Committee – LIFE Home </w:t>
      </w:r>
      <w:r w:rsidR="00621D49">
        <w:t xml:space="preserve">Assistant </w:t>
      </w:r>
      <w:r>
        <w:t>Director</w:t>
      </w:r>
      <w:r w:rsidR="00621D49">
        <w:t xml:space="preserve"> </w:t>
      </w:r>
      <w:r w:rsidR="00621D49">
        <w:br/>
        <w:t>for Research</w:t>
      </w:r>
      <w:r>
        <w:tab/>
        <w:t>2019</w:t>
      </w:r>
    </w:p>
    <w:p w14:paraId="401C921F" w14:textId="77777777" w:rsidR="0019435C" w:rsidRPr="00AC7DCC" w:rsidRDefault="0019435C" w:rsidP="00D71413">
      <w:pPr>
        <w:widowControl w:val="0"/>
        <w:tabs>
          <w:tab w:val="left" w:pos="5490"/>
        </w:tabs>
        <w:ind w:left="720" w:hanging="720"/>
      </w:pPr>
      <w:r>
        <w:t>Executive</w:t>
      </w:r>
      <w:r w:rsidRPr="00AC7DCC">
        <w:t xml:space="preserve"> Committee </w:t>
      </w:r>
      <w:r w:rsidRPr="00AC7DCC">
        <w:tab/>
        <w:t>20</w:t>
      </w:r>
      <w:r>
        <w:t>17</w:t>
      </w:r>
      <w:r w:rsidRPr="00AC7DCC">
        <w:t>-20</w:t>
      </w:r>
      <w:r>
        <w:t>19</w:t>
      </w:r>
    </w:p>
    <w:p w14:paraId="27D0EFCB" w14:textId="77777777" w:rsidR="00F70803" w:rsidRDefault="00866AE4" w:rsidP="00D71413">
      <w:pPr>
        <w:widowControl w:val="0"/>
        <w:tabs>
          <w:tab w:val="left" w:pos="5490"/>
        </w:tabs>
        <w:ind w:left="720" w:hanging="720"/>
      </w:pPr>
      <w:r>
        <w:t>Special Designations Committee</w:t>
      </w:r>
      <w:r>
        <w:tab/>
        <w:t>2017</w:t>
      </w:r>
    </w:p>
    <w:p w14:paraId="4230FD5B" w14:textId="77777777" w:rsidR="00C154EB" w:rsidRPr="00AC7DCC" w:rsidRDefault="00C154EB" w:rsidP="00D71413">
      <w:pPr>
        <w:widowControl w:val="0"/>
        <w:tabs>
          <w:tab w:val="left" w:pos="5490"/>
        </w:tabs>
        <w:ind w:left="450" w:hanging="450"/>
      </w:pPr>
      <w:r w:rsidRPr="00C154EB">
        <w:t xml:space="preserve">Corporate and Foundation Relations </w:t>
      </w:r>
      <w:r>
        <w:br/>
      </w:r>
      <w:r w:rsidRPr="00C154EB">
        <w:t>Strategic Planning Committee</w:t>
      </w:r>
      <w:r>
        <w:tab/>
        <w:t>2017-2018</w:t>
      </w:r>
    </w:p>
    <w:p w14:paraId="6FC6EA03" w14:textId="77777777" w:rsidR="001C740D" w:rsidRDefault="350BEA2F" w:rsidP="00D71413">
      <w:pPr>
        <w:widowControl w:val="0"/>
        <w:tabs>
          <w:tab w:val="left" w:pos="5490"/>
        </w:tabs>
        <w:ind w:left="720" w:hanging="720"/>
      </w:pPr>
      <w:r>
        <w:t>Center for Health, Aging, and Disability (CHAD)</w:t>
      </w:r>
    </w:p>
    <w:p w14:paraId="5CD97AAB" w14:textId="6A4F581C" w:rsidR="001C740D" w:rsidRDefault="001C740D" w:rsidP="00D71413">
      <w:pPr>
        <w:widowControl w:val="0"/>
        <w:tabs>
          <w:tab w:val="left" w:pos="5490"/>
        </w:tabs>
        <w:ind w:left="720" w:hanging="270"/>
      </w:pPr>
      <w:r>
        <w:t>Senior Faculty Committee</w:t>
      </w:r>
      <w:r>
        <w:tab/>
        <w:t>2017-201</w:t>
      </w:r>
      <w:r w:rsidR="00DB200A">
        <w:t>8</w:t>
      </w:r>
    </w:p>
    <w:p w14:paraId="00F42B0D" w14:textId="77777777" w:rsidR="00E82B8F" w:rsidRDefault="00E82B8F" w:rsidP="00D71413">
      <w:pPr>
        <w:widowControl w:val="0"/>
        <w:tabs>
          <w:tab w:val="left" w:pos="5490"/>
        </w:tabs>
        <w:ind w:left="720" w:hanging="270"/>
      </w:pPr>
    </w:p>
    <w:p w14:paraId="48615D1C" w14:textId="77777777" w:rsidR="00E82B8F" w:rsidRPr="00AC7DCC" w:rsidRDefault="00E82B8F" w:rsidP="00E82B8F">
      <w:pPr>
        <w:pStyle w:val="Heading8"/>
        <w:keepNext w:val="0"/>
        <w:widowControl w:val="0"/>
        <w:rPr>
          <w:b w:val="0"/>
          <w:i/>
          <w:iCs/>
        </w:rPr>
      </w:pPr>
      <w:r w:rsidRPr="350BEA2F">
        <w:rPr>
          <w:b w:val="0"/>
          <w:i/>
          <w:iCs/>
        </w:rPr>
        <w:t>College of Engineering</w:t>
      </w:r>
    </w:p>
    <w:p w14:paraId="5A3DE532" w14:textId="276AD690" w:rsidR="00E82B8F" w:rsidRDefault="00E82B8F" w:rsidP="00E82B8F">
      <w:pPr>
        <w:widowControl w:val="0"/>
        <w:tabs>
          <w:tab w:val="left" w:pos="5490"/>
        </w:tabs>
        <w:ind w:left="450" w:hanging="450"/>
      </w:pPr>
      <w:r>
        <w:t xml:space="preserve">Search Committee </w:t>
      </w:r>
      <w:r>
        <w:br/>
        <w:t>(</w:t>
      </w:r>
      <w:r w:rsidR="00AD2670">
        <w:t xml:space="preserve">Director: </w:t>
      </w:r>
      <w:r>
        <w:t>Health Care Engineering Systems Center)</w:t>
      </w:r>
      <w:r w:rsidR="00AD2670" w:rsidRPr="00AD2670">
        <w:t xml:space="preserve"> </w:t>
      </w:r>
      <w:r w:rsidR="00AD2670">
        <w:tab/>
        <w:t>2022</w:t>
      </w:r>
    </w:p>
    <w:p w14:paraId="138E89D5" w14:textId="77777777" w:rsidR="00E82B8F" w:rsidRDefault="00E82B8F" w:rsidP="00E82B8F">
      <w:pPr>
        <w:widowControl w:val="0"/>
        <w:tabs>
          <w:tab w:val="left" w:pos="5490"/>
        </w:tabs>
        <w:ind w:left="450" w:hanging="450"/>
      </w:pPr>
      <w:r>
        <w:t>Faculty Mentor (Abigail Wooldridge)</w:t>
      </w:r>
      <w:r>
        <w:tab/>
        <w:t>2018-present</w:t>
      </w:r>
    </w:p>
    <w:p w14:paraId="5E4A5B9C" w14:textId="77777777" w:rsidR="00E82B8F" w:rsidRDefault="00E82B8F" w:rsidP="00E82B8F">
      <w:pPr>
        <w:widowControl w:val="0"/>
        <w:tabs>
          <w:tab w:val="left" w:pos="5490"/>
        </w:tabs>
        <w:ind w:left="450" w:hanging="450"/>
      </w:pPr>
      <w:r>
        <w:t xml:space="preserve">Faculty Search Committee </w:t>
      </w:r>
      <w:r w:rsidRPr="00947169">
        <w:rPr>
          <w:sz w:val="16"/>
          <w:szCs w:val="16"/>
        </w:rPr>
        <w:t>(Industrial &amp; Enterprise Systems Engineering)</w:t>
      </w:r>
      <w:r>
        <w:br/>
        <w:t>(Cognitive Human Factors)</w:t>
      </w:r>
      <w:r>
        <w:tab/>
        <w:t>2017-2018</w:t>
      </w:r>
    </w:p>
    <w:p w14:paraId="65A96874" w14:textId="77777777" w:rsidR="00E82B8F" w:rsidRDefault="00E82B8F" w:rsidP="00E82B8F">
      <w:pPr>
        <w:widowControl w:val="0"/>
        <w:ind w:left="720" w:hanging="720"/>
        <w:rPr>
          <w:b/>
        </w:rPr>
      </w:pPr>
    </w:p>
    <w:p w14:paraId="2F1922DA" w14:textId="77777777" w:rsidR="00E82B8F" w:rsidRPr="00AC7DCC" w:rsidRDefault="00E82B8F" w:rsidP="00E82B8F">
      <w:pPr>
        <w:pStyle w:val="Heading8"/>
        <w:keepNext w:val="0"/>
        <w:widowControl w:val="0"/>
        <w:rPr>
          <w:b w:val="0"/>
          <w:i/>
          <w:iCs/>
        </w:rPr>
      </w:pPr>
      <w:r w:rsidRPr="350BEA2F">
        <w:rPr>
          <w:b w:val="0"/>
          <w:i/>
          <w:iCs/>
        </w:rPr>
        <w:t>College of Agriculture, Consumer, and Environmental Sciences</w:t>
      </w:r>
    </w:p>
    <w:p w14:paraId="725AD092" w14:textId="77777777" w:rsidR="00E82B8F" w:rsidRDefault="00E82B8F" w:rsidP="00E82B8F">
      <w:pPr>
        <w:widowControl w:val="0"/>
        <w:tabs>
          <w:tab w:val="left" w:pos="5490"/>
        </w:tabs>
        <w:rPr>
          <w:bCs/>
          <w:iCs/>
        </w:rPr>
      </w:pPr>
      <w:r>
        <w:t>Research Academy Mentoring</w:t>
      </w:r>
    </w:p>
    <w:p w14:paraId="210066E7" w14:textId="77777777" w:rsidR="00E82B8F" w:rsidRPr="00D26A98" w:rsidRDefault="00E82B8F" w:rsidP="00E82B8F">
      <w:pPr>
        <w:pStyle w:val="ListParagraph"/>
        <w:widowControl w:val="0"/>
        <w:numPr>
          <w:ilvl w:val="0"/>
          <w:numId w:val="7"/>
        </w:numPr>
        <w:tabs>
          <w:tab w:val="left" w:pos="5490"/>
        </w:tabs>
      </w:pPr>
      <w:r w:rsidRPr="350BEA2F">
        <w:rPr>
          <w:i/>
          <w:iCs/>
        </w:rPr>
        <w:t xml:space="preserve">Graduate Student Mentoring </w:t>
      </w:r>
      <w:r w:rsidRPr="00D26A98">
        <w:rPr>
          <w:bCs/>
          <w:iCs/>
        </w:rPr>
        <w:tab/>
      </w:r>
      <w:r>
        <w:rPr>
          <w:bCs/>
          <w:iCs/>
        </w:rPr>
        <w:t xml:space="preserve">2018; </w:t>
      </w:r>
      <w:r>
        <w:t>2019</w:t>
      </w:r>
    </w:p>
    <w:p w14:paraId="27787B1E" w14:textId="77777777" w:rsidR="00E82B8F" w:rsidRDefault="00E82B8F" w:rsidP="00E82B8F">
      <w:pPr>
        <w:pStyle w:val="ListParagraph"/>
        <w:widowControl w:val="0"/>
        <w:numPr>
          <w:ilvl w:val="0"/>
          <w:numId w:val="7"/>
        </w:numPr>
        <w:tabs>
          <w:tab w:val="left" w:pos="5490"/>
        </w:tabs>
      </w:pPr>
      <w:r w:rsidRPr="350BEA2F">
        <w:rPr>
          <w:i/>
          <w:iCs/>
        </w:rPr>
        <w:t>Research Planning: Funding and Publications</w:t>
      </w:r>
      <w:r>
        <w:rPr>
          <w:bCs/>
          <w:iCs/>
        </w:rPr>
        <w:tab/>
      </w:r>
      <w:r w:rsidRPr="350BEA2F">
        <w:t>2017</w:t>
      </w:r>
    </w:p>
    <w:p w14:paraId="5220BBB2" w14:textId="77777777" w:rsidR="0019435C" w:rsidRPr="00AC7DCC" w:rsidRDefault="0019435C" w:rsidP="00D71413">
      <w:pPr>
        <w:widowControl w:val="0"/>
      </w:pPr>
    </w:p>
    <w:p w14:paraId="7CB3E446" w14:textId="77777777" w:rsidR="000A6EDF" w:rsidRPr="00AC7DCC" w:rsidRDefault="350BEA2F" w:rsidP="00D71413">
      <w:pPr>
        <w:pStyle w:val="Heading8"/>
        <w:keepNext w:val="0"/>
        <w:widowControl w:val="0"/>
        <w:rPr>
          <w:b w:val="0"/>
          <w:i/>
          <w:iCs/>
        </w:rPr>
      </w:pPr>
      <w:r w:rsidRPr="350BEA2F">
        <w:rPr>
          <w:b w:val="0"/>
          <w:i/>
          <w:iCs/>
        </w:rPr>
        <w:t>Department of Kinesiology and Community Health</w:t>
      </w:r>
    </w:p>
    <w:p w14:paraId="0907222C" w14:textId="0D30A372" w:rsidR="00E82B8F" w:rsidRDefault="00E82B8F" w:rsidP="00E82B8F">
      <w:pPr>
        <w:widowControl w:val="0"/>
        <w:tabs>
          <w:tab w:val="left" w:pos="5490"/>
        </w:tabs>
        <w:ind w:left="450" w:hanging="450"/>
      </w:pPr>
      <w:r>
        <w:t>Teaching Evaluation (Xiaotian Gao)</w:t>
      </w:r>
      <w:r>
        <w:tab/>
        <w:t>2022</w:t>
      </w:r>
    </w:p>
    <w:p w14:paraId="3DE1AC96" w14:textId="77777777" w:rsidR="004D22EE" w:rsidRDefault="004D22EE" w:rsidP="004D22EE">
      <w:pPr>
        <w:widowControl w:val="0"/>
        <w:tabs>
          <w:tab w:val="left" w:pos="5490"/>
        </w:tabs>
        <w:ind w:left="450" w:hanging="450"/>
      </w:pPr>
      <w:r>
        <w:t>Department Advisory Committee</w:t>
      </w:r>
      <w:r>
        <w:tab/>
        <w:t>2017-2018; 2020-2022</w:t>
      </w:r>
    </w:p>
    <w:p w14:paraId="04273EF6" w14:textId="131B9AEB" w:rsidR="004D22EE" w:rsidRDefault="004D22EE" w:rsidP="007E6FDA">
      <w:pPr>
        <w:widowControl w:val="0"/>
        <w:tabs>
          <w:tab w:val="left" w:pos="5490"/>
        </w:tabs>
        <w:ind w:left="450" w:hanging="450"/>
      </w:pPr>
      <w:r>
        <w:t xml:space="preserve">Graduate Program Advisory Committee </w:t>
      </w:r>
      <w:r>
        <w:tab/>
        <w:t>2021-</w:t>
      </w:r>
      <w:r w:rsidR="009615B0">
        <w:t>2022</w:t>
      </w:r>
    </w:p>
    <w:p w14:paraId="323DF33F" w14:textId="2EB84810" w:rsidR="004D22EE" w:rsidRDefault="004D22EE" w:rsidP="007E6FDA">
      <w:pPr>
        <w:widowControl w:val="0"/>
        <w:tabs>
          <w:tab w:val="left" w:pos="5490"/>
        </w:tabs>
        <w:ind w:left="450" w:hanging="450"/>
      </w:pPr>
      <w:r>
        <w:t>Restructuring Task Force</w:t>
      </w:r>
      <w:r>
        <w:tab/>
        <w:t>2021-2022</w:t>
      </w:r>
    </w:p>
    <w:p w14:paraId="19A7439D" w14:textId="6D878C88" w:rsidR="007E6FDA" w:rsidRDefault="007E6FDA" w:rsidP="007E6FDA">
      <w:pPr>
        <w:widowControl w:val="0"/>
        <w:tabs>
          <w:tab w:val="left" w:pos="5490"/>
        </w:tabs>
        <w:ind w:left="450" w:hanging="450"/>
      </w:pPr>
      <w:r>
        <w:t>Strategic Planning Committee</w:t>
      </w:r>
      <w:r>
        <w:tab/>
        <w:t>2020-2021</w:t>
      </w:r>
    </w:p>
    <w:p w14:paraId="62E871D0" w14:textId="6612664D" w:rsidR="00EB2F5B" w:rsidRDefault="00EB2F5B" w:rsidP="00EB2F5B">
      <w:pPr>
        <w:widowControl w:val="0"/>
        <w:tabs>
          <w:tab w:val="left" w:pos="5490"/>
        </w:tabs>
        <w:ind w:left="720" w:hanging="720"/>
      </w:pPr>
      <w:r>
        <w:t xml:space="preserve">Promotion &amp; </w:t>
      </w:r>
      <w:r w:rsidRPr="00AC7DCC">
        <w:t xml:space="preserve">Tenure Committee </w:t>
      </w:r>
      <w:r w:rsidRPr="00AC7DCC">
        <w:tab/>
        <w:t>20</w:t>
      </w:r>
      <w:r>
        <w:t>19</w:t>
      </w:r>
      <w:r w:rsidRPr="00AC7DCC">
        <w:t>-20</w:t>
      </w:r>
      <w:r>
        <w:t>2</w:t>
      </w:r>
      <w:r w:rsidR="009A4E0F">
        <w:t>1</w:t>
      </w:r>
    </w:p>
    <w:p w14:paraId="137F6934" w14:textId="732D2DE4" w:rsidR="006507F2" w:rsidRDefault="006507F2" w:rsidP="006507F2">
      <w:pPr>
        <w:widowControl w:val="0"/>
        <w:tabs>
          <w:tab w:val="left" w:pos="5490"/>
        </w:tabs>
        <w:ind w:left="450" w:hanging="450"/>
      </w:pPr>
      <w:r>
        <w:t>Teaching Evaluation (</w:t>
      </w:r>
      <w:r w:rsidRPr="00B07989">
        <w:t>Hyojung Kang</w:t>
      </w:r>
      <w:r>
        <w:t>)</w:t>
      </w:r>
      <w:r>
        <w:tab/>
        <w:t>2020</w:t>
      </w:r>
    </w:p>
    <w:p w14:paraId="1CFB5503" w14:textId="15A82F04" w:rsidR="004C2084" w:rsidRDefault="004C2084" w:rsidP="004C2084">
      <w:pPr>
        <w:widowControl w:val="0"/>
        <w:tabs>
          <w:tab w:val="left" w:pos="5490"/>
        </w:tabs>
        <w:ind w:left="450" w:hanging="450"/>
      </w:pPr>
      <w:r>
        <w:t>Faculty Mentor (Minakshi Raj)</w:t>
      </w:r>
      <w:r>
        <w:tab/>
        <w:t>2020-present</w:t>
      </w:r>
    </w:p>
    <w:p w14:paraId="32AF87EF" w14:textId="77777777" w:rsidR="004C2084" w:rsidRDefault="004C2084" w:rsidP="004C2084">
      <w:pPr>
        <w:widowControl w:val="0"/>
        <w:tabs>
          <w:tab w:val="left" w:pos="5490"/>
        </w:tabs>
        <w:ind w:left="450" w:hanging="450"/>
      </w:pPr>
      <w:r>
        <w:t>Faculty Mentor (</w:t>
      </w:r>
      <w:r w:rsidRPr="00B07989">
        <w:t>Hyojung Kang</w:t>
      </w:r>
      <w:r>
        <w:t>)</w:t>
      </w:r>
      <w:r>
        <w:tab/>
        <w:t>2020-present</w:t>
      </w:r>
    </w:p>
    <w:p w14:paraId="3D4D1984" w14:textId="5E750AA8" w:rsidR="000B0F23" w:rsidRDefault="000B0F23" w:rsidP="000B0F23">
      <w:pPr>
        <w:widowControl w:val="0"/>
        <w:tabs>
          <w:tab w:val="left" w:pos="5490"/>
        </w:tabs>
        <w:ind w:left="450" w:hanging="450"/>
      </w:pPr>
      <w:r>
        <w:t>Faculty Mentor (Harshal Mahajan)</w:t>
      </w:r>
      <w:r>
        <w:tab/>
        <w:t>2019-present</w:t>
      </w:r>
    </w:p>
    <w:p w14:paraId="047A90EB" w14:textId="77777777" w:rsidR="000B0F23" w:rsidRDefault="000B0F23" w:rsidP="000B0F23">
      <w:pPr>
        <w:widowControl w:val="0"/>
        <w:tabs>
          <w:tab w:val="left" w:pos="5490"/>
        </w:tabs>
        <w:ind w:left="450" w:hanging="450"/>
      </w:pPr>
      <w:r>
        <w:t>Faculty Mentor (Tim Hale)</w:t>
      </w:r>
      <w:r>
        <w:tab/>
        <w:t>2018-present</w:t>
      </w:r>
    </w:p>
    <w:p w14:paraId="733E5225" w14:textId="77777777" w:rsidR="00B07989" w:rsidRDefault="00B07989" w:rsidP="00B07989">
      <w:pPr>
        <w:widowControl w:val="0"/>
        <w:tabs>
          <w:tab w:val="left" w:pos="5490"/>
        </w:tabs>
        <w:ind w:left="450" w:hanging="450"/>
      </w:pPr>
      <w:r>
        <w:t>Faculty Mentor (Dominika Pindus)</w:t>
      </w:r>
      <w:r>
        <w:tab/>
        <w:t>2018-present</w:t>
      </w:r>
    </w:p>
    <w:p w14:paraId="38E25D23" w14:textId="4507D25A" w:rsidR="00B07989" w:rsidRDefault="00B07989" w:rsidP="00B07989">
      <w:pPr>
        <w:widowControl w:val="0"/>
        <w:tabs>
          <w:tab w:val="left" w:pos="5490"/>
        </w:tabs>
        <w:ind w:left="450" w:hanging="450"/>
      </w:pPr>
      <w:r>
        <w:t>Faculty Mentor (Shannon Mejia)</w:t>
      </w:r>
      <w:r>
        <w:tab/>
        <w:t>2017-present</w:t>
      </w:r>
    </w:p>
    <w:p w14:paraId="0FD47093" w14:textId="77777777" w:rsidR="00930A73" w:rsidRDefault="00930A73" w:rsidP="00930A73">
      <w:pPr>
        <w:widowControl w:val="0"/>
        <w:tabs>
          <w:tab w:val="left" w:pos="5490"/>
        </w:tabs>
        <w:ind w:left="450" w:hanging="450"/>
      </w:pPr>
      <w:r>
        <w:t>Faculty Mentor (Chelsea Singleton)</w:t>
      </w:r>
      <w:r>
        <w:tab/>
        <w:t>2019-2021</w:t>
      </w:r>
    </w:p>
    <w:p w14:paraId="495D5C65" w14:textId="5E84BAE3" w:rsidR="0045354B" w:rsidRDefault="0045354B" w:rsidP="00D71413">
      <w:pPr>
        <w:widowControl w:val="0"/>
        <w:tabs>
          <w:tab w:val="left" w:pos="5490"/>
        </w:tabs>
        <w:ind w:left="450" w:hanging="450"/>
      </w:pPr>
      <w:r>
        <w:t>Faculty Search Committee Chair</w:t>
      </w:r>
      <w:r>
        <w:br/>
        <w:t>(</w:t>
      </w:r>
      <w:r w:rsidR="00C302E7">
        <w:t>Health Te</w:t>
      </w:r>
      <w:r>
        <w:t>chnology)</w:t>
      </w:r>
      <w:r>
        <w:tab/>
        <w:t>2019</w:t>
      </w:r>
    </w:p>
    <w:p w14:paraId="0F1F0423" w14:textId="0C039669" w:rsidR="00C302E7" w:rsidRDefault="00C302E7" w:rsidP="00D71413">
      <w:pPr>
        <w:widowControl w:val="0"/>
        <w:tabs>
          <w:tab w:val="left" w:pos="5490"/>
        </w:tabs>
        <w:ind w:left="450" w:hanging="450"/>
      </w:pPr>
      <w:r>
        <w:lastRenderedPageBreak/>
        <w:t>Teaching Evaluation (Chelsea Singleton)</w:t>
      </w:r>
      <w:r>
        <w:tab/>
        <w:t>2019</w:t>
      </w:r>
    </w:p>
    <w:p w14:paraId="50A3360E" w14:textId="77777777" w:rsidR="00C302E7" w:rsidRDefault="00C302E7" w:rsidP="00D71413">
      <w:pPr>
        <w:widowControl w:val="0"/>
        <w:tabs>
          <w:tab w:val="left" w:pos="5490"/>
        </w:tabs>
        <w:ind w:left="450" w:hanging="450"/>
      </w:pPr>
      <w:r>
        <w:t>Teaching Evaluation (Naiman Khan)</w:t>
      </w:r>
      <w:r>
        <w:tab/>
      </w:r>
      <w:bookmarkStart w:id="14" w:name="_GoBack"/>
      <w:bookmarkEnd w:id="14"/>
      <w:r>
        <w:t>2018 &amp; 2019</w:t>
      </w:r>
    </w:p>
    <w:p w14:paraId="36934AD8" w14:textId="441DA3ED" w:rsidR="000A6EDF" w:rsidRDefault="00CA7063" w:rsidP="00D71413">
      <w:pPr>
        <w:widowControl w:val="0"/>
        <w:tabs>
          <w:tab w:val="left" w:pos="5490"/>
        </w:tabs>
        <w:ind w:left="450" w:hanging="450"/>
      </w:pPr>
      <w:r>
        <w:t xml:space="preserve">Faculty Search Committee </w:t>
      </w:r>
      <w:r>
        <w:br/>
        <w:t>(Aging, Technology, and Health)</w:t>
      </w:r>
      <w:r w:rsidR="000A6EDF">
        <w:tab/>
        <w:t>201</w:t>
      </w:r>
      <w:r>
        <w:t>7</w:t>
      </w:r>
    </w:p>
    <w:p w14:paraId="13CB595B" w14:textId="6EDE4B10" w:rsidR="000A6EDF" w:rsidRDefault="000A6EDF" w:rsidP="00D71413">
      <w:pPr>
        <w:widowControl w:val="0"/>
        <w:ind w:left="720" w:hanging="720"/>
        <w:rPr>
          <w:b/>
        </w:rPr>
      </w:pPr>
    </w:p>
    <w:p w14:paraId="4386199F" w14:textId="60589A48" w:rsidR="00A778EB" w:rsidRPr="00AC7DCC" w:rsidRDefault="002355CC" w:rsidP="00D71413">
      <w:pPr>
        <w:pStyle w:val="Heading8"/>
        <w:keepNext w:val="0"/>
        <w:widowControl w:val="0"/>
        <w:rPr>
          <w:b w:val="0"/>
          <w:i/>
          <w:iCs/>
        </w:rPr>
      </w:pPr>
      <w:r w:rsidRPr="002355CC">
        <w:rPr>
          <w:b w:val="0"/>
          <w:i/>
          <w:iCs/>
        </w:rPr>
        <w:t>Department of Human Development &amp; Family Studies</w:t>
      </w:r>
    </w:p>
    <w:p w14:paraId="0A91D02B" w14:textId="4ECE9EBD" w:rsidR="00A778EB" w:rsidRDefault="00A778EB" w:rsidP="00D71413">
      <w:pPr>
        <w:widowControl w:val="0"/>
        <w:tabs>
          <w:tab w:val="left" w:pos="5490"/>
        </w:tabs>
        <w:ind w:left="450" w:hanging="450"/>
      </w:pPr>
      <w:r>
        <w:t>Director Search Committee (Family Resiliency Center)</w:t>
      </w:r>
      <w:r>
        <w:tab/>
        <w:t>2019</w:t>
      </w:r>
      <w:r w:rsidR="00484059">
        <w:t>-2020</w:t>
      </w:r>
    </w:p>
    <w:p w14:paraId="60F28CA9" w14:textId="77777777" w:rsidR="00A778EB" w:rsidRPr="009E6B1F" w:rsidRDefault="00A778EB" w:rsidP="00D71413">
      <w:pPr>
        <w:widowControl w:val="0"/>
        <w:ind w:left="720" w:hanging="720"/>
        <w:rPr>
          <w:b/>
        </w:rPr>
      </w:pPr>
    </w:p>
    <w:p w14:paraId="13F80207" w14:textId="77777777" w:rsidR="009E6B1F" w:rsidRPr="00AC7DCC" w:rsidRDefault="350BEA2F" w:rsidP="00D71413">
      <w:pPr>
        <w:pStyle w:val="Heading8"/>
        <w:keepNext w:val="0"/>
        <w:widowControl w:val="0"/>
        <w:rPr>
          <w:b w:val="0"/>
          <w:i/>
          <w:iCs/>
        </w:rPr>
      </w:pPr>
      <w:r w:rsidRPr="350BEA2F">
        <w:rPr>
          <w:b w:val="0"/>
          <w:i/>
          <w:iCs/>
        </w:rPr>
        <w:t>Interdisciplinary Health Sciences Institute (IHSI)</w:t>
      </w:r>
    </w:p>
    <w:p w14:paraId="7A74A890" w14:textId="77777777" w:rsidR="00D50F22" w:rsidRDefault="00D50F22" w:rsidP="00D50F22">
      <w:pPr>
        <w:widowControl w:val="0"/>
        <w:tabs>
          <w:tab w:val="left" w:pos="5490"/>
        </w:tabs>
        <w:ind w:left="450" w:hanging="450"/>
      </w:pPr>
      <w:r>
        <w:t xml:space="preserve">Faculty Mentor </w:t>
      </w:r>
      <w:r w:rsidRPr="00795EC8">
        <w:t>NIH Grant Writing Series</w:t>
      </w:r>
      <w:r>
        <w:t xml:space="preserve"> </w:t>
      </w:r>
    </w:p>
    <w:p w14:paraId="5DCFD449" w14:textId="1E116FE4" w:rsidR="00D50F22" w:rsidRDefault="00D50F22" w:rsidP="00D50F22">
      <w:pPr>
        <w:widowControl w:val="0"/>
        <w:tabs>
          <w:tab w:val="left" w:pos="5490"/>
        </w:tabs>
        <w:ind w:left="450" w:hanging="450"/>
      </w:pPr>
      <w:r>
        <w:tab/>
        <w:t xml:space="preserve">Mary </w:t>
      </w:r>
      <w:r w:rsidRPr="00D50F22">
        <w:t>Pietrowicz</w:t>
      </w:r>
      <w:r>
        <w:tab/>
        <w:t>2020-2021</w:t>
      </w:r>
    </w:p>
    <w:p w14:paraId="02190281" w14:textId="57055788" w:rsidR="00D50F22" w:rsidRDefault="00D50F22" w:rsidP="00D50F22">
      <w:pPr>
        <w:widowControl w:val="0"/>
        <w:tabs>
          <w:tab w:val="left" w:pos="5490"/>
        </w:tabs>
        <w:ind w:left="450" w:hanging="450"/>
      </w:pPr>
      <w:r>
        <w:tab/>
        <w:t>Laura Rice</w:t>
      </w:r>
      <w:r>
        <w:tab/>
        <w:t>2017-2018</w:t>
      </w:r>
    </w:p>
    <w:p w14:paraId="6D9C8D39" w14:textId="77777777" w:rsidR="00795EC8" w:rsidRDefault="00795EC8" w:rsidP="00D71413">
      <w:pPr>
        <w:widowControl w:val="0"/>
        <w:tabs>
          <w:tab w:val="left" w:pos="5490"/>
        </w:tabs>
        <w:ind w:left="450" w:hanging="450"/>
      </w:pPr>
    </w:p>
    <w:p w14:paraId="5428E398" w14:textId="77777777" w:rsidR="009C2274" w:rsidRPr="00AC7DCC" w:rsidRDefault="350BEA2F" w:rsidP="00D71413">
      <w:pPr>
        <w:widowControl w:val="0"/>
        <w:ind w:left="720" w:hanging="720"/>
      </w:pPr>
      <w:r w:rsidRPr="350BEA2F">
        <w:rPr>
          <w:b/>
          <w:bCs/>
        </w:rPr>
        <w:t>Georgia Institute of Technology</w:t>
      </w:r>
    </w:p>
    <w:p w14:paraId="77E164E6" w14:textId="77777777" w:rsidR="00241655" w:rsidRDefault="350BEA2F" w:rsidP="00D71413">
      <w:pPr>
        <w:pStyle w:val="Heading7"/>
        <w:keepNext w:val="0"/>
        <w:widowControl w:val="0"/>
        <w:rPr>
          <w:b w:val="0"/>
          <w:i/>
          <w:iCs/>
        </w:rPr>
      </w:pPr>
      <w:r w:rsidRPr="350BEA2F">
        <w:rPr>
          <w:b w:val="0"/>
          <w:i/>
          <w:iCs/>
        </w:rPr>
        <w:t>Institute</w:t>
      </w:r>
    </w:p>
    <w:p w14:paraId="39921A53" w14:textId="4C53BA12" w:rsidR="002C626D" w:rsidRDefault="002C626D" w:rsidP="00D71413">
      <w:pPr>
        <w:widowControl w:val="0"/>
        <w:tabs>
          <w:tab w:val="left" w:pos="5490"/>
        </w:tabs>
        <w:ind w:left="720" w:hanging="720"/>
      </w:pPr>
      <w:r>
        <w:t xml:space="preserve">Mentor, </w:t>
      </w:r>
      <w:r w:rsidRPr="002C626D">
        <w:t>Building Pathways for Emerging Leaders</w:t>
      </w:r>
      <w:r>
        <w:tab/>
        <w:t>2021-2022</w:t>
      </w:r>
    </w:p>
    <w:p w14:paraId="6FE6FAAA" w14:textId="6F44B2F3" w:rsidR="00421841" w:rsidRDefault="00421841" w:rsidP="00D71413">
      <w:pPr>
        <w:widowControl w:val="0"/>
        <w:tabs>
          <w:tab w:val="left" w:pos="5490"/>
        </w:tabs>
        <w:ind w:left="720" w:hanging="720"/>
      </w:pPr>
      <w:r>
        <w:t xml:space="preserve">Institute Promotion &amp; Tenure Committee </w:t>
      </w:r>
      <w:r>
        <w:tab/>
        <w:t>2010-2012</w:t>
      </w:r>
    </w:p>
    <w:p w14:paraId="623B3B5C" w14:textId="77777777" w:rsidR="00241655" w:rsidRDefault="00241655" w:rsidP="00D71413">
      <w:pPr>
        <w:widowControl w:val="0"/>
        <w:tabs>
          <w:tab w:val="left" w:pos="5490"/>
        </w:tabs>
        <w:ind w:left="720" w:hanging="720"/>
      </w:pPr>
      <w:r>
        <w:t>Mentor, ADVANCE Career Coaching Session</w:t>
      </w:r>
      <w:r>
        <w:tab/>
        <w:t>2008</w:t>
      </w:r>
    </w:p>
    <w:p w14:paraId="0A4F7224" w14:textId="77777777" w:rsidR="00241655" w:rsidRPr="00241655" w:rsidRDefault="00241655" w:rsidP="00D71413">
      <w:pPr>
        <w:pStyle w:val="Heading7"/>
        <w:keepNext w:val="0"/>
        <w:widowControl w:val="0"/>
        <w:rPr>
          <w:b w:val="0"/>
          <w:bCs/>
          <w:iCs/>
        </w:rPr>
      </w:pPr>
    </w:p>
    <w:p w14:paraId="7F8CB5A2" w14:textId="77777777" w:rsidR="009C2274" w:rsidRPr="00AC7DCC" w:rsidRDefault="350BEA2F" w:rsidP="00D71413">
      <w:pPr>
        <w:pStyle w:val="Heading7"/>
        <w:keepNext w:val="0"/>
        <w:widowControl w:val="0"/>
        <w:rPr>
          <w:b w:val="0"/>
          <w:i/>
          <w:iCs/>
        </w:rPr>
      </w:pPr>
      <w:r w:rsidRPr="350BEA2F">
        <w:rPr>
          <w:b w:val="0"/>
          <w:i/>
          <w:iCs/>
        </w:rPr>
        <w:t>College of Sciences</w:t>
      </w:r>
    </w:p>
    <w:p w14:paraId="07178DCC" w14:textId="77777777" w:rsidR="002D4355" w:rsidRDefault="002D4355" w:rsidP="00D71413">
      <w:pPr>
        <w:widowControl w:val="0"/>
        <w:tabs>
          <w:tab w:val="left" w:pos="5490"/>
        </w:tabs>
        <w:ind w:left="720" w:hanging="720"/>
      </w:pPr>
      <w:r w:rsidRPr="00AC7DCC">
        <w:t xml:space="preserve">Search Committee – </w:t>
      </w:r>
      <w:r>
        <w:t>School of Psychology Chair</w:t>
      </w:r>
      <w:r w:rsidRPr="00AC7DCC">
        <w:tab/>
      </w:r>
      <w:r>
        <w:t>2010-2011</w:t>
      </w:r>
    </w:p>
    <w:p w14:paraId="5E56A16D" w14:textId="77777777" w:rsidR="00057377" w:rsidRDefault="00057377" w:rsidP="00D71413">
      <w:pPr>
        <w:widowControl w:val="0"/>
        <w:tabs>
          <w:tab w:val="left" w:pos="5490"/>
        </w:tabs>
        <w:ind w:left="720" w:hanging="720"/>
      </w:pPr>
      <w:r>
        <w:t>Panelist</w:t>
      </w:r>
      <w:r w:rsidRPr="00AC7DCC">
        <w:t xml:space="preserve"> – </w:t>
      </w:r>
      <w:r>
        <w:t>P &amp; T Discussion</w:t>
      </w:r>
      <w:r w:rsidRPr="00AC7DCC">
        <w:tab/>
      </w:r>
      <w:r>
        <w:t>2008</w:t>
      </w:r>
    </w:p>
    <w:p w14:paraId="07D6794E" w14:textId="77777777" w:rsidR="009C2274" w:rsidRDefault="009C2274" w:rsidP="00D71413">
      <w:pPr>
        <w:widowControl w:val="0"/>
        <w:tabs>
          <w:tab w:val="left" w:pos="5490"/>
        </w:tabs>
        <w:ind w:left="720" w:hanging="720"/>
      </w:pPr>
      <w:r w:rsidRPr="00AC7DCC">
        <w:t xml:space="preserve">Search Committee – </w:t>
      </w:r>
      <w:r>
        <w:t>School of Psychology Chair</w:t>
      </w:r>
      <w:r w:rsidRPr="00AC7DCC">
        <w:tab/>
      </w:r>
      <w:r>
        <w:t>2007-2008</w:t>
      </w:r>
    </w:p>
    <w:p w14:paraId="3398D7D0" w14:textId="77777777" w:rsidR="009C2274" w:rsidRPr="00AC7DCC" w:rsidRDefault="009C2274" w:rsidP="00D71413">
      <w:pPr>
        <w:widowControl w:val="0"/>
        <w:tabs>
          <w:tab w:val="left" w:pos="5490"/>
        </w:tabs>
        <w:ind w:left="720" w:hanging="720"/>
      </w:pPr>
      <w:r w:rsidRPr="00AC7DCC">
        <w:t xml:space="preserve">Review Committee </w:t>
      </w:r>
      <w:r w:rsidR="000C1354">
        <w:t xml:space="preserve">– </w:t>
      </w:r>
      <w:r>
        <w:t>School of Psychology Chair</w:t>
      </w:r>
      <w:r w:rsidRPr="00AC7DCC">
        <w:tab/>
      </w:r>
      <w:r>
        <w:t>2006-2007</w:t>
      </w:r>
    </w:p>
    <w:p w14:paraId="55B9AE05" w14:textId="77777777" w:rsidR="009C2274" w:rsidRPr="00AC7DCC" w:rsidRDefault="009C2274" w:rsidP="00D71413">
      <w:pPr>
        <w:widowControl w:val="0"/>
        <w:tabs>
          <w:tab w:val="left" w:pos="5490"/>
        </w:tabs>
        <w:ind w:left="720" w:hanging="720"/>
      </w:pPr>
      <w:r w:rsidRPr="00AC7DCC">
        <w:t xml:space="preserve">Dean’s Tenure &amp; Promotion Advisory Committee </w:t>
      </w:r>
      <w:r w:rsidRPr="00AC7DCC">
        <w:tab/>
        <w:t>2003-2006</w:t>
      </w:r>
    </w:p>
    <w:p w14:paraId="16FF28EB" w14:textId="77777777" w:rsidR="009C2274" w:rsidRDefault="009C2274" w:rsidP="00D71413">
      <w:pPr>
        <w:widowControl w:val="0"/>
        <w:tabs>
          <w:tab w:val="left" w:pos="5490"/>
        </w:tabs>
        <w:ind w:left="720" w:hanging="720"/>
      </w:pPr>
      <w:r w:rsidRPr="00AC7DCC">
        <w:t xml:space="preserve">Review Committee </w:t>
      </w:r>
      <w:r w:rsidR="000C1354">
        <w:t xml:space="preserve">– </w:t>
      </w:r>
      <w:r>
        <w:t>School of Psychology Chair</w:t>
      </w:r>
      <w:r w:rsidRPr="00AC7DCC">
        <w:tab/>
        <w:t>2001-2002</w:t>
      </w:r>
      <w:r>
        <w:t xml:space="preserve"> </w:t>
      </w:r>
    </w:p>
    <w:p w14:paraId="5AE48A43" w14:textId="3EAF2968" w:rsidR="009C2274" w:rsidRDefault="009C2274" w:rsidP="00D71413">
      <w:pPr>
        <w:widowControl w:val="0"/>
      </w:pPr>
    </w:p>
    <w:p w14:paraId="1B04E9CA" w14:textId="77777777" w:rsidR="009C2274" w:rsidRPr="00AC7DCC" w:rsidRDefault="350BEA2F" w:rsidP="00D71413">
      <w:pPr>
        <w:pStyle w:val="Heading7"/>
        <w:keepNext w:val="0"/>
        <w:widowControl w:val="0"/>
        <w:rPr>
          <w:b w:val="0"/>
          <w:i/>
          <w:iCs/>
        </w:rPr>
      </w:pPr>
      <w:r w:rsidRPr="350BEA2F">
        <w:rPr>
          <w:b w:val="0"/>
          <w:i/>
          <w:iCs/>
        </w:rPr>
        <w:t>College of Architecture</w:t>
      </w:r>
    </w:p>
    <w:p w14:paraId="38E8DF0A" w14:textId="77777777" w:rsidR="009C5E4B" w:rsidRPr="00AC7DCC" w:rsidRDefault="009C5E4B" w:rsidP="00D71413">
      <w:pPr>
        <w:widowControl w:val="0"/>
        <w:tabs>
          <w:tab w:val="left" w:pos="5490"/>
        </w:tabs>
      </w:pPr>
      <w:r w:rsidRPr="00AC7DCC">
        <w:t xml:space="preserve">Search Committee – </w:t>
      </w:r>
      <w:r>
        <w:t xml:space="preserve">School </w:t>
      </w:r>
      <w:r w:rsidR="00275CEA">
        <w:t xml:space="preserve">of </w:t>
      </w:r>
      <w:r>
        <w:t>Industrial Design</w:t>
      </w:r>
      <w:r w:rsidR="00275CEA">
        <w:t xml:space="preserve"> Chair</w:t>
      </w:r>
      <w:r w:rsidRPr="00AC7DCC">
        <w:tab/>
        <w:t>20</w:t>
      </w:r>
      <w:r>
        <w:t>10</w:t>
      </w:r>
    </w:p>
    <w:p w14:paraId="0F9A3FBF" w14:textId="77777777" w:rsidR="009C2274" w:rsidRPr="00AC7DCC" w:rsidRDefault="350BEA2F" w:rsidP="00D71413">
      <w:pPr>
        <w:widowControl w:val="0"/>
      </w:pPr>
      <w:r>
        <w:t xml:space="preserve">Search Committee – Director of the Center for </w:t>
      </w:r>
    </w:p>
    <w:p w14:paraId="6564A255" w14:textId="77777777" w:rsidR="009C2274" w:rsidRPr="00AC7DCC" w:rsidRDefault="00AF051A" w:rsidP="00D71413">
      <w:pPr>
        <w:pStyle w:val="Header"/>
        <w:widowControl w:val="0"/>
        <w:tabs>
          <w:tab w:val="clear" w:pos="4320"/>
          <w:tab w:val="clear" w:pos="8640"/>
          <w:tab w:val="left" w:pos="270"/>
          <w:tab w:val="left" w:pos="5490"/>
        </w:tabs>
      </w:pPr>
      <w:r>
        <w:t xml:space="preserve"> </w:t>
      </w:r>
      <w:r w:rsidR="008418FC">
        <w:t xml:space="preserve">  </w:t>
      </w:r>
      <w:r w:rsidR="009C2274" w:rsidRPr="00AC7DCC">
        <w:t>Assistive Technology and Environmental Access</w:t>
      </w:r>
      <w:r w:rsidR="009C2274" w:rsidRPr="00AC7DCC">
        <w:tab/>
        <w:t>2001-2002</w:t>
      </w:r>
    </w:p>
    <w:p w14:paraId="50F40DEB" w14:textId="77777777" w:rsidR="009C2274" w:rsidRPr="00AC7DCC" w:rsidRDefault="009C2274" w:rsidP="00D71413">
      <w:pPr>
        <w:widowControl w:val="0"/>
        <w:tabs>
          <w:tab w:val="left" w:pos="720"/>
          <w:tab w:val="left" w:pos="5490"/>
        </w:tabs>
        <w:ind w:left="2160" w:hanging="2160"/>
      </w:pPr>
    </w:p>
    <w:p w14:paraId="6743A99E" w14:textId="77777777" w:rsidR="009C2274" w:rsidRPr="00AC7DCC" w:rsidRDefault="009C2274" w:rsidP="00D71413">
      <w:pPr>
        <w:pStyle w:val="Heading7"/>
        <w:keepNext w:val="0"/>
        <w:widowControl w:val="0"/>
        <w:rPr>
          <w:b w:val="0"/>
          <w:bCs/>
          <w:i/>
          <w:iCs/>
        </w:rPr>
      </w:pPr>
      <w:r w:rsidRPr="00AC7DCC">
        <w:rPr>
          <w:b w:val="0"/>
          <w:bCs/>
          <w:i/>
          <w:iCs/>
        </w:rPr>
        <w:t>College of Computing</w:t>
      </w:r>
      <w:r w:rsidR="00B95E81">
        <w:rPr>
          <w:b w:val="0"/>
          <w:bCs/>
          <w:i/>
          <w:iCs/>
        </w:rPr>
        <w:t xml:space="preserve"> - GVU</w:t>
      </w:r>
    </w:p>
    <w:p w14:paraId="414327DF" w14:textId="77777777" w:rsidR="00B95E81" w:rsidRPr="00AC7DCC" w:rsidRDefault="00B95E81" w:rsidP="00D71413">
      <w:pPr>
        <w:widowControl w:val="0"/>
        <w:tabs>
          <w:tab w:val="left" w:pos="720"/>
          <w:tab w:val="left" w:pos="5490"/>
        </w:tabs>
        <w:ind w:left="2160" w:hanging="2160"/>
      </w:pPr>
      <w:r>
        <w:t>Foley Scholar Award Reviewer</w:t>
      </w:r>
      <w:r w:rsidRPr="00AC7DCC">
        <w:t xml:space="preserve"> </w:t>
      </w:r>
      <w:r w:rsidRPr="00AC7DCC">
        <w:tab/>
        <w:t>20</w:t>
      </w:r>
      <w:r>
        <w:t>13</w:t>
      </w:r>
      <w:r w:rsidR="00F315FE">
        <w:t>; 2014</w:t>
      </w:r>
    </w:p>
    <w:p w14:paraId="7D4061BC" w14:textId="77777777" w:rsidR="009C2274" w:rsidRPr="00AC7DCC" w:rsidRDefault="009C2274" w:rsidP="00D71413">
      <w:pPr>
        <w:widowControl w:val="0"/>
        <w:tabs>
          <w:tab w:val="left" w:pos="720"/>
          <w:tab w:val="left" w:pos="5490"/>
        </w:tabs>
        <w:ind w:left="2160" w:hanging="2160"/>
      </w:pPr>
      <w:r w:rsidRPr="00AC7DCC">
        <w:t xml:space="preserve">GVU Steering Committee </w:t>
      </w:r>
      <w:r w:rsidRPr="00AC7DCC">
        <w:tab/>
        <w:t>2001-</w:t>
      </w:r>
      <w:r w:rsidR="000C1354">
        <w:t>2006</w:t>
      </w:r>
    </w:p>
    <w:p w14:paraId="77A52294" w14:textId="77777777" w:rsidR="009C2274" w:rsidRPr="00AC7DCC" w:rsidRDefault="009C2274" w:rsidP="00D71413">
      <w:pPr>
        <w:widowControl w:val="0"/>
        <w:tabs>
          <w:tab w:val="left" w:pos="720"/>
          <w:tab w:val="left" w:pos="5490"/>
        </w:tabs>
        <w:ind w:left="2160" w:hanging="2160"/>
      </w:pPr>
    </w:p>
    <w:p w14:paraId="70E1E4F0" w14:textId="77777777" w:rsidR="009C2274" w:rsidRPr="00AC7DCC" w:rsidRDefault="009C2274" w:rsidP="00D71413">
      <w:pPr>
        <w:pStyle w:val="Heading8"/>
        <w:keepNext w:val="0"/>
        <w:widowControl w:val="0"/>
        <w:rPr>
          <w:b w:val="0"/>
          <w:bCs/>
          <w:i/>
          <w:iCs/>
        </w:rPr>
      </w:pPr>
      <w:r w:rsidRPr="00AC7DCC">
        <w:rPr>
          <w:b w:val="0"/>
          <w:bCs/>
          <w:i/>
          <w:iCs/>
        </w:rPr>
        <w:t>School of Psychology</w:t>
      </w:r>
    </w:p>
    <w:p w14:paraId="4F585EE1" w14:textId="77777777" w:rsidR="00693F54" w:rsidRDefault="00693F54" w:rsidP="00D71413">
      <w:pPr>
        <w:widowControl w:val="0"/>
        <w:tabs>
          <w:tab w:val="left" w:pos="5490"/>
        </w:tabs>
        <w:ind w:left="5580" w:hanging="5580"/>
      </w:pPr>
      <w:r>
        <w:t>Program Director: Cognitive Aging Training Grant</w:t>
      </w:r>
      <w:r>
        <w:tab/>
        <w:t>2012-</w:t>
      </w:r>
      <w:r w:rsidR="00D81C2F">
        <w:t>2016</w:t>
      </w:r>
    </w:p>
    <w:p w14:paraId="4021FAE5" w14:textId="77777777" w:rsidR="00A33A93" w:rsidRPr="00AC7DCC" w:rsidRDefault="00A33A93" w:rsidP="00D71413">
      <w:pPr>
        <w:widowControl w:val="0"/>
        <w:tabs>
          <w:tab w:val="left" w:pos="5490"/>
        </w:tabs>
        <w:ind w:left="5580" w:hanging="5580"/>
      </w:pPr>
      <w:r w:rsidRPr="00AC7DCC">
        <w:t xml:space="preserve">Post Tenure Review Committees </w:t>
      </w:r>
      <w:r w:rsidRPr="00AC7DCC">
        <w:tab/>
        <w:t>1999, 2000, 2001</w:t>
      </w:r>
      <w:r>
        <w:t>, 2006, 2007, 2008, 2009, 2011, 2012</w:t>
      </w:r>
    </w:p>
    <w:p w14:paraId="678E9B0F" w14:textId="77777777" w:rsidR="004E1325" w:rsidRPr="00AC7DCC" w:rsidRDefault="004E1325" w:rsidP="00D71413">
      <w:pPr>
        <w:widowControl w:val="0"/>
        <w:tabs>
          <w:tab w:val="left" w:pos="5490"/>
        </w:tabs>
        <w:ind w:left="5580" w:hanging="5580"/>
      </w:pPr>
      <w:r w:rsidRPr="00AC7DCC">
        <w:t>P</w:t>
      </w:r>
      <w:r>
        <w:t xml:space="preserve">romotion and </w:t>
      </w:r>
      <w:r w:rsidRPr="00AC7DCC">
        <w:t xml:space="preserve">Tenure Committees </w:t>
      </w:r>
      <w:r w:rsidRPr="00AC7DCC">
        <w:tab/>
      </w:r>
      <w:r>
        <w:t>2007, 2009, 2013, 2014</w:t>
      </w:r>
      <w:r w:rsidR="00693F54">
        <w:t>, 2015</w:t>
      </w:r>
    </w:p>
    <w:p w14:paraId="68F8AF91" w14:textId="77777777" w:rsidR="004E1325" w:rsidRPr="00AC7DCC" w:rsidRDefault="004E1325" w:rsidP="00D71413">
      <w:pPr>
        <w:widowControl w:val="0"/>
        <w:tabs>
          <w:tab w:val="left" w:pos="720"/>
          <w:tab w:val="left" w:pos="5490"/>
        </w:tabs>
        <w:ind w:left="5580" w:hanging="5580"/>
      </w:pPr>
      <w:r w:rsidRPr="00AC7DCC">
        <w:t>C</w:t>
      </w:r>
      <w:r>
        <w:t>urriculum Committee</w:t>
      </w:r>
      <w:r>
        <w:tab/>
        <w:t>2004-2012</w:t>
      </w:r>
    </w:p>
    <w:p w14:paraId="2B8EDA08" w14:textId="77777777" w:rsidR="00CA14F6" w:rsidRPr="00AC7DCC" w:rsidRDefault="00CA14F6" w:rsidP="00D71413">
      <w:pPr>
        <w:widowControl w:val="0"/>
        <w:tabs>
          <w:tab w:val="left" w:pos="720"/>
          <w:tab w:val="left" w:pos="5490"/>
        </w:tabs>
        <w:ind w:left="2160" w:hanging="2160"/>
      </w:pPr>
      <w:r w:rsidRPr="00AC7DCC">
        <w:t>Brown Bag Series Coordinator for</w:t>
      </w:r>
    </w:p>
    <w:p w14:paraId="3D231882" w14:textId="77777777" w:rsidR="00CA14F6" w:rsidRPr="00AC7DCC" w:rsidRDefault="00CA14F6" w:rsidP="00D71413">
      <w:pPr>
        <w:widowControl w:val="0"/>
        <w:tabs>
          <w:tab w:val="left" w:pos="720"/>
          <w:tab w:val="left" w:pos="5490"/>
        </w:tabs>
        <w:ind w:left="2160" w:hanging="1800"/>
      </w:pPr>
      <w:r w:rsidRPr="00AC7DCC">
        <w:t xml:space="preserve">Cognitive Aging Program </w:t>
      </w:r>
      <w:r w:rsidRPr="00AC7DCC">
        <w:tab/>
        <w:t>2000-</w:t>
      </w:r>
      <w:r w:rsidR="00FE60E8">
        <w:t>2010</w:t>
      </w:r>
      <w:r w:rsidR="006A4D61">
        <w:t xml:space="preserve"> </w:t>
      </w:r>
      <w:r w:rsidR="006A4D61" w:rsidRPr="0075493C">
        <w:rPr>
          <w:sz w:val="20"/>
          <w:szCs w:val="20"/>
        </w:rPr>
        <w:t>(became a course</w:t>
      </w:r>
      <w:r w:rsidR="005F3F81" w:rsidRPr="0075493C">
        <w:rPr>
          <w:sz w:val="20"/>
          <w:szCs w:val="20"/>
        </w:rPr>
        <w:t xml:space="preserve"> in </w:t>
      </w:r>
      <w:r w:rsidR="006A4D61" w:rsidRPr="0075493C">
        <w:rPr>
          <w:sz w:val="20"/>
          <w:szCs w:val="20"/>
        </w:rPr>
        <w:t>2010)</w:t>
      </w:r>
    </w:p>
    <w:p w14:paraId="3BB3E198" w14:textId="77777777" w:rsidR="00F07B66" w:rsidRPr="00AC7DCC" w:rsidRDefault="00F07B66" w:rsidP="00D71413">
      <w:pPr>
        <w:widowControl w:val="0"/>
        <w:tabs>
          <w:tab w:val="left" w:pos="720"/>
          <w:tab w:val="left" w:pos="5490"/>
        </w:tabs>
        <w:ind w:left="5580" w:hanging="5580"/>
      </w:pPr>
      <w:r>
        <w:t>50</w:t>
      </w:r>
      <w:r w:rsidRPr="00F07B66">
        <w:rPr>
          <w:vertAlign w:val="superscript"/>
        </w:rPr>
        <w:t>th</w:t>
      </w:r>
      <w:r>
        <w:t xml:space="preserve"> Anniversary </w:t>
      </w:r>
      <w:r w:rsidRPr="00AC7DCC">
        <w:t>Committee</w:t>
      </w:r>
      <w:r w:rsidRPr="00AC7DCC">
        <w:tab/>
        <w:t>200</w:t>
      </w:r>
      <w:r>
        <w:t>9</w:t>
      </w:r>
      <w:r w:rsidRPr="00AC7DCC">
        <w:t>-</w:t>
      </w:r>
      <w:r>
        <w:t>2010</w:t>
      </w:r>
    </w:p>
    <w:p w14:paraId="1AA5F8EC" w14:textId="77777777" w:rsidR="00236BBF" w:rsidRPr="00AC7DCC" w:rsidRDefault="00236BBF" w:rsidP="00D71413">
      <w:pPr>
        <w:widowControl w:val="0"/>
        <w:tabs>
          <w:tab w:val="left" w:pos="720"/>
          <w:tab w:val="left" w:pos="5040"/>
        </w:tabs>
        <w:ind w:left="2160" w:hanging="2160"/>
      </w:pPr>
      <w:r w:rsidRPr="00AC7DCC">
        <w:t>Faculty Advisor:</w:t>
      </w:r>
    </w:p>
    <w:p w14:paraId="60DA462E" w14:textId="77777777" w:rsidR="00236BBF" w:rsidRPr="00AC7DCC" w:rsidRDefault="00236BBF" w:rsidP="00D71413">
      <w:pPr>
        <w:widowControl w:val="0"/>
        <w:tabs>
          <w:tab w:val="left" w:pos="720"/>
          <w:tab w:val="left" w:pos="5490"/>
        </w:tabs>
        <w:ind w:left="2160" w:hanging="1440"/>
      </w:pPr>
      <w:r w:rsidRPr="00AC7DCC">
        <w:lastRenderedPageBreak/>
        <w:t>HFES Student Chapter</w:t>
      </w:r>
      <w:r w:rsidRPr="00AC7DCC">
        <w:tab/>
        <w:t>1999-</w:t>
      </w:r>
      <w:r w:rsidR="00D81C2F">
        <w:t>2016</w:t>
      </w:r>
    </w:p>
    <w:p w14:paraId="3FDC85B5" w14:textId="77777777" w:rsidR="00236BBF" w:rsidRPr="00AC7DCC" w:rsidRDefault="00236BBF" w:rsidP="00D71413">
      <w:pPr>
        <w:widowControl w:val="0"/>
        <w:tabs>
          <w:tab w:val="left" w:pos="720"/>
          <w:tab w:val="left" w:pos="5490"/>
        </w:tabs>
        <w:ind w:left="2160" w:hanging="1440"/>
      </w:pPr>
      <w:r w:rsidRPr="00AC7DCC">
        <w:t>Psychology Club</w:t>
      </w:r>
      <w:r w:rsidRPr="00AC7DCC">
        <w:tab/>
        <w:t>1998-2001</w:t>
      </w:r>
    </w:p>
    <w:p w14:paraId="6029B80F" w14:textId="77777777" w:rsidR="00236BBF" w:rsidRPr="00AC7DCC" w:rsidRDefault="00236BBF" w:rsidP="00D71413">
      <w:pPr>
        <w:widowControl w:val="0"/>
        <w:tabs>
          <w:tab w:val="left" w:pos="720"/>
          <w:tab w:val="left" w:pos="5490"/>
          <w:tab w:val="left" w:pos="5580"/>
        </w:tabs>
        <w:ind w:left="720"/>
      </w:pPr>
      <w:r w:rsidRPr="00AC7DCC">
        <w:t>Psi Chi</w:t>
      </w:r>
      <w:r w:rsidRPr="00AC7DCC">
        <w:tab/>
        <w:t>1999-2001</w:t>
      </w:r>
    </w:p>
    <w:p w14:paraId="254819C8" w14:textId="77777777" w:rsidR="0014214E" w:rsidRPr="00AC7DCC" w:rsidRDefault="0014214E" w:rsidP="00D71413">
      <w:pPr>
        <w:widowControl w:val="0"/>
        <w:tabs>
          <w:tab w:val="left" w:pos="720"/>
          <w:tab w:val="left" w:pos="5490"/>
        </w:tabs>
        <w:ind w:left="2160" w:hanging="2160"/>
      </w:pPr>
      <w:r w:rsidRPr="00AC7DCC">
        <w:t>Colloquium Series Coordinator for</w:t>
      </w:r>
    </w:p>
    <w:p w14:paraId="396A4B62" w14:textId="77777777" w:rsidR="0014214E" w:rsidRPr="00AC7DCC" w:rsidRDefault="0014214E" w:rsidP="00D71413">
      <w:pPr>
        <w:widowControl w:val="0"/>
        <w:tabs>
          <w:tab w:val="left" w:pos="720"/>
          <w:tab w:val="left" w:pos="5490"/>
        </w:tabs>
        <w:ind w:left="2160" w:hanging="1800"/>
      </w:pPr>
      <w:r w:rsidRPr="00AC7DCC">
        <w:t xml:space="preserve">Engineering Psychology Program </w:t>
      </w:r>
      <w:r w:rsidRPr="00AC7DCC">
        <w:tab/>
        <w:t>1998-</w:t>
      </w:r>
      <w:r>
        <w:t>2009</w:t>
      </w:r>
      <w:r w:rsidR="0075493C">
        <w:t xml:space="preserve">; 2013 </w:t>
      </w:r>
      <w:r w:rsidR="0075493C" w:rsidRPr="0075493C">
        <w:rPr>
          <w:sz w:val="20"/>
          <w:szCs w:val="20"/>
        </w:rPr>
        <w:t>(became a course in 2014)</w:t>
      </w:r>
    </w:p>
    <w:p w14:paraId="7BD883EF" w14:textId="77777777" w:rsidR="00950318" w:rsidRPr="00AC7DCC" w:rsidRDefault="00950318" w:rsidP="00D71413">
      <w:pPr>
        <w:widowControl w:val="0"/>
        <w:tabs>
          <w:tab w:val="left" w:pos="720"/>
          <w:tab w:val="left" w:pos="5490"/>
        </w:tabs>
        <w:ind w:left="5580" w:hanging="5580"/>
      </w:pPr>
      <w:r w:rsidRPr="00AC7DCC">
        <w:t>Advisory Committee</w:t>
      </w:r>
      <w:r w:rsidRPr="00AC7DCC">
        <w:tab/>
        <w:t>1998-2000; 2001-2003</w:t>
      </w:r>
      <w:r>
        <w:t>; 2008-2009</w:t>
      </w:r>
      <w:r w:rsidR="00A11C42">
        <w:t>; 2013</w:t>
      </w:r>
      <w:r w:rsidR="00332D85">
        <w:t>-present</w:t>
      </w:r>
    </w:p>
    <w:p w14:paraId="4396BCD4" w14:textId="77777777" w:rsidR="009C2274" w:rsidRPr="00AC7DCC" w:rsidRDefault="009C2274" w:rsidP="00D71413">
      <w:pPr>
        <w:widowControl w:val="0"/>
        <w:tabs>
          <w:tab w:val="left" w:pos="720"/>
          <w:tab w:val="left" w:pos="5490"/>
        </w:tabs>
        <w:ind w:left="5580" w:hanging="5580"/>
      </w:pPr>
      <w:r w:rsidRPr="00AC7DCC">
        <w:t>Personnel Committee</w:t>
      </w:r>
      <w:r w:rsidRPr="00AC7DCC">
        <w:tab/>
        <w:t>2003-</w:t>
      </w:r>
      <w:r>
        <w:t>2006</w:t>
      </w:r>
      <w:r w:rsidR="00CF2C8C">
        <w:t xml:space="preserve"> </w:t>
      </w:r>
      <w:r w:rsidR="00CF2C8C" w:rsidRPr="00AC7DCC">
        <w:t>(Chair 2005-2006)</w:t>
      </w:r>
      <w:r w:rsidR="00CF2C8C">
        <w:t>; 2008-2009</w:t>
      </w:r>
      <w:r w:rsidR="001751DF">
        <w:t>; 2013</w:t>
      </w:r>
      <w:r w:rsidR="00A16D7F">
        <w:t>-2014</w:t>
      </w:r>
    </w:p>
    <w:p w14:paraId="7B900291" w14:textId="77777777" w:rsidR="009C2274" w:rsidRPr="00AC7DCC" w:rsidRDefault="009C2274" w:rsidP="00D71413">
      <w:pPr>
        <w:widowControl w:val="0"/>
        <w:tabs>
          <w:tab w:val="left" w:pos="720"/>
          <w:tab w:val="left" w:pos="5490"/>
        </w:tabs>
        <w:ind w:left="2160" w:hanging="2160"/>
      </w:pPr>
      <w:r w:rsidRPr="00AC7DCC">
        <w:t>Faculty Search Committee (Cognitive Aging)</w:t>
      </w:r>
      <w:r w:rsidRPr="00AC7DCC">
        <w:tab/>
        <w:t>2005-2006</w:t>
      </w:r>
      <w:r>
        <w:t>; 2006-2007</w:t>
      </w:r>
    </w:p>
    <w:p w14:paraId="6A5CD027" w14:textId="77777777" w:rsidR="009C2274" w:rsidRPr="00AC7DCC" w:rsidRDefault="009C2274" w:rsidP="00D71413">
      <w:pPr>
        <w:widowControl w:val="0"/>
        <w:tabs>
          <w:tab w:val="left" w:pos="720"/>
          <w:tab w:val="left" w:pos="5490"/>
        </w:tabs>
        <w:ind w:left="2160" w:hanging="2160"/>
      </w:pPr>
      <w:r w:rsidRPr="00AC7DCC">
        <w:t>Faculty Search Committee, Chair (Cognitive)</w:t>
      </w:r>
      <w:r w:rsidRPr="00AC7DCC">
        <w:tab/>
        <w:t>2003-2004</w:t>
      </w:r>
    </w:p>
    <w:p w14:paraId="54339E95" w14:textId="77777777" w:rsidR="009C2274" w:rsidRPr="00AC7DCC" w:rsidRDefault="009C2274" w:rsidP="00D71413">
      <w:pPr>
        <w:widowControl w:val="0"/>
        <w:tabs>
          <w:tab w:val="left" w:pos="720"/>
          <w:tab w:val="left" w:pos="5490"/>
        </w:tabs>
        <w:ind w:left="2160" w:hanging="2160"/>
      </w:pPr>
      <w:r w:rsidRPr="00AC7DCC">
        <w:t>Faculty Search Committee (Multivariate)</w:t>
      </w:r>
      <w:r w:rsidRPr="00AC7DCC">
        <w:tab/>
        <w:t>2001-2002</w:t>
      </w:r>
    </w:p>
    <w:p w14:paraId="52ED2F9E" w14:textId="77777777" w:rsidR="009C2274" w:rsidRPr="00AC7DCC" w:rsidRDefault="009C2274" w:rsidP="00D71413">
      <w:pPr>
        <w:widowControl w:val="0"/>
        <w:tabs>
          <w:tab w:val="left" w:pos="720"/>
          <w:tab w:val="left" w:pos="5490"/>
        </w:tabs>
        <w:ind w:left="2160" w:hanging="2160"/>
      </w:pPr>
      <w:r w:rsidRPr="00AC7DCC">
        <w:t>Ad Hoc Committee on Senior Theses</w:t>
      </w:r>
      <w:r w:rsidRPr="00AC7DCC">
        <w:tab/>
        <w:t>2001</w:t>
      </w:r>
    </w:p>
    <w:p w14:paraId="0662068D" w14:textId="77777777" w:rsidR="009C2274" w:rsidRPr="00AC7DCC" w:rsidRDefault="009C2274" w:rsidP="00D71413">
      <w:pPr>
        <w:widowControl w:val="0"/>
        <w:tabs>
          <w:tab w:val="left" w:pos="720"/>
          <w:tab w:val="left" w:pos="5490"/>
        </w:tabs>
        <w:ind w:left="2160" w:hanging="2160"/>
      </w:pPr>
      <w:r w:rsidRPr="00AC7DCC">
        <w:t>Teaching Effectiveness ad hoc Committees</w:t>
      </w:r>
      <w:r w:rsidRPr="00AC7DCC">
        <w:tab/>
        <w:t>1999-2002; 2005</w:t>
      </w:r>
      <w:r w:rsidR="00A16D7F">
        <w:t>; 2014</w:t>
      </w:r>
    </w:p>
    <w:p w14:paraId="1C9E835C" w14:textId="77777777" w:rsidR="009C2274" w:rsidRPr="00AC7DCC" w:rsidRDefault="009C2274" w:rsidP="00D71413">
      <w:pPr>
        <w:widowControl w:val="0"/>
        <w:tabs>
          <w:tab w:val="left" w:pos="720"/>
          <w:tab w:val="left" w:pos="5490"/>
        </w:tabs>
        <w:ind w:left="2160" w:hanging="2160"/>
      </w:pPr>
      <w:r w:rsidRPr="00AC7DCC">
        <w:t>Faculty Search Committee (</w:t>
      </w:r>
      <w:r w:rsidR="000A72F0">
        <w:t>Engineering Psych</w:t>
      </w:r>
      <w:r w:rsidRPr="00AC7DCC">
        <w:t>)</w:t>
      </w:r>
      <w:r w:rsidRPr="00AC7DCC">
        <w:tab/>
        <w:t>1999-2001</w:t>
      </w:r>
      <w:r w:rsidR="000A72F0">
        <w:t>; 2014-2015</w:t>
      </w:r>
    </w:p>
    <w:p w14:paraId="329DE35C" w14:textId="77777777" w:rsidR="009C2274" w:rsidRPr="00AC7DCC" w:rsidRDefault="009C2274" w:rsidP="00D71413">
      <w:pPr>
        <w:widowControl w:val="0"/>
        <w:tabs>
          <w:tab w:val="left" w:pos="720"/>
          <w:tab w:val="left" w:pos="5490"/>
        </w:tabs>
        <w:ind w:left="2160" w:hanging="2160"/>
      </w:pPr>
      <w:r w:rsidRPr="00AC7DCC">
        <w:tab/>
        <w:t>(Chair, 2000-2001</w:t>
      </w:r>
      <w:r w:rsidR="000A72F0">
        <w:t>; 2014-2015</w:t>
      </w:r>
      <w:r w:rsidRPr="00AC7DCC">
        <w:t>)</w:t>
      </w:r>
    </w:p>
    <w:p w14:paraId="2FDF3845" w14:textId="77777777" w:rsidR="009C2274" w:rsidRPr="00AC7DCC" w:rsidRDefault="009C2274" w:rsidP="00D71413">
      <w:pPr>
        <w:widowControl w:val="0"/>
        <w:tabs>
          <w:tab w:val="left" w:pos="720"/>
          <w:tab w:val="left" w:pos="5490"/>
        </w:tabs>
        <w:ind w:left="2160" w:hanging="2160"/>
      </w:pPr>
      <w:r w:rsidRPr="00AC7DCC">
        <w:t>Faculty Search Committee (Cognitive)</w:t>
      </w:r>
      <w:r w:rsidRPr="00AC7DCC">
        <w:tab/>
        <w:t>1999-2000</w:t>
      </w:r>
    </w:p>
    <w:p w14:paraId="12725C3E" w14:textId="77777777" w:rsidR="009C2274" w:rsidRPr="00AC7DCC" w:rsidRDefault="009C2274" w:rsidP="00D71413">
      <w:pPr>
        <w:widowControl w:val="0"/>
        <w:tabs>
          <w:tab w:val="left" w:pos="720"/>
          <w:tab w:val="left" w:pos="5490"/>
        </w:tabs>
        <w:ind w:left="2160" w:hanging="2160"/>
      </w:pPr>
      <w:r w:rsidRPr="00AC7DCC">
        <w:t>Graduate Admissions Coordinator for</w:t>
      </w:r>
    </w:p>
    <w:p w14:paraId="2C71EA7B" w14:textId="77777777" w:rsidR="009C2274" w:rsidRPr="00AC7DCC" w:rsidRDefault="009C2274" w:rsidP="00D71413">
      <w:pPr>
        <w:widowControl w:val="0"/>
        <w:tabs>
          <w:tab w:val="left" w:pos="720"/>
          <w:tab w:val="left" w:pos="5490"/>
        </w:tabs>
        <w:ind w:left="2160" w:hanging="1800"/>
      </w:pPr>
      <w:r w:rsidRPr="00AC7DCC">
        <w:t xml:space="preserve">Engineering Psychology Program </w:t>
      </w:r>
      <w:r w:rsidRPr="00AC7DCC">
        <w:tab/>
        <w:t>1998-2000</w:t>
      </w:r>
    </w:p>
    <w:p w14:paraId="7BDC2BDD" w14:textId="77777777" w:rsidR="009C2274" w:rsidRPr="00AC7DCC" w:rsidRDefault="009C2274" w:rsidP="00D71413">
      <w:pPr>
        <w:widowControl w:val="0"/>
        <w:tabs>
          <w:tab w:val="left" w:pos="720"/>
          <w:tab w:val="left" w:pos="5490"/>
        </w:tabs>
        <w:ind w:left="2160" w:hanging="2160"/>
      </w:pPr>
      <w:r w:rsidRPr="00AC7DCC">
        <w:t xml:space="preserve">Ad Hoc Committee on Graduate Student </w:t>
      </w:r>
    </w:p>
    <w:p w14:paraId="76F66F24" w14:textId="77777777" w:rsidR="009C2274" w:rsidRPr="00AC7DCC" w:rsidRDefault="009C2274" w:rsidP="00D71413">
      <w:pPr>
        <w:widowControl w:val="0"/>
        <w:tabs>
          <w:tab w:val="left" w:pos="720"/>
          <w:tab w:val="left" w:pos="5490"/>
        </w:tabs>
        <w:ind w:left="2160" w:hanging="1620"/>
      </w:pPr>
      <w:r w:rsidRPr="00AC7DCC">
        <w:t>Teaching Requirements</w:t>
      </w:r>
      <w:r w:rsidRPr="00AC7DCC">
        <w:tab/>
        <w:t>1998-1999</w:t>
      </w:r>
    </w:p>
    <w:p w14:paraId="3261492A" w14:textId="77777777" w:rsidR="009C2274" w:rsidRDefault="009C2274" w:rsidP="00D71413">
      <w:pPr>
        <w:widowControl w:val="0"/>
        <w:tabs>
          <w:tab w:val="left" w:pos="720"/>
          <w:tab w:val="left" w:pos="5490"/>
        </w:tabs>
        <w:ind w:left="2160" w:hanging="2160"/>
      </w:pPr>
      <w:r w:rsidRPr="00AC7DCC">
        <w:t>Faculty Search Committee (I/O)</w:t>
      </w:r>
      <w:r w:rsidRPr="00AC7DCC">
        <w:tab/>
        <w:t>1998-1999</w:t>
      </w:r>
    </w:p>
    <w:p w14:paraId="67AC7CDD" w14:textId="77777777" w:rsidR="009C2274" w:rsidRPr="00AC7DCC" w:rsidRDefault="009C2274" w:rsidP="00D71413">
      <w:pPr>
        <w:pStyle w:val="Heading8"/>
        <w:keepNext w:val="0"/>
        <w:widowControl w:val="0"/>
        <w:rPr>
          <w:b w:val="0"/>
          <w:bCs/>
          <w:i/>
          <w:iCs/>
        </w:rPr>
      </w:pPr>
      <w:r w:rsidRPr="00AC7DCC">
        <w:rPr>
          <w:b w:val="0"/>
          <w:bCs/>
          <w:i/>
          <w:iCs/>
        </w:rPr>
        <w:t>Other</w:t>
      </w:r>
    </w:p>
    <w:p w14:paraId="4BB398B4" w14:textId="77777777" w:rsidR="009C2274" w:rsidRPr="00AC7DCC" w:rsidRDefault="009C2274" w:rsidP="00D71413">
      <w:pPr>
        <w:widowControl w:val="0"/>
        <w:tabs>
          <w:tab w:val="left" w:pos="5490"/>
        </w:tabs>
        <w:ind w:left="720" w:hanging="720"/>
      </w:pPr>
      <w:r w:rsidRPr="00AC7DCC">
        <w:t>Presentation Judge – President’s Scholars</w:t>
      </w:r>
      <w:r w:rsidR="005F3F81">
        <w:t xml:space="preserve"> in </w:t>
      </w:r>
    </w:p>
    <w:p w14:paraId="42ABDCC0" w14:textId="77777777" w:rsidR="009C2274" w:rsidRDefault="009C2274" w:rsidP="00D71413">
      <w:pPr>
        <w:widowControl w:val="0"/>
        <w:tabs>
          <w:tab w:val="left" w:pos="5490"/>
        </w:tabs>
        <w:ind w:left="720" w:hanging="360"/>
      </w:pPr>
      <w:r w:rsidRPr="00AC7DCC">
        <w:t xml:space="preserve">Psychology 1000 </w:t>
      </w:r>
      <w:r w:rsidRPr="00AC7DCC">
        <w:tab/>
        <w:t>Spring 1998; Fall 1999</w:t>
      </w:r>
    </w:p>
    <w:p w14:paraId="431C615C" w14:textId="77777777" w:rsidR="007C190F" w:rsidRDefault="007C190F" w:rsidP="00D71413">
      <w:pPr>
        <w:widowControl w:val="0"/>
        <w:tabs>
          <w:tab w:val="left" w:pos="720"/>
          <w:tab w:val="left" w:pos="1440"/>
          <w:tab w:val="left" w:pos="5490"/>
        </w:tabs>
        <w:ind w:left="2160" w:hanging="2160"/>
        <w:rPr>
          <w:b/>
        </w:rPr>
      </w:pPr>
    </w:p>
    <w:p w14:paraId="31ED3F23" w14:textId="72C9CF23" w:rsidR="009C2274" w:rsidRPr="00AC7DCC" w:rsidRDefault="009C2274" w:rsidP="00D71413">
      <w:pPr>
        <w:widowControl w:val="0"/>
        <w:tabs>
          <w:tab w:val="left" w:pos="720"/>
          <w:tab w:val="left" w:pos="1440"/>
          <w:tab w:val="left" w:pos="5490"/>
        </w:tabs>
        <w:ind w:left="2160" w:hanging="2160"/>
      </w:pPr>
      <w:r w:rsidRPr="00AC7DCC">
        <w:rPr>
          <w:b/>
        </w:rPr>
        <w:t>The University of Georgia</w:t>
      </w:r>
    </w:p>
    <w:p w14:paraId="7EDCB772" w14:textId="77777777" w:rsidR="009C2274" w:rsidRPr="00AC7DCC" w:rsidRDefault="009C2274" w:rsidP="00D71413">
      <w:pPr>
        <w:widowControl w:val="0"/>
        <w:tabs>
          <w:tab w:val="left" w:pos="5490"/>
        </w:tabs>
        <w:ind w:left="720" w:hanging="720"/>
      </w:pPr>
      <w:r w:rsidRPr="00AC7DCC">
        <w:t xml:space="preserve">Presentation Judge - Psi Chi Conference </w:t>
      </w:r>
      <w:r w:rsidRPr="00AC7DCC">
        <w:tab/>
        <w:t>1996 &amp; 1997</w:t>
      </w:r>
    </w:p>
    <w:p w14:paraId="2584D539" w14:textId="77777777" w:rsidR="009C2274" w:rsidRPr="00AC7DCC" w:rsidRDefault="009C2274" w:rsidP="00D71413">
      <w:pPr>
        <w:widowControl w:val="0"/>
        <w:tabs>
          <w:tab w:val="left" w:pos="720"/>
          <w:tab w:val="left" w:pos="5490"/>
        </w:tabs>
        <w:ind w:left="2160" w:hanging="2160"/>
      </w:pPr>
      <w:r w:rsidRPr="00AC7DCC">
        <w:t>Faculty Search Committee (Experimental)</w:t>
      </w:r>
      <w:r w:rsidRPr="00AC7DCC">
        <w:tab/>
        <w:t>1997</w:t>
      </w:r>
    </w:p>
    <w:p w14:paraId="1AE31BCE" w14:textId="77777777" w:rsidR="009C2274" w:rsidRPr="00AC7DCC" w:rsidRDefault="009C2274" w:rsidP="00D71413">
      <w:pPr>
        <w:widowControl w:val="0"/>
        <w:tabs>
          <w:tab w:val="left" w:pos="720"/>
          <w:tab w:val="left" w:pos="5490"/>
        </w:tabs>
        <w:ind w:left="2160" w:hanging="2160"/>
      </w:pPr>
      <w:r w:rsidRPr="00AC7DCC">
        <w:t xml:space="preserve">Long-Range Development and Planning </w:t>
      </w:r>
    </w:p>
    <w:p w14:paraId="281F4815" w14:textId="77777777" w:rsidR="009C2274" w:rsidRPr="00AC7DCC" w:rsidRDefault="009C2274" w:rsidP="00D71413">
      <w:pPr>
        <w:widowControl w:val="0"/>
        <w:tabs>
          <w:tab w:val="left" w:pos="5490"/>
          <w:tab w:val="left" w:pos="5580"/>
        </w:tabs>
        <w:ind w:left="360"/>
      </w:pPr>
      <w:r w:rsidRPr="00AC7DCC">
        <w:t xml:space="preserve">Committee, Chair </w:t>
      </w:r>
      <w:r w:rsidRPr="00AC7DCC">
        <w:tab/>
        <w:t>1997-1998</w:t>
      </w:r>
    </w:p>
    <w:p w14:paraId="0BFBED17" w14:textId="77777777" w:rsidR="009C2274" w:rsidRPr="00AC7DCC" w:rsidRDefault="009C2274" w:rsidP="00D71413">
      <w:pPr>
        <w:widowControl w:val="0"/>
        <w:tabs>
          <w:tab w:val="left" w:pos="720"/>
          <w:tab w:val="left" w:pos="5490"/>
        </w:tabs>
        <w:ind w:left="2160" w:hanging="2160"/>
      </w:pPr>
      <w:r w:rsidRPr="00AC7DCC">
        <w:t>Cognitive/Experimental Program</w:t>
      </w:r>
    </w:p>
    <w:p w14:paraId="722A2DA9" w14:textId="77777777" w:rsidR="009C2274" w:rsidRPr="00AC7DCC" w:rsidRDefault="009C2274" w:rsidP="00D71413">
      <w:pPr>
        <w:widowControl w:val="0"/>
        <w:tabs>
          <w:tab w:val="left" w:pos="720"/>
          <w:tab w:val="left" w:pos="5490"/>
        </w:tabs>
        <w:ind w:left="2160" w:hanging="2160"/>
      </w:pPr>
      <w:r w:rsidRPr="00AC7DCC">
        <w:tab/>
        <w:t xml:space="preserve">Curriculum Review Committee </w:t>
      </w:r>
      <w:r w:rsidRPr="00AC7DCC">
        <w:tab/>
        <w:t>1997</w:t>
      </w:r>
    </w:p>
    <w:p w14:paraId="5529AF4D" w14:textId="77777777" w:rsidR="009C2274" w:rsidRPr="00AC7DCC" w:rsidRDefault="009C2274" w:rsidP="00D71413">
      <w:pPr>
        <w:widowControl w:val="0"/>
        <w:tabs>
          <w:tab w:val="left" w:pos="720"/>
          <w:tab w:val="left" w:pos="5490"/>
        </w:tabs>
        <w:ind w:left="2160" w:hanging="2160"/>
      </w:pPr>
      <w:r w:rsidRPr="00AC7DCC">
        <w:t>Personnel Advisory Committee</w:t>
      </w:r>
      <w:r w:rsidRPr="00AC7DCC">
        <w:tab/>
        <w:t>1996-1997</w:t>
      </w:r>
    </w:p>
    <w:p w14:paraId="27FF57DE" w14:textId="77777777" w:rsidR="009C2274" w:rsidRPr="00AC7DCC" w:rsidRDefault="009C2274" w:rsidP="00D71413">
      <w:pPr>
        <w:widowControl w:val="0"/>
        <w:tabs>
          <w:tab w:val="left" w:pos="720"/>
          <w:tab w:val="left" w:pos="5490"/>
        </w:tabs>
        <w:ind w:left="2160" w:hanging="2160"/>
      </w:pPr>
      <w:r w:rsidRPr="00AC7DCC">
        <w:t xml:space="preserve">Position Advisory Committee </w:t>
      </w:r>
      <w:r w:rsidRPr="00AC7DCC">
        <w:tab/>
        <w:t>1996</w:t>
      </w:r>
    </w:p>
    <w:p w14:paraId="5D31B2B6" w14:textId="77777777" w:rsidR="009C2274" w:rsidRPr="00AC7DCC" w:rsidRDefault="009C2274" w:rsidP="00D71413">
      <w:pPr>
        <w:widowControl w:val="0"/>
        <w:tabs>
          <w:tab w:val="left" w:pos="5490"/>
        </w:tabs>
        <w:ind w:left="2160" w:hanging="2160"/>
      </w:pPr>
      <w:r w:rsidRPr="00AC7DCC">
        <w:t>Undergraduate Studies Committee</w:t>
      </w:r>
      <w:r w:rsidRPr="00AC7DCC">
        <w:tab/>
        <w:t>1995-1998</w:t>
      </w:r>
    </w:p>
    <w:p w14:paraId="20649F6C" w14:textId="77777777" w:rsidR="009C2274" w:rsidRPr="00AC7DCC" w:rsidRDefault="009C2274" w:rsidP="00D71413">
      <w:pPr>
        <w:widowControl w:val="0"/>
        <w:tabs>
          <w:tab w:val="left" w:pos="720"/>
          <w:tab w:val="left" w:pos="5040"/>
        </w:tabs>
        <w:ind w:left="2160" w:hanging="2160"/>
      </w:pPr>
      <w:r w:rsidRPr="00AC7DCC">
        <w:tab/>
        <w:t>Chair - Semester Transition Subcommittee</w:t>
      </w:r>
    </w:p>
    <w:p w14:paraId="3EF19108" w14:textId="77777777" w:rsidR="009C2274" w:rsidRPr="00AC7DCC" w:rsidRDefault="009C2274" w:rsidP="00D71413">
      <w:pPr>
        <w:widowControl w:val="0"/>
        <w:tabs>
          <w:tab w:val="left" w:pos="720"/>
          <w:tab w:val="left" w:pos="5040"/>
        </w:tabs>
        <w:ind w:left="2160" w:hanging="2160"/>
      </w:pPr>
      <w:r w:rsidRPr="00AC7DCC">
        <w:tab/>
        <w:t>Undergraduate Awards Subcommittee</w:t>
      </w:r>
    </w:p>
    <w:p w14:paraId="3DD355C9" w14:textId="77777777" w:rsidR="009C2274" w:rsidRPr="00AC7DCC" w:rsidRDefault="009C2274" w:rsidP="00D71413">
      <w:pPr>
        <w:widowControl w:val="0"/>
        <w:tabs>
          <w:tab w:val="left" w:pos="720"/>
          <w:tab w:val="left" w:pos="5040"/>
        </w:tabs>
        <w:ind w:left="2160" w:hanging="2160"/>
      </w:pPr>
    </w:p>
    <w:p w14:paraId="7D121435" w14:textId="77777777" w:rsidR="009C2274" w:rsidRPr="00AC7DCC" w:rsidRDefault="009C2274" w:rsidP="00D71413">
      <w:pPr>
        <w:pStyle w:val="Heading4"/>
        <w:keepNext w:val="0"/>
        <w:widowControl w:val="0"/>
        <w:spacing w:before="0" w:after="0" w:line="240" w:lineRule="auto"/>
      </w:pPr>
      <w:r w:rsidRPr="00AC7DCC">
        <w:t>The University of Memphis</w:t>
      </w:r>
    </w:p>
    <w:p w14:paraId="3A6CD0D4" w14:textId="77777777" w:rsidR="009C2274" w:rsidRPr="00AC7DCC" w:rsidRDefault="009C2274" w:rsidP="00D71413">
      <w:pPr>
        <w:pStyle w:val="Header"/>
        <w:widowControl w:val="0"/>
        <w:tabs>
          <w:tab w:val="clear" w:pos="4320"/>
          <w:tab w:val="clear" w:pos="8640"/>
          <w:tab w:val="left" w:pos="5490"/>
        </w:tabs>
        <w:rPr>
          <w:szCs w:val="24"/>
        </w:rPr>
      </w:pPr>
      <w:r w:rsidRPr="00AC7DCC">
        <w:rPr>
          <w:szCs w:val="24"/>
        </w:rPr>
        <w:t>Personnel Committee</w:t>
      </w:r>
      <w:r w:rsidRPr="00AC7DCC">
        <w:rPr>
          <w:szCs w:val="24"/>
        </w:rPr>
        <w:tab/>
        <w:t>1993-1994</w:t>
      </w:r>
    </w:p>
    <w:p w14:paraId="5B1DAD90" w14:textId="77777777" w:rsidR="009C2274" w:rsidRPr="00AC7DCC" w:rsidRDefault="009C2274" w:rsidP="00D71413">
      <w:pPr>
        <w:widowControl w:val="0"/>
        <w:tabs>
          <w:tab w:val="left" w:pos="5490"/>
        </w:tabs>
        <w:ind w:left="2160" w:hanging="2160"/>
      </w:pPr>
      <w:r w:rsidRPr="00AC7DCC">
        <w:t>Faculty Search Committee</w:t>
      </w:r>
      <w:r w:rsidRPr="00AC7DCC">
        <w:tab/>
        <w:t>1993-1994</w:t>
      </w:r>
    </w:p>
    <w:p w14:paraId="3C60F896" w14:textId="77777777" w:rsidR="009C2274" w:rsidRPr="00AC7DCC" w:rsidRDefault="009C2274" w:rsidP="00D71413">
      <w:pPr>
        <w:widowControl w:val="0"/>
        <w:tabs>
          <w:tab w:val="left" w:pos="5490"/>
        </w:tabs>
        <w:ind w:left="2160" w:hanging="2160"/>
      </w:pPr>
      <w:r w:rsidRPr="00AC7DCC">
        <w:t>Consortium Committee</w:t>
      </w:r>
      <w:r w:rsidRPr="00AC7DCC">
        <w:tab/>
        <w:t>1993</w:t>
      </w:r>
    </w:p>
    <w:p w14:paraId="48374554" w14:textId="77777777" w:rsidR="009C2274" w:rsidRPr="00AC7DCC" w:rsidRDefault="009C2274" w:rsidP="00D71413">
      <w:pPr>
        <w:pStyle w:val="Header"/>
        <w:widowControl w:val="0"/>
        <w:tabs>
          <w:tab w:val="clear" w:pos="4320"/>
          <w:tab w:val="clear" w:pos="8640"/>
          <w:tab w:val="left" w:pos="5490"/>
        </w:tabs>
        <w:rPr>
          <w:szCs w:val="24"/>
        </w:rPr>
      </w:pPr>
      <w:r w:rsidRPr="00AC7DCC">
        <w:rPr>
          <w:szCs w:val="24"/>
        </w:rPr>
        <w:t>Ethics Committee</w:t>
      </w:r>
      <w:r w:rsidRPr="00AC7DCC">
        <w:rPr>
          <w:szCs w:val="24"/>
        </w:rPr>
        <w:tab/>
        <w:t>1992</w:t>
      </w:r>
    </w:p>
    <w:p w14:paraId="13EEAE86" w14:textId="77777777" w:rsidR="009C2274" w:rsidRPr="00AC7DCC" w:rsidRDefault="009C2274" w:rsidP="00D71413">
      <w:pPr>
        <w:widowControl w:val="0"/>
        <w:tabs>
          <w:tab w:val="left" w:pos="5490"/>
        </w:tabs>
        <w:ind w:left="2160" w:hanging="2160"/>
      </w:pPr>
      <w:r w:rsidRPr="00AC7DCC">
        <w:t>Curriculum Committee</w:t>
      </w:r>
      <w:r w:rsidRPr="00AC7DCC">
        <w:tab/>
        <w:t>1992-1994</w:t>
      </w:r>
    </w:p>
    <w:p w14:paraId="429C23B3" w14:textId="77777777" w:rsidR="009C2274" w:rsidRDefault="009C2274" w:rsidP="00D71413">
      <w:pPr>
        <w:widowControl w:val="0"/>
        <w:tabs>
          <w:tab w:val="left" w:pos="5490"/>
        </w:tabs>
        <w:ind w:left="2160" w:hanging="2160"/>
      </w:pPr>
      <w:r w:rsidRPr="00AC7DCC">
        <w:t>Equipment Committee</w:t>
      </w:r>
      <w:r w:rsidRPr="00AC7DCC">
        <w:tab/>
        <w:t>1991-1993</w:t>
      </w:r>
    </w:p>
    <w:p w14:paraId="2EC812BD" w14:textId="605656D8" w:rsidR="009C2274" w:rsidRDefault="009C2274" w:rsidP="000059E2">
      <w:pPr>
        <w:widowControl w:val="0"/>
        <w:spacing w:after="120"/>
        <w:rPr>
          <w:b/>
          <w:sz w:val="28"/>
        </w:rPr>
      </w:pPr>
      <w:r w:rsidRPr="00AC7DCC">
        <w:rPr>
          <w:b/>
          <w:sz w:val="28"/>
        </w:rPr>
        <w:lastRenderedPageBreak/>
        <w:t xml:space="preserve">Research Consultation </w:t>
      </w:r>
      <w:r w:rsidR="00766FE2">
        <w:rPr>
          <w:b/>
          <w:sz w:val="28"/>
        </w:rPr>
        <w:t>and Advis</w:t>
      </w:r>
      <w:r w:rsidR="009F283A">
        <w:rPr>
          <w:b/>
          <w:sz w:val="28"/>
        </w:rPr>
        <w:t>ing</w:t>
      </w:r>
      <w:r w:rsidR="000059E2">
        <w:rPr>
          <w:b/>
          <w:sz w:val="28"/>
        </w:rPr>
        <w:t xml:space="preserve"> </w:t>
      </w:r>
      <w:r w:rsidR="009F3B04">
        <w:rPr>
          <w:b/>
          <w:sz w:val="28"/>
        </w:rPr>
        <w:t>(</w:t>
      </w:r>
      <w:r w:rsidR="009F3B04" w:rsidRPr="009F3B04">
        <w:rPr>
          <w:b/>
          <w:sz w:val="28"/>
          <w:shd w:val="clear" w:color="auto" w:fill="EEECE1" w:themeFill="background2"/>
        </w:rPr>
        <w:t>current</w:t>
      </w:r>
      <w:r w:rsidR="009F3B04">
        <w:rPr>
          <w:b/>
          <w:sz w:val="28"/>
        </w:rPr>
        <w:t>)</w:t>
      </w:r>
    </w:p>
    <w:tbl>
      <w:tblPr>
        <w:tblW w:w="9912" w:type="dxa"/>
        <w:tblLook w:val="01E0" w:firstRow="1" w:lastRow="1" w:firstColumn="1" w:lastColumn="1" w:noHBand="0" w:noVBand="0"/>
      </w:tblPr>
      <w:tblGrid>
        <w:gridCol w:w="4410"/>
        <w:gridCol w:w="5502"/>
      </w:tblGrid>
      <w:tr w:rsidR="009F3B04" w:rsidRPr="006F42E4" w14:paraId="13DA0978" w14:textId="77777777" w:rsidTr="00DB6EA3">
        <w:tc>
          <w:tcPr>
            <w:tcW w:w="4410" w:type="dxa"/>
            <w:shd w:val="clear" w:color="auto" w:fill="F6F5EE"/>
          </w:tcPr>
          <w:p w14:paraId="3956723C" w14:textId="2F4CAB23" w:rsidR="009F3B04" w:rsidRPr="009F3B04" w:rsidRDefault="009F3B04" w:rsidP="009F3B04">
            <w:pPr>
              <w:widowControl w:val="0"/>
              <w:spacing w:before="60" w:after="60"/>
              <w:ind w:left="164" w:right="-90" w:hanging="164"/>
            </w:pPr>
            <w:r w:rsidRPr="009F3B04">
              <w:t>Data Safety &amp; Monitoring Board Member</w:t>
            </w:r>
          </w:p>
        </w:tc>
        <w:tc>
          <w:tcPr>
            <w:tcW w:w="5502" w:type="dxa"/>
            <w:shd w:val="clear" w:color="auto" w:fill="F6F5EE"/>
          </w:tcPr>
          <w:p w14:paraId="446939C5" w14:textId="24C0A0CC" w:rsidR="009F3B04" w:rsidRPr="009F3B04" w:rsidRDefault="009F3B04" w:rsidP="009F3B04">
            <w:pPr>
              <w:widowControl w:val="0"/>
              <w:spacing w:before="60" w:after="60"/>
              <w:ind w:left="432" w:right="-90" w:hanging="180"/>
            </w:pPr>
            <w:r w:rsidRPr="009F3B04">
              <w:t xml:space="preserve">NIH R01 Exercise and Engagement </w:t>
            </w:r>
            <w:r w:rsidRPr="009F3B04">
              <w:br/>
              <w:t>(PI Megan Huisingh-Scheetz)</w:t>
            </w:r>
          </w:p>
        </w:tc>
      </w:tr>
      <w:tr w:rsidR="00177E18" w:rsidRPr="006F42E4" w14:paraId="7FEA5CDB" w14:textId="77777777" w:rsidTr="00DB6EA3">
        <w:tc>
          <w:tcPr>
            <w:tcW w:w="4410" w:type="dxa"/>
            <w:shd w:val="clear" w:color="auto" w:fill="F6F5EE"/>
          </w:tcPr>
          <w:p w14:paraId="1E5BA15C" w14:textId="7AA583F0" w:rsidR="00177E18" w:rsidRPr="009F3B04" w:rsidRDefault="00766FE2" w:rsidP="009F3B04">
            <w:pPr>
              <w:widowControl w:val="0"/>
              <w:spacing w:before="60" w:after="60"/>
              <w:ind w:left="164" w:right="-90" w:hanging="164"/>
            </w:pPr>
            <w:r w:rsidRPr="009F3B04">
              <w:t>External Advisory Board Member</w:t>
            </w:r>
          </w:p>
        </w:tc>
        <w:tc>
          <w:tcPr>
            <w:tcW w:w="5502" w:type="dxa"/>
            <w:shd w:val="clear" w:color="auto" w:fill="F6F5EE"/>
          </w:tcPr>
          <w:p w14:paraId="3C4A0D3B" w14:textId="190D1993" w:rsidR="00177E18" w:rsidRPr="009F3B04" w:rsidRDefault="009F283A" w:rsidP="009F3B04">
            <w:pPr>
              <w:widowControl w:val="0"/>
              <w:spacing w:before="60" w:after="60"/>
              <w:ind w:left="432" w:right="-90" w:hanging="180"/>
            </w:pPr>
            <w:r w:rsidRPr="009F3B04">
              <w:t xml:space="preserve">NSF AI Institute for Collaborative Assistance and Responsive Interaction for Networked Groups </w:t>
            </w:r>
            <w:r w:rsidR="009F3B04">
              <w:br/>
            </w:r>
            <w:r w:rsidRPr="009F3B04">
              <w:t>(AI-CARING)</w:t>
            </w:r>
          </w:p>
        </w:tc>
      </w:tr>
      <w:tr w:rsidR="00766FE2" w:rsidRPr="006F42E4" w14:paraId="086C2647" w14:textId="77777777" w:rsidTr="00DB6EA3">
        <w:tc>
          <w:tcPr>
            <w:tcW w:w="4410" w:type="dxa"/>
            <w:shd w:val="clear" w:color="auto" w:fill="F6F5EE"/>
          </w:tcPr>
          <w:p w14:paraId="29895E5B" w14:textId="77777777" w:rsidR="00766FE2" w:rsidRPr="009F3B04" w:rsidRDefault="00766FE2" w:rsidP="009F3B04">
            <w:pPr>
              <w:widowControl w:val="0"/>
              <w:spacing w:before="60" w:after="60"/>
              <w:ind w:left="164" w:right="-90" w:hanging="164"/>
            </w:pPr>
            <w:r w:rsidRPr="009F3B04">
              <w:t>Community Health Research Center Advisor</w:t>
            </w:r>
          </w:p>
        </w:tc>
        <w:tc>
          <w:tcPr>
            <w:tcW w:w="5502" w:type="dxa"/>
            <w:shd w:val="clear" w:color="auto" w:fill="F6F5EE"/>
          </w:tcPr>
          <w:p w14:paraId="15F58E98" w14:textId="77777777" w:rsidR="00766FE2" w:rsidRPr="009F3B04" w:rsidRDefault="00766FE2" w:rsidP="009F3B04">
            <w:pPr>
              <w:widowControl w:val="0"/>
              <w:spacing w:before="60" w:after="60"/>
              <w:ind w:left="432" w:right="331" w:hanging="180"/>
            </w:pPr>
            <w:r w:rsidRPr="009F3B04">
              <w:t xml:space="preserve">Care Advisors, Inc. </w:t>
            </w:r>
            <w:r w:rsidRPr="009F3B04">
              <w:rPr>
                <w:sz w:val="22"/>
              </w:rPr>
              <w:t xml:space="preserve"> </w:t>
            </w:r>
          </w:p>
        </w:tc>
      </w:tr>
      <w:tr w:rsidR="001C5EA1" w:rsidRPr="006F42E4" w14:paraId="0FD0890D" w14:textId="77777777" w:rsidTr="00DB6EA3">
        <w:tc>
          <w:tcPr>
            <w:tcW w:w="4410" w:type="dxa"/>
            <w:shd w:val="clear" w:color="auto" w:fill="F6F5EE"/>
          </w:tcPr>
          <w:p w14:paraId="0DED4360" w14:textId="214B39FB" w:rsidR="001C5EA1" w:rsidRPr="009F3B04" w:rsidRDefault="001C5EA1" w:rsidP="009F3B04">
            <w:pPr>
              <w:widowControl w:val="0"/>
              <w:spacing w:before="60" w:after="60"/>
              <w:ind w:left="164" w:right="-90" w:hanging="164"/>
            </w:pPr>
            <w:r w:rsidRPr="009F3B04">
              <w:t xml:space="preserve">Human Factors of Aging </w:t>
            </w:r>
            <w:r w:rsidR="00C95E6F" w:rsidRPr="009F3B04">
              <w:t>External Advisory Committee</w:t>
            </w:r>
          </w:p>
        </w:tc>
        <w:tc>
          <w:tcPr>
            <w:tcW w:w="5502" w:type="dxa"/>
            <w:shd w:val="clear" w:color="auto" w:fill="F6F5EE"/>
          </w:tcPr>
          <w:p w14:paraId="623E6C60" w14:textId="08585C39" w:rsidR="001C5EA1" w:rsidRPr="009F3B04" w:rsidRDefault="001C5EA1" w:rsidP="009F3B04">
            <w:pPr>
              <w:widowControl w:val="0"/>
              <w:spacing w:before="60" w:after="60"/>
              <w:ind w:left="432" w:right="331" w:hanging="180"/>
            </w:pPr>
            <w:r w:rsidRPr="009F3B04">
              <w:t xml:space="preserve">University of Pittsburgh Department of Bioengineering (PI Mark Redfern) </w:t>
            </w:r>
            <w:r w:rsidRPr="009F3B04">
              <w:rPr>
                <w:sz w:val="22"/>
              </w:rPr>
              <w:t xml:space="preserve"> </w:t>
            </w:r>
          </w:p>
        </w:tc>
      </w:tr>
      <w:tr w:rsidR="00E01521" w:rsidRPr="006F42E4" w14:paraId="06F61014" w14:textId="77777777" w:rsidTr="00DB6EA3">
        <w:tc>
          <w:tcPr>
            <w:tcW w:w="4410" w:type="dxa"/>
            <w:shd w:val="clear" w:color="auto" w:fill="F6F5EE"/>
          </w:tcPr>
          <w:p w14:paraId="7BB098BE" w14:textId="2FD99550" w:rsidR="00E01521" w:rsidRPr="009F3B04" w:rsidRDefault="00E01521" w:rsidP="009F3B04">
            <w:pPr>
              <w:widowControl w:val="0"/>
              <w:spacing w:before="60" w:after="60"/>
              <w:ind w:left="164" w:right="-90" w:hanging="164"/>
            </w:pPr>
            <w:r w:rsidRPr="009F3B04">
              <w:t>Alzheimer’s Disease Programs Initiative</w:t>
            </w:r>
          </w:p>
        </w:tc>
        <w:tc>
          <w:tcPr>
            <w:tcW w:w="5502" w:type="dxa"/>
            <w:shd w:val="clear" w:color="auto" w:fill="F6F5EE"/>
          </w:tcPr>
          <w:p w14:paraId="40E0B113" w14:textId="74C43E6B" w:rsidR="00E01521" w:rsidRPr="009F3B04" w:rsidRDefault="00E01521" w:rsidP="009F3B04">
            <w:pPr>
              <w:widowControl w:val="0"/>
              <w:spacing w:after="60"/>
              <w:ind w:left="432" w:right="331" w:hanging="180"/>
            </w:pPr>
            <w:r w:rsidRPr="009F3B04">
              <w:t>CRIS Healthy Aging Center</w:t>
            </w:r>
            <w:r w:rsidR="00CB5993" w:rsidRPr="009F3B04">
              <w:t xml:space="preserve"> </w:t>
            </w:r>
            <w:r w:rsidR="00CB5993" w:rsidRPr="009F3B04">
              <w:rPr>
                <w:sz w:val="22"/>
              </w:rPr>
              <w:t>(Community Research Resource Information &amp; Services for Seniors)</w:t>
            </w:r>
            <w:r w:rsidRPr="009F3B04">
              <w:rPr>
                <w:sz w:val="22"/>
              </w:rPr>
              <w:t xml:space="preserve"> </w:t>
            </w:r>
          </w:p>
        </w:tc>
      </w:tr>
      <w:tr w:rsidR="006F42E4" w:rsidRPr="006F42E4" w14:paraId="2C0C197C" w14:textId="77777777" w:rsidTr="009F3B04">
        <w:tc>
          <w:tcPr>
            <w:tcW w:w="4410" w:type="dxa"/>
            <w:shd w:val="clear" w:color="auto" w:fill="auto"/>
          </w:tcPr>
          <w:p w14:paraId="57006780" w14:textId="7B6CE409" w:rsidR="006F42E4" w:rsidRPr="001F2C15" w:rsidRDefault="00204860" w:rsidP="009F3B04">
            <w:pPr>
              <w:widowControl w:val="0"/>
              <w:spacing w:before="60" w:after="60"/>
              <w:ind w:left="164" w:right="-90" w:hanging="164"/>
            </w:pPr>
            <w:r w:rsidRPr="001F2C15">
              <w:t xml:space="preserve">Senior Living </w:t>
            </w:r>
            <w:r w:rsidR="006F42E4" w:rsidRPr="001F2C15">
              <w:t>Project</w:t>
            </w:r>
            <w:r w:rsidR="007E6FDA" w:rsidRPr="001F2C15">
              <w:t>/Sundial</w:t>
            </w:r>
          </w:p>
        </w:tc>
        <w:tc>
          <w:tcPr>
            <w:tcW w:w="5502" w:type="dxa"/>
            <w:shd w:val="clear" w:color="auto" w:fill="auto"/>
          </w:tcPr>
          <w:p w14:paraId="458F786F" w14:textId="112471CC" w:rsidR="006F42E4" w:rsidRPr="006F42E4" w:rsidRDefault="006F42E4" w:rsidP="009F3B04">
            <w:pPr>
              <w:widowControl w:val="0"/>
              <w:spacing w:before="60" w:after="60"/>
              <w:ind w:left="432" w:right="331" w:hanging="180"/>
            </w:pPr>
            <w:r w:rsidRPr="006F42E4">
              <w:t xml:space="preserve">State Farm </w:t>
            </w:r>
          </w:p>
        </w:tc>
      </w:tr>
      <w:tr w:rsidR="00295BE6" w:rsidRPr="00AC7DCC" w14:paraId="25D78D7B" w14:textId="77777777" w:rsidTr="009F3B04">
        <w:tc>
          <w:tcPr>
            <w:tcW w:w="4410" w:type="dxa"/>
          </w:tcPr>
          <w:p w14:paraId="450FC99A" w14:textId="77777777" w:rsidR="00295BE6" w:rsidRPr="001F2C15" w:rsidRDefault="00295BE6" w:rsidP="009F3B04">
            <w:pPr>
              <w:widowControl w:val="0"/>
              <w:spacing w:before="60" w:after="60"/>
              <w:ind w:left="164" w:right="-90" w:hanging="164"/>
            </w:pPr>
            <w:r w:rsidRPr="001F2C15">
              <w:t>Medication Education, Decision Support, Reminding</w:t>
            </w:r>
            <w:r w:rsidR="00995479" w:rsidRPr="001F2C15">
              <w:t>,</w:t>
            </w:r>
            <w:r w:rsidRPr="001F2C15">
              <w:t xml:space="preserve"> and Monitoring System (MEDSReM)</w:t>
            </w:r>
          </w:p>
        </w:tc>
        <w:tc>
          <w:tcPr>
            <w:tcW w:w="5502" w:type="dxa"/>
          </w:tcPr>
          <w:p w14:paraId="07F002D2" w14:textId="0219208A" w:rsidR="00295BE6" w:rsidRDefault="00295BE6" w:rsidP="009F3B04">
            <w:pPr>
              <w:widowControl w:val="0"/>
              <w:spacing w:after="60"/>
              <w:ind w:left="432" w:right="331" w:hanging="180"/>
            </w:pPr>
            <w:r>
              <w:t xml:space="preserve">University of Arizona, PI Kathie Insel </w:t>
            </w:r>
            <w:r w:rsidR="001F2C15">
              <w:t>(R21 from NINR)</w:t>
            </w:r>
          </w:p>
        </w:tc>
      </w:tr>
      <w:tr w:rsidR="00D81476" w:rsidRPr="00AC7DCC" w14:paraId="4E04BB2E" w14:textId="77777777" w:rsidTr="009F3B04">
        <w:tc>
          <w:tcPr>
            <w:tcW w:w="4410" w:type="dxa"/>
          </w:tcPr>
          <w:p w14:paraId="55CA513D" w14:textId="77777777" w:rsidR="00D81476" w:rsidRPr="001F2C15" w:rsidRDefault="00D81476" w:rsidP="009F3B04">
            <w:pPr>
              <w:widowControl w:val="0"/>
              <w:spacing w:before="60" w:after="60"/>
              <w:ind w:left="164" w:hanging="164"/>
            </w:pPr>
            <w:r w:rsidRPr="001F2C15">
              <w:t>Development of Personalized Assistive Technology to Improve Dementia Care at Home</w:t>
            </w:r>
          </w:p>
        </w:tc>
        <w:tc>
          <w:tcPr>
            <w:tcW w:w="5502" w:type="dxa"/>
          </w:tcPr>
          <w:p w14:paraId="644A59C8" w14:textId="77777777" w:rsidR="00D81476" w:rsidRPr="00AC7DCC" w:rsidRDefault="006B219B" w:rsidP="009F3B04">
            <w:pPr>
              <w:widowControl w:val="0"/>
              <w:spacing w:after="60"/>
              <w:ind w:left="432" w:right="331" w:hanging="180"/>
            </w:pPr>
            <w:r>
              <w:t>SBIR awarded to</w:t>
            </w:r>
            <w:r w:rsidR="00D81476">
              <w:t xml:space="preserve"> </w:t>
            </w:r>
            <w:proofErr w:type="spellStart"/>
            <w:r w:rsidR="00D81476">
              <w:t>SimpleC</w:t>
            </w:r>
            <w:proofErr w:type="spellEnd"/>
            <w:r w:rsidR="00D81476">
              <w:t xml:space="preserve"> – PI</w:t>
            </w:r>
            <w:r w:rsidR="00B660D9">
              <w:t>s</w:t>
            </w:r>
            <w:r w:rsidR="00D81476">
              <w:t xml:space="preserve"> Chantal </w:t>
            </w:r>
            <w:r w:rsidR="007B26A1">
              <w:t>K</w:t>
            </w:r>
            <w:r w:rsidR="00D81476">
              <w:t>erssens</w:t>
            </w:r>
            <w:r w:rsidR="00B660D9">
              <w:t xml:space="preserve"> </w:t>
            </w:r>
            <w:r w:rsidR="008418FC">
              <w:t>then</w:t>
            </w:r>
            <w:r w:rsidR="00B660D9">
              <w:t xml:space="preserve"> Anne Adams</w:t>
            </w:r>
          </w:p>
        </w:tc>
      </w:tr>
      <w:tr w:rsidR="00947169" w:rsidRPr="00AC7DCC" w14:paraId="38E25F09" w14:textId="77777777" w:rsidTr="009F3B04">
        <w:tc>
          <w:tcPr>
            <w:tcW w:w="4410" w:type="dxa"/>
          </w:tcPr>
          <w:p w14:paraId="418C1F95" w14:textId="77777777" w:rsidR="00947169" w:rsidRPr="001F2C15" w:rsidRDefault="00947169" w:rsidP="009F3B04">
            <w:pPr>
              <w:widowControl w:val="0"/>
              <w:spacing w:before="60" w:after="60"/>
              <w:ind w:left="164" w:hanging="164"/>
            </w:pPr>
            <w:r w:rsidRPr="001F2C15">
              <w:t>Digital Life Living in Place Field Study</w:t>
            </w:r>
          </w:p>
        </w:tc>
        <w:tc>
          <w:tcPr>
            <w:tcW w:w="5502" w:type="dxa"/>
          </w:tcPr>
          <w:p w14:paraId="37A465CE" w14:textId="77777777" w:rsidR="00947169" w:rsidRPr="00AC7DCC" w:rsidRDefault="00947169" w:rsidP="009F3B04">
            <w:pPr>
              <w:widowControl w:val="0"/>
              <w:spacing w:after="60"/>
              <w:ind w:left="432" w:right="331" w:hanging="180"/>
            </w:pPr>
            <w:r>
              <w:t>AT&amp;T Digital Life project with Lee Callaway</w:t>
            </w:r>
          </w:p>
        </w:tc>
      </w:tr>
      <w:tr w:rsidR="00921595" w:rsidRPr="00AC7DCC" w14:paraId="4C53B6EF" w14:textId="77777777" w:rsidTr="009F3B04">
        <w:tc>
          <w:tcPr>
            <w:tcW w:w="4410" w:type="dxa"/>
          </w:tcPr>
          <w:p w14:paraId="1D136793" w14:textId="77777777" w:rsidR="00921595" w:rsidRPr="001F2C15" w:rsidRDefault="0061770E" w:rsidP="009F3B04">
            <w:pPr>
              <w:widowControl w:val="0"/>
              <w:spacing w:before="60" w:after="60"/>
              <w:ind w:left="164" w:hanging="164"/>
            </w:pPr>
            <w:r w:rsidRPr="001F2C15">
              <w:rPr>
                <w:bCs/>
                <w:noProof/>
              </w:rPr>
              <w:t>Cognitive</w:t>
            </w:r>
            <w:r w:rsidR="007665C4" w:rsidRPr="001F2C15">
              <w:rPr>
                <w:bCs/>
                <w:noProof/>
              </w:rPr>
              <w:t xml:space="preserve"> </w:t>
            </w:r>
            <w:r w:rsidRPr="001F2C15">
              <w:rPr>
                <w:bCs/>
                <w:noProof/>
              </w:rPr>
              <w:t xml:space="preserve">Training and Dual Task Ability </w:t>
            </w:r>
            <w:r w:rsidR="00053068" w:rsidRPr="001F2C15">
              <w:rPr>
                <w:bCs/>
                <w:noProof/>
              </w:rPr>
              <w:t>in</w:t>
            </w:r>
            <w:r w:rsidR="00CA4FF2" w:rsidRPr="001F2C15">
              <w:rPr>
                <w:bCs/>
                <w:noProof/>
              </w:rPr>
              <w:t xml:space="preserve"> </w:t>
            </w:r>
            <w:r w:rsidRPr="001F2C15">
              <w:rPr>
                <w:bCs/>
                <w:noProof/>
              </w:rPr>
              <w:t>Older Adults</w:t>
            </w:r>
          </w:p>
        </w:tc>
        <w:tc>
          <w:tcPr>
            <w:tcW w:w="5502" w:type="dxa"/>
          </w:tcPr>
          <w:p w14:paraId="7D897AB5" w14:textId="77777777" w:rsidR="00921595" w:rsidRPr="00AC7DCC" w:rsidRDefault="00921595" w:rsidP="009F3B04">
            <w:pPr>
              <w:widowControl w:val="0"/>
              <w:spacing w:before="60" w:after="60"/>
              <w:ind w:left="432" w:right="336" w:hanging="180"/>
            </w:pPr>
            <w:r>
              <w:t>VA Research Award aw</w:t>
            </w:r>
            <w:r w:rsidRPr="00AC7DCC">
              <w:t xml:space="preserve">arded to </w:t>
            </w:r>
            <w:r>
              <w:t xml:space="preserve">Courtney Hall </w:t>
            </w:r>
            <w:r w:rsidRPr="00AC7DCC">
              <w:t xml:space="preserve">– </w:t>
            </w:r>
            <w:r>
              <w:t xml:space="preserve">Atlanta VA &amp; Emory University </w:t>
            </w:r>
          </w:p>
        </w:tc>
      </w:tr>
      <w:tr w:rsidR="009C2274" w:rsidRPr="00AC7DCC" w14:paraId="16E88B63" w14:textId="77777777" w:rsidTr="009F3B04">
        <w:tc>
          <w:tcPr>
            <w:tcW w:w="4410" w:type="dxa"/>
          </w:tcPr>
          <w:p w14:paraId="4B39DE4C" w14:textId="77777777" w:rsidR="009C2274" w:rsidRPr="001F2C15" w:rsidRDefault="00B20EB3" w:rsidP="009F3B04">
            <w:pPr>
              <w:widowControl w:val="0"/>
              <w:spacing w:before="60" w:after="60"/>
              <w:ind w:left="164" w:hanging="164"/>
            </w:pPr>
            <w:r w:rsidRPr="001F2C15">
              <w:t xml:space="preserve">Home-Based Automated Therapy of Arm </w:t>
            </w:r>
            <w:r w:rsidR="00BD7697" w:rsidRPr="001F2C15">
              <w:br/>
            </w:r>
            <w:r w:rsidRPr="001F2C15">
              <w:t>Function after Stroke via Tele-Rehabilitation</w:t>
            </w:r>
          </w:p>
        </w:tc>
        <w:tc>
          <w:tcPr>
            <w:tcW w:w="5502" w:type="dxa"/>
          </w:tcPr>
          <w:p w14:paraId="4AF0F378" w14:textId="77777777" w:rsidR="009C2274" w:rsidRPr="00AC7DCC" w:rsidRDefault="009C2274" w:rsidP="009F3B04">
            <w:pPr>
              <w:widowControl w:val="0"/>
              <w:spacing w:before="60" w:after="60"/>
              <w:ind w:left="432" w:right="336" w:hanging="180"/>
            </w:pPr>
            <w:r>
              <w:t>R01</w:t>
            </w:r>
            <w:r w:rsidRPr="00AC7DCC">
              <w:t xml:space="preserve"> awarded to </w:t>
            </w:r>
            <w:proofErr w:type="spellStart"/>
            <w:r>
              <w:t>Gitendra</w:t>
            </w:r>
            <w:proofErr w:type="spellEnd"/>
            <w:r>
              <w:t xml:space="preserve"> </w:t>
            </w:r>
            <w:proofErr w:type="spellStart"/>
            <w:r>
              <w:t>Uswatte</w:t>
            </w:r>
            <w:proofErr w:type="spellEnd"/>
            <w:r w:rsidRPr="00AC7DCC">
              <w:t xml:space="preserve"> – </w:t>
            </w:r>
            <w:r>
              <w:t>University of Alabama at Birmingham (</w:t>
            </w:r>
            <w:proofErr w:type="spellStart"/>
            <w:r>
              <w:t>Taub</w:t>
            </w:r>
            <w:proofErr w:type="spellEnd"/>
            <w:r>
              <w:t xml:space="preserve"> Training Clinic)</w:t>
            </w:r>
          </w:p>
        </w:tc>
      </w:tr>
      <w:tr w:rsidR="007710D4" w:rsidRPr="00AC7DCC" w14:paraId="71ED51A0" w14:textId="77777777" w:rsidTr="009F3B04">
        <w:tc>
          <w:tcPr>
            <w:tcW w:w="4410" w:type="dxa"/>
          </w:tcPr>
          <w:p w14:paraId="71245C04" w14:textId="5488A1DA" w:rsidR="007710D4" w:rsidRPr="001F2C15" w:rsidRDefault="00977F3A" w:rsidP="009F3B04">
            <w:pPr>
              <w:widowControl w:val="0"/>
              <w:spacing w:before="60" w:after="60"/>
              <w:ind w:left="164" w:hanging="164"/>
            </w:pPr>
            <w:r w:rsidRPr="001F2C15">
              <w:rPr>
                <w:bCs/>
                <w:noProof/>
              </w:rPr>
              <w:t xml:space="preserve">Dual-Task Ability and Fall Risk </w:t>
            </w:r>
            <w:r w:rsidR="00053068" w:rsidRPr="001F2C15">
              <w:rPr>
                <w:bCs/>
                <w:noProof/>
              </w:rPr>
              <w:t>in</w:t>
            </w:r>
            <w:r w:rsidRPr="001F2C15">
              <w:rPr>
                <w:bCs/>
                <w:noProof/>
              </w:rPr>
              <w:br/>
              <w:t>Older Adults</w:t>
            </w:r>
          </w:p>
        </w:tc>
        <w:tc>
          <w:tcPr>
            <w:tcW w:w="5502" w:type="dxa"/>
          </w:tcPr>
          <w:p w14:paraId="7C1182D8" w14:textId="77777777" w:rsidR="007710D4" w:rsidRPr="00AC7DCC" w:rsidRDefault="00977F3A" w:rsidP="009F3B04">
            <w:pPr>
              <w:widowControl w:val="0"/>
              <w:spacing w:before="60" w:after="60"/>
              <w:ind w:left="432" w:right="336" w:hanging="180"/>
            </w:pPr>
            <w:r>
              <w:t xml:space="preserve">VA Research Career Development Award </w:t>
            </w:r>
            <w:r w:rsidR="007710D4" w:rsidRPr="00AC7DCC">
              <w:t xml:space="preserve">to </w:t>
            </w:r>
            <w:r>
              <w:t xml:space="preserve">Courtney Hall </w:t>
            </w:r>
            <w:r w:rsidR="007710D4" w:rsidRPr="00AC7DCC">
              <w:t xml:space="preserve">– </w:t>
            </w:r>
            <w:r>
              <w:t xml:space="preserve">Atlanta VA &amp; Emory University </w:t>
            </w:r>
          </w:p>
        </w:tc>
      </w:tr>
      <w:tr w:rsidR="009C2274" w:rsidRPr="00AC7DCC" w14:paraId="21B89EBF" w14:textId="77777777" w:rsidTr="009F3B04">
        <w:tc>
          <w:tcPr>
            <w:tcW w:w="4410" w:type="dxa"/>
          </w:tcPr>
          <w:p w14:paraId="418D5A0F" w14:textId="77777777" w:rsidR="009C2274" w:rsidRPr="001F2C15" w:rsidRDefault="009C2274" w:rsidP="009F3B04">
            <w:pPr>
              <w:widowControl w:val="0"/>
              <w:spacing w:before="60" w:after="60"/>
              <w:ind w:left="164" w:hanging="164"/>
            </w:pPr>
            <w:r w:rsidRPr="001F2C15">
              <w:t>Computer-Based Assessment of Mild Cognitive Impairment</w:t>
            </w:r>
          </w:p>
        </w:tc>
        <w:tc>
          <w:tcPr>
            <w:tcW w:w="5502" w:type="dxa"/>
          </w:tcPr>
          <w:p w14:paraId="6F6F37E9" w14:textId="77777777" w:rsidR="009C2274" w:rsidRPr="00AC7DCC" w:rsidRDefault="009C2274" w:rsidP="009F3B04">
            <w:pPr>
              <w:widowControl w:val="0"/>
              <w:spacing w:before="60" w:after="60"/>
              <w:ind w:left="432" w:right="336" w:hanging="180"/>
            </w:pPr>
            <w:r w:rsidRPr="00AC7DCC">
              <w:t>SBIR awarded to Walt</w:t>
            </w:r>
            <w:r w:rsidR="0034792D">
              <w:t>er</w:t>
            </w:r>
            <w:r w:rsidRPr="00AC7DCC">
              <w:t xml:space="preserve"> Schneider – Psychological Software Tools</w:t>
            </w:r>
          </w:p>
        </w:tc>
      </w:tr>
      <w:tr w:rsidR="009C2274" w:rsidRPr="00AC7DCC" w14:paraId="2CDD71D7" w14:textId="77777777" w:rsidTr="009F3B04">
        <w:tc>
          <w:tcPr>
            <w:tcW w:w="4410" w:type="dxa"/>
          </w:tcPr>
          <w:p w14:paraId="41555C39" w14:textId="77777777" w:rsidR="009C2274" w:rsidRPr="001F2C15" w:rsidRDefault="009C2274" w:rsidP="009F3B04">
            <w:pPr>
              <w:widowControl w:val="0"/>
              <w:spacing w:before="60" w:after="60"/>
              <w:ind w:left="164" w:hanging="164"/>
            </w:pPr>
            <w:r w:rsidRPr="001F2C15">
              <w:t>Understanding and Improving Functional Health Literacy for Older Adults</w:t>
            </w:r>
          </w:p>
        </w:tc>
        <w:tc>
          <w:tcPr>
            <w:tcW w:w="5502" w:type="dxa"/>
          </w:tcPr>
          <w:p w14:paraId="310720B1" w14:textId="77777777" w:rsidR="009C2274" w:rsidRPr="00AC7DCC" w:rsidRDefault="009C2274" w:rsidP="009F3B04">
            <w:pPr>
              <w:widowControl w:val="0"/>
              <w:spacing w:before="60" w:after="60"/>
              <w:ind w:left="432" w:right="336" w:hanging="180"/>
            </w:pPr>
            <w:r w:rsidRPr="00AC7DCC">
              <w:t>National Institutes of Health Grant submitted by Joyce Harris (University of Texas)</w:t>
            </w:r>
          </w:p>
        </w:tc>
      </w:tr>
      <w:tr w:rsidR="009C2274" w:rsidRPr="00AC7DCC" w14:paraId="7039A90D" w14:textId="77777777" w:rsidTr="009F3B04">
        <w:tc>
          <w:tcPr>
            <w:tcW w:w="4410" w:type="dxa"/>
          </w:tcPr>
          <w:p w14:paraId="47B642E1" w14:textId="77777777" w:rsidR="009C2274" w:rsidRPr="001F2C15" w:rsidRDefault="009C2274" w:rsidP="009F3B04">
            <w:pPr>
              <w:widowControl w:val="0"/>
              <w:spacing w:before="60" w:after="60"/>
              <w:ind w:left="164" w:hanging="164"/>
            </w:pPr>
            <w:r w:rsidRPr="001F2C15">
              <w:t>Information Technologies to Improve Patient Adherence</w:t>
            </w:r>
          </w:p>
        </w:tc>
        <w:tc>
          <w:tcPr>
            <w:tcW w:w="5502" w:type="dxa"/>
          </w:tcPr>
          <w:p w14:paraId="61510335" w14:textId="77777777" w:rsidR="009C2274" w:rsidRPr="00AC7DCC" w:rsidRDefault="009C2274" w:rsidP="009F3B04">
            <w:pPr>
              <w:pStyle w:val="BodyTextIndent"/>
              <w:widowControl w:val="0"/>
              <w:tabs>
                <w:tab w:val="left" w:pos="4140"/>
              </w:tabs>
              <w:spacing w:before="60" w:after="60" w:line="240" w:lineRule="auto"/>
              <w:ind w:left="432" w:right="336" w:hanging="180"/>
            </w:pPr>
            <w:r w:rsidRPr="00AC7DCC">
              <w:t xml:space="preserve">National Institutes of Health Grant awarded to Raymond </w:t>
            </w:r>
            <w:proofErr w:type="spellStart"/>
            <w:r w:rsidRPr="00AC7DCC">
              <w:t>Ownby</w:t>
            </w:r>
            <w:proofErr w:type="spellEnd"/>
            <w:r w:rsidRPr="00AC7DCC">
              <w:t xml:space="preserve"> (University of Miami)</w:t>
            </w:r>
          </w:p>
        </w:tc>
      </w:tr>
      <w:tr w:rsidR="009C2274" w:rsidRPr="00AC7DCC" w14:paraId="4EEA77A6" w14:textId="77777777" w:rsidTr="009F3B04">
        <w:tc>
          <w:tcPr>
            <w:tcW w:w="4410" w:type="dxa"/>
          </w:tcPr>
          <w:p w14:paraId="62ABFEDC" w14:textId="77777777" w:rsidR="009C2274" w:rsidRPr="001F2C15" w:rsidRDefault="009C2274" w:rsidP="009F3B04">
            <w:pPr>
              <w:widowControl w:val="0"/>
              <w:spacing w:before="60" w:after="60"/>
              <w:ind w:left="164" w:hanging="164"/>
            </w:pPr>
            <w:r w:rsidRPr="001F2C15">
              <w:t>Mental Models as a Training Tool for Young and Old Adults</w:t>
            </w:r>
          </w:p>
        </w:tc>
        <w:tc>
          <w:tcPr>
            <w:tcW w:w="5502" w:type="dxa"/>
          </w:tcPr>
          <w:p w14:paraId="12415169" w14:textId="77777777" w:rsidR="009C2274" w:rsidRPr="00AC7DCC" w:rsidRDefault="009C2274" w:rsidP="009F3B04">
            <w:pPr>
              <w:widowControl w:val="0"/>
              <w:spacing w:before="60" w:after="60"/>
              <w:ind w:left="432" w:right="336" w:hanging="180"/>
            </w:pPr>
            <w:r w:rsidRPr="00AC7DCC">
              <w:t>National Institutes of Health Grant applied for by Kristen Gilbert (U. of Montevallo)</w:t>
            </w:r>
          </w:p>
        </w:tc>
      </w:tr>
      <w:tr w:rsidR="009C2274" w:rsidRPr="00AC7DCC" w14:paraId="456984A4" w14:textId="77777777" w:rsidTr="009F3B04">
        <w:tc>
          <w:tcPr>
            <w:tcW w:w="4410" w:type="dxa"/>
          </w:tcPr>
          <w:p w14:paraId="55D487CB" w14:textId="77777777" w:rsidR="009C2274" w:rsidRPr="001F2C15" w:rsidRDefault="009C2274" w:rsidP="009F3B04">
            <w:pPr>
              <w:widowControl w:val="0"/>
              <w:spacing w:before="60" w:after="60"/>
              <w:ind w:left="164" w:hanging="164"/>
            </w:pPr>
            <w:r w:rsidRPr="001F2C15">
              <w:t>A Home-Care Companion for Enhanced Medication Compliance</w:t>
            </w:r>
          </w:p>
        </w:tc>
        <w:tc>
          <w:tcPr>
            <w:tcW w:w="5502" w:type="dxa"/>
          </w:tcPr>
          <w:p w14:paraId="5F846A66" w14:textId="77777777" w:rsidR="009C2274" w:rsidRPr="00AC7DCC" w:rsidRDefault="009C2274" w:rsidP="009F3B04">
            <w:pPr>
              <w:widowControl w:val="0"/>
              <w:spacing w:before="60" w:after="60"/>
              <w:ind w:left="432" w:right="336" w:hanging="180"/>
            </w:pPr>
            <w:r w:rsidRPr="00AC7DCC">
              <w:t>Small Business Innovation Research Program Grant submitted by IA, Inc.</w:t>
            </w:r>
          </w:p>
        </w:tc>
      </w:tr>
      <w:tr w:rsidR="009C2274" w:rsidRPr="00AC7DCC" w14:paraId="524007AB" w14:textId="77777777" w:rsidTr="009F3B04">
        <w:tc>
          <w:tcPr>
            <w:tcW w:w="4410" w:type="dxa"/>
          </w:tcPr>
          <w:p w14:paraId="1044DA8F" w14:textId="77777777" w:rsidR="009C2274" w:rsidRPr="001F2C15" w:rsidRDefault="009C2274" w:rsidP="009F3B04">
            <w:pPr>
              <w:widowControl w:val="0"/>
              <w:spacing w:before="60" w:after="60"/>
              <w:ind w:left="164" w:hanging="164"/>
            </w:pPr>
            <w:r w:rsidRPr="001F2C15">
              <w:lastRenderedPageBreak/>
              <w:t>Computational Approaches to Aging, Vision, and Search</w:t>
            </w:r>
          </w:p>
        </w:tc>
        <w:tc>
          <w:tcPr>
            <w:tcW w:w="5502" w:type="dxa"/>
          </w:tcPr>
          <w:p w14:paraId="5F18473E" w14:textId="77777777" w:rsidR="009C2274" w:rsidRPr="00AC7DCC" w:rsidRDefault="009C2274" w:rsidP="009F3B04">
            <w:pPr>
              <w:widowControl w:val="0"/>
              <w:spacing w:before="60" w:after="60"/>
              <w:ind w:left="432" w:right="336" w:hanging="180"/>
            </w:pPr>
            <w:r w:rsidRPr="00AC7DCC">
              <w:t>National Institutes of Health Grant applied for by Beth Davis (Georgia Tech)</w:t>
            </w:r>
          </w:p>
        </w:tc>
      </w:tr>
      <w:tr w:rsidR="009C2274" w:rsidRPr="00AC7DCC" w14:paraId="0FB428ED" w14:textId="77777777" w:rsidTr="009F3B04">
        <w:tc>
          <w:tcPr>
            <w:tcW w:w="4410" w:type="dxa"/>
          </w:tcPr>
          <w:p w14:paraId="0031666F" w14:textId="77777777" w:rsidR="009C2274" w:rsidRPr="001F2C15" w:rsidRDefault="009C2274" w:rsidP="009F3B04">
            <w:pPr>
              <w:widowControl w:val="0"/>
              <w:spacing w:before="60" w:after="60"/>
              <w:ind w:left="164" w:hanging="164"/>
            </w:pPr>
            <w:r w:rsidRPr="001F2C15">
              <w:t>Automatic Process Development Following Closed Head Injury</w:t>
            </w:r>
          </w:p>
        </w:tc>
        <w:tc>
          <w:tcPr>
            <w:tcW w:w="5502" w:type="dxa"/>
          </w:tcPr>
          <w:p w14:paraId="04686825" w14:textId="77777777" w:rsidR="009C2274" w:rsidRPr="00AC7DCC" w:rsidRDefault="009C2274" w:rsidP="009F3B04">
            <w:pPr>
              <w:widowControl w:val="0"/>
              <w:spacing w:before="60" w:after="60"/>
              <w:ind w:left="432" w:right="336" w:hanging="180"/>
            </w:pPr>
            <w:r w:rsidRPr="00AC7DCC">
              <w:t xml:space="preserve">National Institutes of Health Grant awarded to Maureen Schmitter-Edgecombe </w:t>
            </w:r>
            <w:r w:rsidR="00BE4731">
              <w:br/>
            </w:r>
            <w:r w:rsidRPr="00BE4731">
              <w:t>(Washington State University)</w:t>
            </w:r>
          </w:p>
        </w:tc>
      </w:tr>
      <w:tr w:rsidR="009C2274" w:rsidRPr="00AC7DCC" w14:paraId="3C60A0AF" w14:textId="77777777" w:rsidTr="009F3B04">
        <w:tc>
          <w:tcPr>
            <w:tcW w:w="4410" w:type="dxa"/>
          </w:tcPr>
          <w:p w14:paraId="4900746B" w14:textId="77777777" w:rsidR="009C2274" w:rsidRPr="001F2C15" w:rsidRDefault="009C2274" w:rsidP="009F3B04">
            <w:pPr>
              <w:widowControl w:val="0"/>
              <w:spacing w:before="60" w:after="60"/>
              <w:ind w:left="164" w:hanging="164"/>
            </w:pPr>
            <w:r w:rsidRPr="001F2C15">
              <w:t>Graphic User Interface Analysis</w:t>
            </w:r>
          </w:p>
        </w:tc>
        <w:tc>
          <w:tcPr>
            <w:tcW w:w="5502" w:type="dxa"/>
          </w:tcPr>
          <w:p w14:paraId="7750B61E" w14:textId="77777777" w:rsidR="009C2274" w:rsidRPr="00AC7DCC" w:rsidRDefault="009C2274" w:rsidP="009F3B04">
            <w:pPr>
              <w:widowControl w:val="0"/>
              <w:spacing w:before="60" w:after="60"/>
              <w:ind w:left="432" w:right="336" w:hanging="180"/>
            </w:pPr>
            <w:r w:rsidRPr="00AC7DCC">
              <w:t>Partner Software</w:t>
            </w:r>
          </w:p>
        </w:tc>
      </w:tr>
      <w:tr w:rsidR="009C2274" w:rsidRPr="00AC7DCC" w14:paraId="15452B09" w14:textId="77777777" w:rsidTr="009F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04ED78DC" w14:textId="77777777" w:rsidR="009C2274" w:rsidRPr="001F2C15" w:rsidRDefault="009C2274" w:rsidP="009F3B04">
            <w:pPr>
              <w:widowControl w:val="0"/>
              <w:spacing w:before="60" w:after="60"/>
              <w:ind w:left="164" w:hanging="164"/>
            </w:pPr>
            <w:r w:rsidRPr="001F2C15">
              <w:t>Automatic Teller Machine Design</w:t>
            </w:r>
          </w:p>
        </w:tc>
        <w:tc>
          <w:tcPr>
            <w:tcW w:w="5502" w:type="dxa"/>
            <w:tcBorders>
              <w:top w:val="nil"/>
              <w:left w:val="nil"/>
              <w:bottom w:val="nil"/>
              <w:right w:val="nil"/>
            </w:tcBorders>
          </w:tcPr>
          <w:p w14:paraId="6884B55B" w14:textId="77777777" w:rsidR="009C2274" w:rsidRPr="00AC7DCC" w:rsidRDefault="009C2274" w:rsidP="009F3B04">
            <w:pPr>
              <w:widowControl w:val="0"/>
              <w:spacing w:before="60" w:after="60"/>
              <w:ind w:left="432" w:right="336" w:hanging="180"/>
            </w:pPr>
            <w:r w:rsidRPr="00AC7DCC">
              <w:t>National Cash Register (NCR)</w:t>
            </w:r>
          </w:p>
        </w:tc>
      </w:tr>
      <w:tr w:rsidR="009C2274" w:rsidRPr="00AC7DCC" w14:paraId="47E34275" w14:textId="77777777" w:rsidTr="009F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57A74F42" w14:textId="77777777" w:rsidR="009C2274" w:rsidRPr="001F2C15" w:rsidRDefault="009C2274" w:rsidP="009F3B04">
            <w:pPr>
              <w:widowControl w:val="0"/>
              <w:spacing w:before="60" w:after="60"/>
              <w:ind w:left="164" w:hanging="164"/>
            </w:pPr>
            <w:r w:rsidRPr="001F2C15">
              <w:t>Public Transportation Project</w:t>
            </w:r>
          </w:p>
        </w:tc>
        <w:tc>
          <w:tcPr>
            <w:tcW w:w="5502" w:type="dxa"/>
            <w:tcBorders>
              <w:top w:val="nil"/>
              <w:left w:val="nil"/>
              <w:bottom w:val="nil"/>
              <w:right w:val="nil"/>
            </w:tcBorders>
          </w:tcPr>
          <w:p w14:paraId="717D6F5A" w14:textId="77777777" w:rsidR="009C2274" w:rsidRPr="00AC7DCC" w:rsidRDefault="009C2274" w:rsidP="009F3B04">
            <w:pPr>
              <w:widowControl w:val="0"/>
              <w:spacing w:before="60" w:after="60"/>
              <w:ind w:left="432" w:right="336" w:hanging="180"/>
            </w:pPr>
            <w:r w:rsidRPr="00AC7DCC">
              <w:t>Creative Action, Akron, Ohio</w:t>
            </w:r>
          </w:p>
        </w:tc>
      </w:tr>
      <w:tr w:rsidR="009C2274" w:rsidRPr="00AC7DCC" w14:paraId="2DBCDA70" w14:textId="77777777" w:rsidTr="009F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7AADBFD8" w14:textId="77777777" w:rsidR="009C2274" w:rsidRPr="001F2C15" w:rsidRDefault="009C2274" w:rsidP="009F3B04">
            <w:pPr>
              <w:widowControl w:val="0"/>
              <w:spacing w:before="60" w:after="60"/>
              <w:ind w:left="164" w:hanging="164"/>
            </w:pPr>
            <w:r w:rsidRPr="001F2C15">
              <w:t>Model Home for the Elderly</w:t>
            </w:r>
          </w:p>
        </w:tc>
        <w:tc>
          <w:tcPr>
            <w:tcW w:w="5502" w:type="dxa"/>
            <w:tcBorders>
              <w:top w:val="nil"/>
              <w:left w:val="nil"/>
              <w:bottom w:val="nil"/>
              <w:right w:val="nil"/>
            </w:tcBorders>
          </w:tcPr>
          <w:p w14:paraId="130E1414" w14:textId="77777777" w:rsidR="009C2274" w:rsidRPr="00AC7DCC" w:rsidRDefault="009C2274" w:rsidP="009F3B04">
            <w:pPr>
              <w:widowControl w:val="0"/>
              <w:spacing w:before="60" w:after="60"/>
              <w:ind w:left="432" w:right="336" w:hanging="180"/>
            </w:pPr>
            <w:r w:rsidRPr="00AC7DCC">
              <w:t>Berlin, Germany</w:t>
            </w:r>
          </w:p>
        </w:tc>
      </w:tr>
      <w:tr w:rsidR="009C2274" w:rsidRPr="00AC7DCC" w14:paraId="394AD34B" w14:textId="77777777" w:rsidTr="009F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2E43C8F1" w14:textId="77777777" w:rsidR="009C2274" w:rsidRPr="001F2C15" w:rsidRDefault="009C2274" w:rsidP="009F3B04">
            <w:pPr>
              <w:widowControl w:val="0"/>
              <w:spacing w:before="60" w:after="60"/>
              <w:ind w:left="164" w:hanging="164"/>
            </w:pPr>
            <w:r w:rsidRPr="001F2C15">
              <w:t>Part-Task Training Review</w:t>
            </w:r>
          </w:p>
        </w:tc>
        <w:tc>
          <w:tcPr>
            <w:tcW w:w="5502" w:type="dxa"/>
            <w:tcBorders>
              <w:top w:val="nil"/>
              <w:left w:val="nil"/>
              <w:bottom w:val="nil"/>
              <w:right w:val="nil"/>
            </w:tcBorders>
          </w:tcPr>
          <w:p w14:paraId="04DD1DD9" w14:textId="77777777" w:rsidR="009C2274" w:rsidRPr="00AC7DCC" w:rsidRDefault="009C2274" w:rsidP="009F3B04">
            <w:pPr>
              <w:widowControl w:val="0"/>
              <w:spacing w:before="60" w:after="60"/>
              <w:ind w:left="432" w:right="336" w:hanging="180"/>
            </w:pPr>
            <w:r w:rsidRPr="00AC7DCC">
              <w:t>International Business Machines (IBM)</w:t>
            </w:r>
          </w:p>
        </w:tc>
      </w:tr>
    </w:tbl>
    <w:p w14:paraId="717AAFBA" w14:textId="77777777" w:rsidR="00A66947" w:rsidRDefault="00A66947" w:rsidP="00D71413">
      <w:pPr>
        <w:widowControl w:val="0"/>
      </w:pPr>
    </w:p>
    <w:sectPr w:rsidR="00A66947" w:rsidSect="00C56A01">
      <w:headerReference w:type="even" r:id="rId41"/>
      <w:headerReference w:type="default" r:id="rId4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BF32" w14:textId="77777777" w:rsidR="006F3672" w:rsidRDefault="006F3672">
      <w:r>
        <w:separator/>
      </w:r>
    </w:p>
  </w:endnote>
  <w:endnote w:type="continuationSeparator" w:id="0">
    <w:p w14:paraId="1D0FEC36" w14:textId="77777777" w:rsidR="006F3672" w:rsidRDefault="006F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Optima LT Std">
    <w:altName w:val="Optima LT Std"/>
    <w:charset w:val="00"/>
    <w:family w:val="auto"/>
    <w:pitch w:val="variable"/>
    <w:sig w:usb0="80000067" w:usb1="00000000" w:usb2="00000000" w:usb3="00000000" w:csb0="00000001" w:csb1="00000000"/>
  </w:font>
  <w:font w:name="AppleGothic">
    <w:charset w:val="81"/>
    <w:family w:val="auto"/>
    <w:pitch w:val="variable"/>
    <w:sig w:usb0="00000001" w:usb1="09060000" w:usb2="00000010" w:usb3="00000000" w:csb0="00280001" w:csb1="00000000"/>
  </w:font>
  <w:font w:name="Times-Roman11">
    <w:panose1 w:val="00000000000000000000"/>
    <w:charset w:val="00"/>
    <w:family w:val="roman"/>
    <w:notTrueType/>
    <w:pitch w:val="default"/>
    <w:sig w:usb0="00000003" w:usb1="00000000" w:usb2="00000000" w:usb3="00000000" w:csb0="00000001" w:csb1="00000000"/>
  </w:font>
  <w:font w:name="Times-Bold">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9A56" w14:textId="77777777" w:rsidR="006F3672" w:rsidRDefault="006F3672">
      <w:r>
        <w:separator/>
      </w:r>
    </w:p>
  </w:footnote>
  <w:footnote w:type="continuationSeparator" w:id="0">
    <w:p w14:paraId="616CECDF" w14:textId="77777777" w:rsidR="006F3672" w:rsidRDefault="006F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BCFE" w14:textId="77777777" w:rsidR="00A134DC" w:rsidRDefault="00A134DC">
    <w:pPr>
      <w:pStyle w:val="Header"/>
      <w:framePr w:w="576" w:wrap="around" w:vAnchor="page" w:hAnchor="page" w:x="986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7C4CAA" w14:textId="77777777" w:rsidR="00A134DC" w:rsidRDefault="00A134DC">
    <w:pPr>
      <w:spacing w:after="48" w:line="240" w:lineRule="exact"/>
      <w:rPr>
        <w:rFonts w:ascii="Helvetica" w:hAnsi="Helvetica"/>
        <w:b/>
      </w:rPr>
    </w:pPr>
    <w:r>
      <w:rPr>
        <w:rFonts w:ascii="Helvetica" w:hAnsi="Helvetica"/>
        <w:b/>
      </w:rPr>
      <w:t>VITA - ROGERS</w:t>
    </w:r>
  </w:p>
  <w:p w14:paraId="1A960148" w14:textId="77777777" w:rsidR="00A134DC" w:rsidRDefault="00A134DC"/>
  <w:p w14:paraId="07BBF3D0" w14:textId="77777777" w:rsidR="00A134DC" w:rsidRDefault="00A134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CB56" w14:textId="08759D31" w:rsidR="00A134DC" w:rsidRDefault="00A134DC" w:rsidP="350BEA2F">
    <w:pPr>
      <w:tabs>
        <w:tab w:val="left" w:pos="9000"/>
      </w:tabs>
      <w:spacing w:after="48" w:line="240" w:lineRule="exact"/>
      <w:rPr>
        <w:b/>
        <w:bCs/>
        <w:sz w:val="20"/>
        <w:szCs w:val="20"/>
      </w:rPr>
    </w:pPr>
    <w:r w:rsidRPr="350BEA2F">
      <w:rPr>
        <w:b/>
        <w:bCs/>
        <w:sz w:val="20"/>
        <w:szCs w:val="20"/>
      </w:rPr>
      <w:t>CV - Rogers</w:t>
    </w:r>
    <w:r>
      <w:rPr>
        <w:b/>
        <w:bCs/>
        <w:sz w:val="20"/>
      </w:rPr>
      <w:tab/>
    </w:r>
    <w:r w:rsidRPr="350BEA2F">
      <w:rPr>
        <w:rStyle w:val="PageNumber"/>
        <w:b/>
        <w:bCs/>
        <w:noProof/>
        <w:sz w:val="20"/>
        <w:szCs w:val="20"/>
      </w:rPr>
      <w:fldChar w:fldCharType="begin"/>
    </w:r>
    <w:r>
      <w:rPr>
        <w:rStyle w:val="PageNumber"/>
        <w:b/>
        <w:bCs/>
        <w:sz w:val="20"/>
      </w:rPr>
      <w:instrText xml:space="preserve"> PAGE </w:instrText>
    </w:r>
    <w:r w:rsidRPr="350BEA2F">
      <w:rPr>
        <w:rStyle w:val="PageNumber"/>
        <w:b/>
        <w:bCs/>
        <w:sz w:val="20"/>
      </w:rPr>
      <w:fldChar w:fldCharType="separate"/>
    </w:r>
    <w:r w:rsidR="00D11530">
      <w:rPr>
        <w:rStyle w:val="PageNumber"/>
        <w:b/>
        <w:bCs/>
        <w:noProof/>
        <w:sz w:val="20"/>
      </w:rPr>
      <w:t>107</w:t>
    </w:r>
    <w:r w:rsidRPr="350BEA2F">
      <w:rPr>
        <w:rStyle w:val="PageNumber"/>
        <w:b/>
        <w:bCs/>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A514" w14:textId="77777777" w:rsidR="00A134DC" w:rsidRDefault="00A134DC">
    <w:pPr>
      <w:pStyle w:val="Header"/>
      <w:framePr w:w="576" w:wrap="around" w:vAnchor="page" w:hAnchor="page" w:x="986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5CE9097" w14:textId="77777777" w:rsidR="00A134DC" w:rsidRDefault="00A134DC">
    <w:pPr>
      <w:spacing w:after="48" w:line="240" w:lineRule="exact"/>
      <w:rPr>
        <w:rFonts w:ascii="Helvetica" w:hAnsi="Helvetica"/>
        <w:b/>
      </w:rPr>
    </w:pPr>
    <w:r>
      <w:rPr>
        <w:rFonts w:ascii="Helvetica" w:hAnsi="Helvetica"/>
        <w:b/>
      </w:rPr>
      <w:t>VITA - ROGERS</w:t>
    </w:r>
  </w:p>
  <w:p w14:paraId="27357532" w14:textId="77777777" w:rsidR="00A134DC" w:rsidRDefault="00A134DC"/>
  <w:p w14:paraId="07F023C8" w14:textId="77777777" w:rsidR="00A134DC" w:rsidRDefault="00A134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54BA4" w14:textId="1C0732BC" w:rsidR="00A134DC" w:rsidRDefault="00A134DC" w:rsidP="350BEA2F">
    <w:pPr>
      <w:tabs>
        <w:tab w:val="left" w:pos="9000"/>
      </w:tabs>
      <w:spacing w:after="48" w:line="240" w:lineRule="exact"/>
      <w:rPr>
        <w:b/>
        <w:bCs/>
        <w:sz w:val="20"/>
        <w:szCs w:val="20"/>
      </w:rPr>
    </w:pPr>
    <w:r w:rsidRPr="350BEA2F">
      <w:rPr>
        <w:b/>
        <w:bCs/>
        <w:sz w:val="20"/>
        <w:szCs w:val="20"/>
      </w:rPr>
      <w:t>CV - Rogers</w:t>
    </w:r>
    <w:r>
      <w:rPr>
        <w:b/>
        <w:bCs/>
        <w:sz w:val="20"/>
      </w:rPr>
      <w:tab/>
    </w:r>
    <w:r w:rsidRPr="350BEA2F">
      <w:rPr>
        <w:rStyle w:val="PageNumber"/>
        <w:b/>
        <w:bCs/>
        <w:noProof/>
        <w:sz w:val="20"/>
        <w:szCs w:val="20"/>
      </w:rPr>
      <w:fldChar w:fldCharType="begin"/>
    </w:r>
    <w:r>
      <w:rPr>
        <w:rStyle w:val="PageNumber"/>
        <w:b/>
        <w:bCs/>
        <w:sz w:val="20"/>
      </w:rPr>
      <w:instrText xml:space="preserve"> PAGE </w:instrText>
    </w:r>
    <w:r w:rsidRPr="350BEA2F">
      <w:rPr>
        <w:rStyle w:val="PageNumber"/>
        <w:b/>
        <w:bCs/>
        <w:sz w:val="20"/>
      </w:rPr>
      <w:fldChar w:fldCharType="separate"/>
    </w:r>
    <w:r w:rsidR="00D11530">
      <w:rPr>
        <w:rStyle w:val="PageNumber"/>
        <w:b/>
        <w:bCs/>
        <w:noProof/>
        <w:sz w:val="20"/>
      </w:rPr>
      <w:t>110</w:t>
    </w:r>
    <w:r w:rsidRPr="350BEA2F">
      <w:rPr>
        <w:rStyle w:val="PageNumber"/>
        <w:b/>
        <w:b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405"/>
    <w:multiLevelType w:val="hybridMultilevel"/>
    <w:tmpl w:val="BD7A62F6"/>
    <w:lvl w:ilvl="0" w:tplc="740A215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37543F"/>
    <w:multiLevelType w:val="hybridMultilevel"/>
    <w:tmpl w:val="86E2F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451CF"/>
    <w:multiLevelType w:val="hybridMultilevel"/>
    <w:tmpl w:val="6444EDAA"/>
    <w:lvl w:ilvl="0" w:tplc="740A2154">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471CD"/>
    <w:multiLevelType w:val="hybridMultilevel"/>
    <w:tmpl w:val="3FC85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13CD3"/>
    <w:multiLevelType w:val="hybridMultilevel"/>
    <w:tmpl w:val="4C166286"/>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6CA7B0B"/>
    <w:multiLevelType w:val="multilevel"/>
    <w:tmpl w:val="4C166286"/>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1945D91"/>
    <w:multiLevelType w:val="multilevel"/>
    <w:tmpl w:val="7738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D407D"/>
    <w:multiLevelType w:val="multilevel"/>
    <w:tmpl w:val="6BD0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67F30"/>
    <w:multiLevelType w:val="multilevel"/>
    <w:tmpl w:val="4F085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B74E4"/>
    <w:multiLevelType w:val="hybridMultilevel"/>
    <w:tmpl w:val="DFB6D956"/>
    <w:lvl w:ilvl="0" w:tplc="536CAC98">
      <w:start w:val="21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90B7C"/>
    <w:multiLevelType w:val="hybridMultilevel"/>
    <w:tmpl w:val="C936D046"/>
    <w:lvl w:ilvl="0" w:tplc="92FE97A2">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6"/>
  </w:num>
  <w:num w:numId="7">
    <w:abstractNumId w:val="9"/>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nb-NO"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da-DK" w:vendorID="64" w:dllVersion="4096" w:nlCheck="1" w:checkStyle="0"/>
  <w:activeWritingStyle w:appName="MSWord" w:lang="it-IT" w:vendorID="64" w:dllVersion="6" w:nlCheck="1" w:checkStyle="0"/>
  <w:activeWritingStyle w:appName="MSWord" w:lang="da-DK" w:vendorID="64" w:dllVersion="6" w:nlCheck="1" w:checkStyle="0"/>
  <w:activeWritingStyle w:appName="MSWord" w:lang="de-DE" w:vendorID="64" w:dllVersion="6" w:nlCheck="1" w:checkStyle="0"/>
  <w:activeWritingStyle w:appName="MSWord" w:lang="nl-NL" w:vendorID="64" w:dllVersion="6" w:nlCheck="1" w:checkStyle="0"/>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7C"/>
    <w:rsid w:val="000016ED"/>
    <w:rsid w:val="00001E99"/>
    <w:rsid w:val="000033AC"/>
    <w:rsid w:val="000037D1"/>
    <w:rsid w:val="00003841"/>
    <w:rsid w:val="00003BBE"/>
    <w:rsid w:val="00004326"/>
    <w:rsid w:val="00004A12"/>
    <w:rsid w:val="00004B6C"/>
    <w:rsid w:val="00004CB0"/>
    <w:rsid w:val="00004EBE"/>
    <w:rsid w:val="00005393"/>
    <w:rsid w:val="00005441"/>
    <w:rsid w:val="000058AF"/>
    <w:rsid w:val="00005971"/>
    <w:rsid w:val="000059E2"/>
    <w:rsid w:val="000066AF"/>
    <w:rsid w:val="000067DF"/>
    <w:rsid w:val="00006CE6"/>
    <w:rsid w:val="000073F6"/>
    <w:rsid w:val="000079B0"/>
    <w:rsid w:val="00010243"/>
    <w:rsid w:val="00011B71"/>
    <w:rsid w:val="00011FA7"/>
    <w:rsid w:val="00012C1C"/>
    <w:rsid w:val="00014284"/>
    <w:rsid w:val="000143F1"/>
    <w:rsid w:val="00014D68"/>
    <w:rsid w:val="00014DDC"/>
    <w:rsid w:val="00015152"/>
    <w:rsid w:val="000153B7"/>
    <w:rsid w:val="0001664E"/>
    <w:rsid w:val="00016C45"/>
    <w:rsid w:val="00016F04"/>
    <w:rsid w:val="00017039"/>
    <w:rsid w:val="00017995"/>
    <w:rsid w:val="00017B9B"/>
    <w:rsid w:val="000200E5"/>
    <w:rsid w:val="00020198"/>
    <w:rsid w:val="00020523"/>
    <w:rsid w:val="00020C83"/>
    <w:rsid w:val="00020D2F"/>
    <w:rsid w:val="00020EC2"/>
    <w:rsid w:val="000210F7"/>
    <w:rsid w:val="000219A7"/>
    <w:rsid w:val="00021FA1"/>
    <w:rsid w:val="000229CF"/>
    <w:rsid w:val="000232D3"/>
    <w:rsid w:val="000241B4"/>
    <w:rsid w:val="000242BD"/>
    <w:rsid w:val="0002458D"/>
    <w:rsid w:val="00025F99"/>
    <w:rsid w:val="0002645F"/>
    <w:rsid w:val="000268B2"/>
    <w:rsid w:val="00026B10"/>
    <w:rsid w:val="0002763E"/>
    <w:rsid w:val="00027B71"/>
    <w:rsid w:val="00030D61"/>
    <w:rsid w:val="00031044"/>
    <w:rsid w:val="000314EB"/>
    <w:rsid w:val="000324D0"/>
    <w:rsid w:val="00032E00"/>
    <w:rsid w:val="00033714"/>
    <w:rsid w:val="000346FA"/>
    <w:rsid w:val="00034B6D"/>
    <w:rsid w:val="0003512B"/>
    <w:rsid w:val="00035B92"/>
    <w:rsid w:val="00035BF0"/>
    <w:rsid w:val="0003614A"/>
    <w:rsid w:val="000362CD"/>
    <w:rsid w:val="0003661E"/>
    <w:rsid w:val="000372B7"/>
    <w:rsid w:val="00037358"/>
    <w:rsid w:val="00041CDC"/>
    <w:rsid w:val="00041CE0"/>
    <w:rsid w:val="00041F2B"/>
    <w:rsid w:val="0004268F"/>
    <w:rsid w:val="00042886"/>
    <w:rsid w:val="00043072"/>
    <w:rsid w:val="0004383E"/>
    <w:rsid w:val="00043B1B"/>
    <w:rsid w:val="00044E82"/>
    <w:rsid w:val="00045505"/>
    <w:rsid w:val="00045B61"/>
    <w:rsid w:val="00046C89"/>
    <w:rsid w:val="00046F2D"/>
    <w:rsid w:val="000479B3"/>
    <w:rsid w:val="00050118"/>
    <w:rsid w:val="000506BE"/>
    <w:rsid w:val="00050C09"/>
    <w:rsid w:val="0005155B"/>
    <w:rsid w:val="000516C8"/>
    <w:rsid w:val="00051C73"/>
    <w:rsid w:val="00051E6A"/>
    <w:rsid w:val="00051F03"/>
    <w:rsid w:val="0005232D"/>
    <w:rsid w:val="000528C7"/>
    <w:rsid w:val="00052DD1"/>
    <w:rsid w:val="00053068"/>
    <w:rsid w:val="000532D6"/>
    <w:rsid w:val="000545F8"/>
    <w:rsid w:val="00054E54"/>
    <w:rsid w:val="00054F21"/>
    <w:rsid w:val="000553D7"/>
    <w:rsid w:val="00055478"/>
    <w:rsid w:val="00056E5F"/>
    <w:rsid w:val="00056F83"/>
    <w:rsid w:val="00056FC1"/>
    <w:rsid w:val="00057377"/>
    <w:rsid w:val="0005754D"/>
    <w:rsid w:val="000575B1"/>
    <w:rsid w:val="000577DF"/>
    <w:rsid w:val="0006085B"/>
    <w:rsid w:val="00060FE0"/>
    <w:rsid w:val="000611AE"/>
    <w:rsid w:val="000612FA"/>
    <w:rsid w:val="00061DF8"/>
    <w:rsid w:val="00062AE4"/>
    <w:rsid w:val="00062B33"/>
    <w:rsid w:val="00063E2D"/>
    <w:rsid w:val="000661C8"/>
    <w:rsid w:val="00066755"/>
    <w:rsid w:val="00066C43"/>
    <w:rsid w:val="000670D1"/>
    <w:rsid w:val="00067E05"/>
    <w:rsid w:val="000702D4"/>
    <w:rsid w:val="00070561"/>
    <w:rsid w:val="0007059A"/>
    <w:rsid w:val="00070E80"/>
    <w:rsid w:val="000712F9"/>
    <w:rsid w:val="00071527"/>
    <w:rsid w:val="00071D07"/>
    <w:rsid w:val="00072134"/>
    <w:rsid w:val="000723F2"/>
    <w:rsid w:val="00073202"/>
    <w:rsid w:val="00073269"/>
    <w:rsid w:val="00074091"/>
    <w:rsid w:val="000741A9"/>
    <w:rsid w:val="000744D5"/>
    <w:rsid w:val="0007488A"/>
    <w:rsid w:val="00074A53"/>
    <w:rsid w:val="00075168"/>
    <w:rsid w:val="000751BA"/>
    <w:rsid w:val="00075210"/>
    <w:rsid w:val="000753CC"/>
    <w:rsid w:val="00075686"/>
    <w:rsid w:val="0007577B"/>
    <w:rsid w:val="00075FF6"/>
    <w:rsid w:val="00076995"/>
    <w:rsid w:val="00076EB3"/>
    <w:rsid w:val="00077E3B"/>
    <w:rsid w:val="00080246"/>
    <w:rsid w:val="00080323"/>
    <w:rsid w:val="00080334"/>
    <w:rsid w:val="00080CBC"/>
    <w:rsid w:val="00081183"/>
    <w:rsid w:val="000815A2"/>
    <w:rsid w:val="000816E3"/>
    <w:rsid w:val="000819E8"/>
    <w:rsid w:val="00081CFB"/>
    <w:rsid w:val="0008270B"/>
    <w:rsid w:val="00082B95"/>
    <w:rsid w:val="00083199"/>
    <w:rsid w:val="00083898"/>
    <w:rsid w:val="0008489C"/>
    <w:rsid w:val="00085796"/>
    <w:rsid w:val="00085D5F"/>
    <w:rsid w:val="00085E57"/>
    <w:rsid w:val="00086E61"/>
    <w:rsid w:val="00090869"/>
    <w:rsid w:val="00090DE1"/>
    <w:rsid w:val="000913EC"/>
    <w:rsid w:val="00091959"/>
    <w:rsid w:val="000919FE"/>
    <w:rsid w:val="00091BAB"/>
    <w:rsid w:val="00091D70"/>
    <w:rsid w:val="000927B7"/>
    <w:rsid w:val="00092C82"/>
    <w:rsid w:val="00092FEF"/>
    <w:rsid w:val="000937F2"/>
    <w:rsid w:val="00093C2A"/>
    <w:rsid w:val="00094C55"/>
    <w:rsid w:val="00094DF6"/>
    <w:rsid w:val="00095E40"/>
    <w:rsid w:val="00096154"/>
    <w:rsid w:val="000966E9"/>
    <w:rsid w:val="00096D3B"/>
    <w:rsid w:val="00096E57"/>
    <w:rsid w:val="00097E20"/>
    <w:rsid w:val="00097ED2"/>
    <w:rsid w:val="000A0580"/>
    <w:rsid w:val="000A066F"/>
    <w:rsid w:val="000A0807"/>
    <w:rsid w:val="000A1AC2"/>
    <w:rsid w:val="000A3A22"/>
    <w:rsid w:val="000A4370"/>
    <w:rsid w:val="000A51FC"/>
    <w:rsid w:val="000A5F53"/>
    <w:rsid w:val="000A65DC"/>
    <w:rsid w:val="000A697F"/>
    <w:rsid w:val="000A6997"/>
    <w:rsid w:val="000A6EDF"/>
    <w:rsid w:val="000A7053"/>
    <w:rsid w:val="000A72F0"/>
    <w:rsid w:val="000A733D"/>
    <w:rsid w:val="000A748B"/>
    <w:rsid w:val="000A750C"/>
    <w:rsid w:val="000A7903"/>
    <w:rsid w:val="000A7D80"/>
    <w:rsid w:val="000A7F62"/>
    <w:rsid w:val="000B039C"/>
    <w:rsid w:val="000B0936"/>
    <w:rsid w:val="000B0F23"/>
    <w:rsid w:val="000B18FE"/>
    <w:rsid w:val="000B1B2C"/>
    <w:rsid w:val="000B1D26"/>
    <w:rsid w:val="000B2508"/>
    <w:rsid w:val="000B2F03"/>
    <w:rsid w:val="000B30D6"/>
    <w:rsid w:val="000B35D4"/>
    <w:rsid w:val="000B39B3"/>
    <w:rsid w:val="000B39E4"/>
    <w:rsid w:val="000B4D15"/>
    <w:rsid w:val="000B5105"/>
    <w:rsid w:val="000B67F5"/>
    <w:rsid w:val="000B74E2"/>
    <w:rsid w:val="000B791B"/>
    <w:rsid w:val="000B7A79"/>
    <w:rsid w:val="000C1354"/>
    <w:rsid w:val="000C19B2"/>
    <w:rsid w:val="000C1CE9"/>
    <w:rsid w:val="000C2152"/>
    <w:rsid w:val="000C2769"/>
    <w:rsid w:val="000C2CBB"/>
    <w:rsid w:val="000C3AFB"/>
    <w:rsid w:val="000C5173"/>
    <w:rsid w:val="000C52EB"/>
    <w:rsid w:val="000C5730"/>
    <w:rsid w:val="000C5A56"/>
    <w:rsid w:val="000C7A48"/>
    <w:rsid w:val="000D0395"/>
    <w:rsid w:val="000D15AA"/>
    <w:rsid w:val="000D176C"/>
    <w:rsid w:val="000D1A3E"/>
    <w:rsid w:val="000D2C50"/>
    <w:rsid w:val="000D317F"/>
    <w:rsid w:val="000D35BC"/>
    <w:rsid w:val="000D422F"/>
    <w:rsid w:val="000D561D"/>
    <w:rsid w:val="000D5EEC"/>
    <w:rsid w:val="000D6275"/>
    <w:rsid w:val="000D73BB"/>
    <w:rsid w:val="000D77FA"/>
    <w:rsid w:val="000D7B5B"/>
    <w:rsid w:val="000D7D79"/>
    <w:rsid w:val="000E03E6"/>
    <w:rsid w:val="000E083D"/>
    <w:rsid w:val="000E1CED"/>
    <w:rsid w:val="000E1DEF"/>
    <w:rsid w:val="000E1F17"/>
    <w:rsid w:val="000E26E2"/>
    <w:rsid w:val="000E28B0"/>
    <w:rsid w:val="000E29D4"/>
    <w:rsid w:val="000E2A74"/>
    <w:rsid w:val="000E2E74"/>
    <w:rsid w:val="000E404D"/>
    <w:rsid w:val="000E43D8"/>
    <w:rsid w:val="000E4413"/>
    <w:rsid w:val="000E4E4E"/>
    <w:rsid w:val="000E5132"/>
    <w:rsid w:val="000E53A7"/>
    <w:rsid w:val="000E5902"/>
    <w:rsid w:val="000E5C39"/>
    <w:rsid w:val="000E5E22"/>
    <w:rsid w:val="000E6009"/>
    <w:rsid w:val="000E614F"/>
    <w:rsid w:val="000E6DF9"/>
    <w:rsid w:val="000E73EF"/>
    <w:rsid w:val="000E74CE"/>
    <w:rsid w:val="000E7668"/>
    <w:rsid w:val="000E7B0B"/>
    <w:rsid w:val="000E7B88"/>
    <w:rsid w:val="000E7BC0"/>
    <w:rsid w:val="000F02E9"/>
    <w:rsid w:val="000F052F"/>
    <w:rsid w:val="000F0DC0"/>
    <w:rsid w:val="000F0DD7"/>
    <w:rsid w:val="000F0FFB"/>
    <w:rsid w:val="000F142E"/>
    <w:rsid w:val="000F1A3A"/>
    <w:rsid w:val="000F1ACA"/>
    <w:rsid w:val="000F25A3"/>
    <w:rsid w:val="000F2A34"/>
    <w:rsid w:val="000F2A68"/>
    <w:rsid w:val="000F33BD"/>
    <w:rsid w:val="000F3CFA"/>
    <w:rsid w:val="000F3D70"/>
    <w:rsid w:val="000F43DD"/>
    <w:rsid w:val="000F4463"/>
    <w:rsid w:val="000F4664"/>
    <w:rsid w:val="000F47E3"/>
    <w:rsid w:val="000F5448"/>
    <w:rsid w:val="000F5A8F"/>
    <w:rsid w:val="000F5ABE"/>
    <w:rsid w:val="000F6B3C"/>
    <w:rsid w:val="000F6B8B"/>
    <w:rsid w:val="000F6E63"/>
    <w:rsid w:val="000F7351"/>
    <w:rsid w:val="000F7379"/>
    <w:rsid w:val="000F7BBB"/>
    <w:rsid w:val="001005FB"/>
    <w:rsid w:val="0010082C"/>
    <w:rsid w:val="001008FD"/>
    <w:rsid w:val="001015E0"/>
    <w:rsid w:val="0010192D"/>
    <w:rsid w:val="00101C59"/>
    <w:rsid w:val="00102269"/>
    <w:rsid w:val="001025E8"/>
    <w:rsid w:val="001039D1"/>
    <w:rsid w:val="001039FC"/>
    <w:rsid w:val="00103C36"/>
    <w:rsid w:val="001041B6"/>
    <w:rsid w:val="00104406"/>
    <w:rsid w:val="00104B9C"/>
    <w:rsid w:val="00104F29"/>
    <w:rsid w:val="001050E7"/>
    <w:rsid w:val="00105136"/>
    <w:rsid w:val="00105644"/>
    <w:rsid w:val="001057C3"/>
    <w:rsid w:val="001059E2"/>
    <w:rsid w:val="00105AC3"/>
    <w:rsid w:val="00110D05"/>
    <w:rsid w:val="00112114"/>
    <w:rsid w:val="00112C2F"/>
    <w:rsid w:val="00112CA3"/>
    <w:rsid w:val="00112D3D"/>
    <w:rsid w:val="00112E71"/>
    <w:rsid w:val="00112EFA"/>
    <w:rsid w:val="00113334"/>
    <w:rsid w:val="001135AE"/>
    <w:rsid w:val="0011510F"/>
    <w:rsid w:val="00115334"/>
    <w:rsid w:val="0011567D"/>
    <w:rsid w:val="001164CF"/>
    <w:rsid w:val="0011655F"/>
    <w:rsid w:val="001169A8"/>
    <w:rsid w:val="00116E02"/>
    <w:rsid w:val="00116E85"/>
    <w:rsid w:val="00116FD1"/>
    <w:rsid w:val="0011760A"/>
    <w:rsid w:val="00117E79"/>
    <w:rsid w:val="00117E8E"/>
    <w:rsid w:val="00117F56"/>
    <w:rsid w:val="001203D3"/>
    <w:rsid w:val="00120EB7"/>
    <w:rsid w:val="00121259"/>
    <w:rsid w:val="00121537"/>
    <w:rsid w:val="00121F79"/>
    <w:rsid w:val="00122373"/>
    <w:rsid w:val="00123B66"/>
    <w:rsid w:val="00123B7D"/>
    <w:rsid w:val="0012451C"/>
    <w:rsid w:val="001245DB"/>
    <w:rsid w:val="00124658"/>
    <w:rsid w:val="00124915"/>
    <w:rsid w:val="0012544C"/>
    <w:rsid w:val="001266F6"/>
    <w:rsid w:val="001270C9"/>
    <w:rsid w:val="00127E16"/>
    <w:rsid w:val="00127F29"/>
    <w:rsid w:val="00127F59"/>
    <w:rsid w:val="00130886"/>
    <w:rsid w:val="00132007"/>
    <w:rsid w:val="00132724"/>
    <w:rsid w:val="00132B2A"/>
    <w:rsid w:val="00132FAD"/>
    <w:rsid w:val="00133256"/>
    <w:rsid w:val="0013381E"/>
    <w:rsid w:val="001344F7"/>
    <w:rsid w:val="001345A7"/>
    <w:rsid w:val="001348F2"/>
    <w:rsid w:val="00134A60"/>
    <w:rsid w:val="00134EB1"/>
    <w:rsid w:val="00135255"/>
    <w:rsid w:val="001354DF"/>
    <w:rsid w:val="00136E74"/>
    <w:rsid w:val="00136F01"/>
    <w:rsid w:val="001371AA"/>
    <w:rsid w:val="001400A3"/>
    <w:rsid w:val="001400AA"/>
    <w:rsid w:val="00140FA3"/>
    <w:rsid w:val="001412BE"/>
    <w:rsid w:val="00141804"/>
    <w:rsid w:val="001420AD"/>
    <w:rsid w:val="0014214E"/>
    <w:rsid w:val="001424E2"/>
    <w:rsid w:val="0014265A"/>
    <w:rsid w:val="0014323C"/>
    <w:rsid w:val="00143AE7"/>
    <w:rsid w:val="00143B6E"/>
    <w:rsid w:val="001440C1"/>
    <w:rsid w:val="00144522"/>
    <w:rsid w:val="00144CBA"/>
    <w:rsid w:val="00144CC5"/>
    <w:rsid w:val="00144E6A"/>
    <w:rsid w:val="00144F0E"/>
    <w:rsid w:val="00145339"/>
    <w:rsid w:val="00145AC5"/>
    <w:rsid w:val="001464D6"/>
    <w:rsid w:val="00146F7A"/>
    <w:rsid w:val="001501FE"/>
    <w:rsid w:val="00150575"/>
    <w:rsid w:val="001514BB"/>
    <w:rsid w:val="00151FD1"/>
    <w:rsid w:val="00152B46"/>
    <w:rsid w:val="001532FE"/>
    <w:rsid w:val="00153460"/>
    <w:rsid w:val="001535B2"/>
    <w:rsid w:val="00153EAA"/>
    <w:rsid w:val="00154036"/>
    <w:rsid w:val="00154501"/>
    <w:rsid w:val="00154680"/>
    <w:rsid w:val="00154965"/>
    <w:rsid w:val="00154DE2"/>
    <w:rsid w:val="00155001"/>
    <w:rsid w:val="001550AC"/>
    <w:rsid w:val="001566BA"/>
    <w:rsid w:val="00156826"/>
    <w:rsid w:val="001568EB"/>
    <w:rsid w:val="00156EC6"/>
    <w:rsid w:val="00157E7D"/>
    <w:rsid w:val="0016068E"/>
    <w:rsid w:val="00160D24"/>
    <w:rsid w:val="00161731"/>
    <w:rsid w:val="00161ED8"/>
    <w:rsid w:val="00161F5D"/>
    <w:rsid w:val="00162331"/>
    <w:rsid w:val="00162504"/>
    <w:rsid w:val="00162801"/>
    <w:rsid w:val="00162955"/>
    <w:rsid w:val="00162BB4"/>
    <w:rsid w:val="00162EF7"/>
    <w:rsid w:val="001639AD"/>
    <w:rsid w:val="00163F0B"/>
    <w:rsid w:val="00164B91"/>
    <w:rsid w:val="00164C2C"/>
    <w:rsid w:val="00165DE1"/>
    <w:rsid w:val="00165F70"/>
    <w:rsid w:val="00165F79"/>
    <w:rsid w:val="001667CC"/>
    <w:rsid w:val="00166CAD"/>
    <w:rsid w:val="00167122"/>
    <w:rsid w:val="001673DD"/>
    <w:rsid w:val="0017036B"/>
    <w:rsid w:val="001710C4"/>
    <w:rsid w:val="0017111D"/>
    <w:rsid w:val="0017115D"/>
    <w:rsid w:val="001712FB"/>
    <w:rsid w:val="001714CB"/>
    <w:rsid w:val="0017152D"/>
    <w:rsid w:val="001717A4"/>
    <w:rsid w:val="001731D1"/>
    <w:rsid w:val="00173BCD"/>
    <w:rsid w:val="00173C26"/>
    <w:rsid w:val="001751DF"/>
    <w:rsid w:val="001757C2"/>
    <w:rsid w:val="001760FA"/>
    <w:rsid w:val="001764D2"/>
    <w:rsid w:val="00177E18"/>
    <w:rsid w:val="00180AF8"/>
    <w:rsid w:val="0018164E"/>
    <w:rsid w:val="00181E73"/>
    <w:rsid w:val="00182472"/>
    <w:rsid w:val="00182489"/>
    <w:rsid w:val="001836E7"/>
    <w:rsid w:val="00183867"/>
    <w:rsid w:val="00183C7E"/>
    <w:rsid w:val="00183F7C"/>
    <w:rsid w:val="00184FDE"/>
    <w:rsid w:val="0018501D"/>
    <w:rsid w:val="0018550F"/>
    <w:rsid w:val="001867D0"/>
    <w:rsid w:val="00187201"/>
    <w:rsid w:val="00187F0F"/>
    <w:rsid w:val="001905E4"/>
    <w:rsid w:val="0019065A"/>
    <w:rsid w:val="00190DEC"/>
    <w:rsid w:val="00190F8B"/>
    <w:rsid w:val="0019143C"/>
    <w:rsid w:val="001915F9"/>
    <w:rsid w:val="0019296B"/>
    <w:rsid w:val="00192AAB"/>
    <w:rsid w:val="00193072"/>
    <w:rsid w:val="001937E3"/>
    <w:rsid w:val="001940FF"/>
    <w:rsid w:val="001942CF"/>
    <w:rsid w:val="0019435C"/>
    <w:rsid w:val="001947E9"/>
    <w:rsid w:val="00195271"/>
    <w:rsid w:val="00195588"/>
    <w:rsid w:val="0019628C"/>
    <w:rsid w:val="001968A8"/>
    <w:rsid w:val="0019799B"/>
    <w:rsid w:val="001A070B"/>
    <w:rsid w:val="001A0B5F"/>
    <w:rsid w:val="001A0E07"/>
    <w:rsid w:val="001A0F92"/>
    <w:rsid w:val="001A109E"/>
    <w:rsid w:val="001A114A"/>
    <w:rsid w:val="001A138C"/>
    <w:rsid w:val="001A1CB4"/>
    <w:rsid w:val="001A21DC"/>
    <w:rsid w:val="001A280C"/>
    <w:rsid w:val="001A2EAE"/>
    <w:rsid w:val="001A3153"/>
    <w:rsid w:val="001A33E7"/>
    <w:rsid w:val="001A3E80"/>
    <w:rsid w:val="001A4227"/>
    <w:rsid w:val="001A4B89"/>
    <w:rsid w:val="001A54DF"/>
    <w:rsid w:val="001A54F2"/>
    <w:rsid w:val="001A5C61"/>
    <w:rsid w:val="001A61F3"/>
    <w:rsid w:val="001A7024"/>
    <w:rsid w:val="001A743D"/>
    <w:rsid w:val="001B0356"/>
    <w:rsid w:val="001B04FD"/>
    <w:rsid w:val="001B0C10"/>
    <w:rsid w:val="001B19AA"/>
    <w:rsid w:val="001B1A05"/>
    <w:rsid w:val="001B1F74"/>
    <w:rsid w:val="001B3FEE"/>
    <w:rsid w:val="001B41CC"/>
    <w:rsid w:val="001B4409"/>
    <w:rsid w:val="001B5288"/>
    <w:rsid w:val="001B55D2"/>
    <w:rsid w:val="001B5ED9"/>
    <w:rsid w:val="001B61AA"/>
    <w:rsid w:val="001B7BDD"/>
    <w:rsid w:val="001C0D4E"/>
    <w:rsid w:val="001C1820"/>
    <w:rsid w:val="001C19CC"/>
    <w:rsid w:val="001C1E1C"/>
    <w:rsid w:val="001C2201"/>
    <w:rsid w:val="001C29D1"/>
    <w:rsid w:val="001C2EF8"/>
    <w:rsid w:val="001C3295"/>
    <w:rsid w:val="001C4266"/>
    <w:rsid w:val="001C467C"/>
    <w:rsid w:val="001C4E71"/>
    <w:rsid w:val="001C5EA1"/>
    <w:rsid w:val="001C6113"/>
    <w:rsid w:val="001C61F8"/>
    <w:rsid w:val="001C663A"/>
    <w:rsid w:val="001C66B2"/>
    <w:rsid w:val="001C697E"/>
    <w:rsid w:val="001C6E09"/>
    <w:rsid w:val="001C72C4"/>
    <w:rsid w:val="001C740D"/>
    <w:rsid w:val="001C7AFF"/>
    <w:rsid w:val="001D04D1"/>
    <w:rsid w:val="001D0C60"/>
    <w:rsid w:val="001D1301"/>
    <w:rsid w:val="001D2239"/>
    <w:rsid w:val="001D27BA"/>
    <w:rsid w:val="001D31AC"/>
    <w:rsid w:val="001D3715"/>
    <w:rsid w:val="001D3FAA"/>
    <w:rsid w:val="001D482F"/>
    <w:rsid w:val="001D59EE"/>
    <w:rsid w:val="001D5B46"/>
    <w:rsid w:val="001D5C4A"/>
    <w:rsid w:val="001D6112"/>
    <w:rsid w:val="001D6620"/>
    <w:rsid w:val="001D69AC"/>
    <w:rsid w:val="001D6AA5"/>
    <w:rsid w:val="001D6C2D"/>
    <w:rsid w:val="001D72C9"/>
    <w:rsid w:val="001D7675"/>
    <w:rsid w:val="001E068B"/>
    <w:rsid w:val="001E0AC8"/>
    <w:rsid w:val="001E1AB1"/>
    <w:rsid w:val="001E1E6C"/>
    <w:rsid w:val="001E1E9B"/>
    <w:rsid w:val="001E21F5"/>
    <w:rsid w:val="001E2AA7"/>
    <w:rsid w:val="001E2CF9"/>
    <w:rsid w:val="001E3902"/>
    <w:rsid w:val="001E3A44"/>
    <w:rsid w:val="001E4112"/>
    <w:rsid w:val="001E4CC9"/>
    <w:rsid w:val="001E5440"/>
    <w:rsid w:val="001E594E"/>
    <w:rsid w:val="001E5E4B"/>
    <w:rsid w:val="001E62B5"/>
    <w:rsid w:val="001E6781"/>
    <w:rsid w:val="001E733A"/>
    <w:rsid w:val="001E7BCF"/>
    <w:rsid w:val="001F056A"/>
    <w:rsid w:val="001F08A4"/>
    <w:rsid w:val="001F17D7"/>
    <w:rsid w:val="001F20C2"/>
    <w:rsid w:val="001F24F4"/>
    <w:rsid w:val="001F2C15"/>
    <w:rsid w:val="001F3596"/>
    <w:rsid w:val="001F3A75"/>
    <w:rsid w:val="001F3C54"/>
    <w:rsid w:val="001F3D97"/>
    <w:rsid w:val="001F4309"/>
    <w:rsid w:val="001F5ED7"/>
    <w:rsid w:val="001F6547"/>
    <w:rsid w:val="001F75A5"/>
    <w:rsid w:val="001F75A9"/>
    <w:rsid w:val="001F767C"/>
    <w:rsid w:val="001F7D95"/>
    <w:rsid w:val="0020086E"/>
    <w:rsid w:val="00200C23"/>
    <w:rsid w:val="00201757"/>
    <w:rsid w:val="002017BD"/>
    <w:rsid w:val="00201EC9"/>
    <w:rsid w:val="00201FB4"/>
    <w:rsid w:val="002020C7"/>
    <w:rsid w:val="002021BA"/>
    <w:rsid w:val="00202DB6"/>
    <w:rsid w:val="00203760"/>
    <w:rsid w:val="00203F86"/>
    <w:rsid w:val="00204026"/>
    <w:rsid w:val="00204860"/>
    <w:rsid w:val="00204E25"/>
    <w:rsid w:val="00204EDA"/>
    <w:rsid w:val="0020525B"/>
    <w:rsid w:val="00205A8E"/>
    <w:rsid w:val="00206C0A"/>
    <w:rsid w:val="00206EFA"/>
    <w:rsid w:val="0020724F"/>
    <w:rsid w:val="00207BD8"/>
    <w:rsid w:val="002101C5"/>
    <w:rsid w:val="00210484"/>
    <w:rsid w:val="00210786"/>
    <w:rsid w:val="002107E8"/>
    <w:rsid w:val="0021114B"/>
    <w:rsid w:val="002111D4"/>
    <w:rsid w:val="00211802"/>
    <w:rsid w:val="00211A3A"/>
    <w:rsid w:val="00211C94"/>
    <w:rsid w:val="00212F10"/>
    <w:rsid w:val="00213D42"/>
    <w:rsid w:val="00213E9B"/>
    <w:rsid w:val="00214108"/>
    <w:rsid w:val="00214785"/>
    <w:rsid w:val="002147EC"/>
    <w:rsid w:val="0021484E"/>
    <w:rsid w:val="00215327"/>
    <w:rsid w:val="002157A4"/>
    <w:rsid w:val="00215BB8"/>
    <w:rsid w:val="0021624A"/>
    <w:rsid w:val="00216446"/>
    <w:rsid w:val="002169DA"/>
    <w:rsid w:val="00216ABE"/>
    <w:rsid w:val="00216BAF"/>
    <w:rsid w:val="00217713"/>
    <w:rsid w:val="002177BE"/>
    <w:rsid w:val="002178AA"/>
    <w:rsid w:val="00220182"/>
    <w:rsid w:val="002202FF"/>
    <w:rsid w:val="00220D5E"/>
    <w:rsid w:val="002213B5"/>
    <w:rsid w:val="00221F3B"/>
    <w:rsid w:val="00222135"/>
    <w:rsid w:val="0022270E"/>
    <w:rsid w:val="0022278F"/>
    <w:rsid w:val="00222ED2"/>
    <w:rsid w:val="002236C5"/>
    <w:rsid w:val="0022423F"/>
    <w:rsid w:val="00224246"/>
    <w:rsid w:val="002247A5"/>
    <w:rsid w:val="00224A86"/>
    <w:rsid w:val="00224B5B"/>
    <w:rsid w:val="00225209"/>
    <w:rsid w:val="00225812"/>
    <w:rsid w:val="002258B3"/>
    <w:rsid w:val="00226108"/>
    <w:rsid w:val="0022639F"/>
    <w:rsid w:val="00226A3E"/>
    <w:rsid w:val="00226C2B"/>
    <w:rsid w:val="00227587"/>
    <w:rsid w:val="00227B90"/>
    <w:rsid w:val="00227BC3"/>
    <w:rsid w:val="00230155"/>
    <w:rsid w:val="00230309"/>
    <w:rsid w:val="002303A7"/>
    <w:rsid w:val="0023052B"/>
    <w:rsid w:val="00231809"/>
    <w:rsid w:val="00231A8B"/>
    <w:rsid w:val="00232185"/>
    <w:rsid w:val="00232237"/>
    <w:rsid w:val="00234B43"/>
    <w:rsid w:val="00234E1C"/>
    <w:rsid w:val="002355CC"/>
    <w:rsid w:val="00235C8E"/>
    <w:rsid w:val="00235F5E"/>
    <w:rsid w:val="00236286"/>
    <w:rsid w:val="00236494"/>
    <w:rsid w:val="0023677A"/>
    <w:rsid w:val="00236BBF"/>
    <w:rsid w:val="00237BE3"/>
    <w:rsid w:val="002400DB"/>
    <w:rsid w:val="00240A1E"/>
    <w:rsid w:val="00240BAA"/>
    <w:rsid w:val="00240E4F"/>
    <w:rsid w:val="00241435"/>
    <w:rsid w:val="00241655"/>
    <w:rsid w:val="002419B8"/>
    <w:rsid w:val="00241A57"/>
    <w:rsid w:val="00241BED"/>
    <w:rsid w:val="00241D15"/>
    <w:rsid w:val="00242767"/>
    <w:rsid w:val="002429F9"/>
    <w:rsid w:val="00242A54"/>
    <w:rsid w:val="0024338B"/>
    <w:rsid w:val="0024362F"/>
    <w:rsid w:val="00243ED7"/>
    <w:rsid w:val="002458C3"/>
    <w:rsid w:val="002466B6"/>
    <w:rsid w:val="002466C1"/>
    <w:rsid w:val="00247FBE"/>
    <w:rsid w:val="0025036E"/>
    <w:rsid w:val="00250ED6"/>
    <w:rsid w:val="002515D9"/>
    <w:rsid w:val="00252279"/>
    <w:rsid w:val="00252C63"/>
    <w:rsid w:val="002530F9"/>
    <w:rsid w:val="00253144"/>
    <w:rsid w:val="002539E5"/>
    <w:rsid w:val="00253CD2"/>
    <w:rsid w:val="00254571"/>
    <w:rsid w:val="002546A7"/>
    <w:rsid w:val="002553EE"/>
    <w:rsid w:val="002554EB"/>
    <w:rsid w:val="00255F35"/>
    <w:rsid w:val="00256097"/>
    <w:rsid w:val="002568FC"/>
    <w:rsid w:val="00256F57"/>
    <w:rsid w:val="00257423"/>
    <w:rsid w:val="00257DF0"/>
    <w:rsid w:val="00260483"/>
    <w:rsid w:val="002604B7"/>
    <w:rsid w:val="00260A13"/>
    <w:rsid w:val="00260ADB"/>
    <w:rsid w:val="00260B74"/>
    <w:rsid w:val="00261823"/>
    <w:rsid w:val="00262784"/>
    <w:rsid w:val="0026366A"/>
    <w:rsid w:val="00263D50"/>
    <w:rsid w:val="00264089"/>
    <w:rsid w:val="00264659"/>
    <w:rsid w:val="0026497A"/>
    <w:rsid w:val="00265164"/>
    <w:rsid w:val="0026598B"/>
    <w:rsid w:val="0026644F"/>
    <w:rsid w:val="00266ABF"/>
    <w:rsid w:val="0026702D"/>
    <w:rsid w:val="002677A7"/>
    <w:rsid w:val="002678E9"/>
    <w:rsid w:val="00267B8A"/>
    <w:rsid w:val="002710FD"/>
    <w:rsid w:val="00271287"/>
    <w:rsid w:val="002729AA"/>
    <w:rsid w:val="00272E38"/>
    <w:rsid w:val="00272E40"/>
    <w:rsid w:val="002731A1"/>
    <w:rsid w:val="0027333B"/>
    <w:rsid w:val="00273985"/>
    <w:rsid w:val="00273A99"/>
    <w:rsid w:val="00273CDD"/>
    <w:rsid w:val="002745BF"/>
    <w:rsid w:val="002746AC"/>
    <w:rsid w:val="0027513E"/>
    <w:rsid w:val="00275CEA"/>
    <w:rsid w:val="002761DE"/>
    <w:rsid w:val="00276E5A"/>
    <w:rsid w:val="00277229"/>
    <w:rsid w:val="00277521"/>
    <w:rsid w:val="00277725"/>
    <w:rsid w:val="002827FB"/>
    <w:rsid w:val="002828BA"/>
    <w:rsid w:val="00282E88"/>
    <w:rsid w:val="00283C7D"/>
    <w:rsid w:val="002846D5"/>
    <w:rsid w:val="00285C0F"/>
    <w:rsid w:val="00286465"/>
    <w:rsid w:val="002864E4"/>
    <w:rsid w:val="00286578"/>
    <w:rsid w:val="00286631"/>
    <w:rsid w:val="00286A8B"/>
    <w:rsid w:val="00287532"/>
    <w:rsid w:val="00287567"/>
    <w:rsid w:val="00287852"/>
    <w:rsid w:val="00287ECB"/>
    <w:rsid w:val="0029031B"/>
    <w:rsid w:val="00291553"/>
    <w:rsid w:val="00291A55"/>
    <w:rsid w:val="00292871"/>
    <w:rsid w:val="002932AD"/>
    <w:rsid w:val="00293574"/>
    <w:rsid w:val="002935D6"/>
    <w:rsid w:val="00293D58"/>
    <w:rsid w:val="002949C9"/>
    <w:rsid w:val="00294A21"/>
    <w:rsid w:val="00294C80"/>
    <w:rsid w:val="00294D89"/>
    <w:rsid w:val="00295684"/>
    <w:rsid w:val="00295807"/>
    <w:rsid w:val="00295BE6"/>
    <w:rsid w:val="00295E0F"/>
    <w:rsid w:val="00295EE8"/>
    <w:rsid w:val="00296D4B"/>
    <w:rsid w:val="0029772E"/>
    <w:rsid w:val="002A0B95"/>
    <w:rsid w:val="002A1106"/>
    <w:rsid w:val="002A146E"/>
    <w:rsid w:val="002A268F"/>
    <w:rsid w:val="002A2A1D"/>
    <w:rsid w:val="002A41CA"/>
    <w:rsid w:val="002A4512"/>
    <w:rsid w:val="002A4F5A"/>
    <w:rsid w:val="002A5BD2"/>
    <w:rsid w:val="002A69A1"/>
    <w:rsid w:val="002A6CDF"/>
    <w:rsid w:val="002A7211"/>
    <w:rsid w:val="002A7353"/>
    <w:rsid w:val="002A7653"/>
    <w:rsid w:val="002A7AE0"/>
    <w:rsid w:val="002A7D71"/>
    <w:rsid w:val="002B0A3E"/>
    <w:rsid w:val="002B1A63"/>
    <w:rsid w:val="002B1B64"/>
    <w:rsid w:val="002B1E6F"/>
    <w:rsid w:val="002B1E81"/>
    <w:rsid w:val="002B1F2B"/>
    <w:rsid w:val="002B20B3"/>
    <w:rsid w:val="002B21EE"/>
    <w:rsid w:val="002B26A2"/>
    <w:rsid w:val="002B286B"/>
    <w:rsid w:val="002B3567"/>
    <w:rsid w:val="002B3634"/>
    <w:rsid w:val="002B48BF"/>
    <w:rsid w:val="002B4A77"/>
    <w:rsid w:val="002B5082"/>
    <w:rsid w:val="002B5B1D"/>
    <w:rsid w:val="002B66ED"/>
    <w:rsid w:val="002B6E82"/>
    <w:rsid w:val="002B72AA"/>
    <w:rsid w:val="002B73B6"/>
    <w:rsid w:val="002B7B5C"/>
    <w:rsid w:val="002B7F03"/>
    <w:rsid w:val="002B7F8B"/>
    <w:rsid w:val="002C0979"/>
    <w:rsid w:val="002C10C7"/>
    <w:rsid w:val="002C114B"/>
    <w:rsid w:val="002C2781"/>
    <w:rsid w:val="002C38E2"/>
    <w:rsid w:val="002C3AA8"/>
    <w:rsid w:val="002C41A3"/>
    <w:rsid w:val="002C4374"/>
    <w:rsid w:val="002C4C13"/>
    <w:rsid w:val="002C510F"/>
    <w:rsid w:val="002C58C3"/>
    <w:rsid w:val="002C626D"/>
    <w:rsid w:val="002C67C6"/>
    <w:rsid w:val="002C767C"/>
    <w:rsid w:val="002C79FF"/>
    <w:rsid w:val="002C7B07"/>
    <w:rsid w:val="002C7DC5"/>
    <w:rsid w:val="002C7E0F"/>
    <w:rsid w:val="002C7ED5"/>
    <w:rsid w:val="002D006A"/>
    <w:rsid w:val="002D02A3"/>
    <w:rsid w:val="002D0693"/>
    <w:rsid w:val="002D15C0"/>
    <w:rsid w:val="002D1DD4"/>
    <w:rsid w:val="002D250B"/>
    <w:rsid w:val="002D4355"/>
    <w:rsid w:val="002D4F7B"/>
    <w:rsid w:val="002D500C"/>
    <w:rsid w:val="002D5AFF"/>
    <w:rsid w:val="002D696E"/>
    <w:rsid w:val="002D6B31"/>
    <w:rsid w:val="002D7988"/>
    <w:rsid w:val="002E0C74"/>
    <w:rsid w:val="002E11E3"/>
    <w:rsid w:val="002E156E"/>
    <w:rsid w:val="002E188E"/>
    <w:rsid w:val="002E1AF2"/>
    <w:rsid w:val="002E2BB1"/>
    <w:rsid w:val="002E353F"/>
    <w:rsid w:val="002E3AD5"/>
    <w:rsid w:val="002E3FAE"/>
    <w:rsid w:val="002E4AAD"/>
    <w:rsid w:val="002E4C22"/>
    <w:rsid w:val="002E548C"/>
    <w:rsid w:val="002E65F3"/>
    <w:rsid w:val="002E73F6"/>
    <w:rsid w:val="002E784B"/>
    <w:rsid w:val="002E7CE6"/>
    <w:rsid w:val="002E7F38"/>
    <w:rsid w:val="002F1607"/>
    <w:rsid w:val="002F1675"/>
    <w:rsid w:val="002F2DE2"/>
    <w:rsid w:val="002F2F8D"/>
    <w:rsid w:val="002F3ED7"/>
    <w:rsid w:val="002F4C88"/>
    <w:rsid w:val="002F4D87"/>
    <w:rsid w:val="002F4DA2"/>
    <w:rsid w:val="002F6B69"/>
    <w:rsid w:val="002F77B2"/>
    <w:rsid w:val="002F7A60"/>
    <w:rsid w:val="003001D4"/>
    <w:rsid w:val="003001F3"/>
    <w:rsid w:val="0030038D"/>
    <w:rsid w:val="00300F75"/>
    <w:rsid w:val="003026E9"/>
    <w:rsid w:val="00302CD1"/>
    <w:rsid w:val="003036E8"/>
    <w:rsid w:val="00303883"/>
    <w:rsid w:val="00303E37"/>
    <w:rsid w:val="0030481F"/>
    <w:rsid w:val="0030504E"/>
    <w:rsid w:val="00305956"/>
    <w:rsid w:val="00305E08"/>
    <w:rsid w:val="003063D2"/>
    <w:rsid w:val="003063EA"/>
    <w:rsid w:val="00306CF3"/>
    <w:rsid w:val="00306D46"/>
    <w:rsid w:val="00307800"/>
    <w:rsid w:val="00310147"/>
    <w:rsid w:val="00310AAD"/>
    <w:rsid w:val="00310D3D"/>
    <w:rsid w:val="00310EF4"/>
    <w:rsid w:val="00311658"/>
    <w:rsid w:val="00312101"/>
    <w:rsid w:val="003133CB"/>
    <w:rsid w:val="00314113"/>
    <w:rsid w:val="003145FA"/>
    <w:rsid w:val="0031509B"/>
    <w:rsid w:val="003159B7"/>
    <w:rsid w:val="00315A89"/>
    <w:rsid w:val="00315D47"/>
    <w:rsid w:val="003167A6"/>
    <w:rsid w:val="00316980"/>
    <w:rsid w:val="00317095"/>
    <w:rsid w:val="00317737"/>
    <w:rsid w:val="00320374"/>
    <w:rsid w:val="0032076D"/>
    <w:rsid w:val="00320B07"/>
    <w:rsid w:val="00321DBE"/>
    <w:rsid w:val="00322B4F"/>
    <w:rsid w:val="00322EB9"/>
    <w:rsid w:val="00323962"/>
    <w:rsid w:val="003239BA"/>
    <w:rsid w:val="0032427D"/>
    <w:rsid w:val="003244BC"/>
    <w:rsid w:val="0032464E"/>
    <w:rsid w:val="0032548B"/>
    <w:rsid w:val="00325B12"/>
    <w:rsid w:val="00326636"/>
    <w:rsid w:val="00327ACE"/>
    <w:rsid w:val="00330053"/>
    <w:rsid w:val="00330247"/>
    <w:rsid w:val="0033037C"/>
    <w:rsid w:val="00330EFD"/>
    <w:rsid w:val="0033111A"/>
    <w:rsid w:val="0033173C"/>
    <w:rsid w:val="00331C13"/>
    <w:rsid w:val="00331D94"/>
    <w:rsid w:val="00331DF4"/>
    <w:rsid w:val="00331EEC"/>
    <w:rsid w:val="003321AB"/>
    <w:rsid w:val="00332D85"/>
    <w:rsid w:val="00332F41"/>
    <w:rsid w:val="00333056"/>
    <w:rsid w:val="00334427"/>
    <w:rsid w:val="00334756"/>
    <w:rsid w:val="00334F96"/>
    <w:rsid w:val="00335546"/>
    <w:rsid w:val="003357CF"/>
    <w:rsid w:val="003364DC"/>
    <w:rsid w:val="00337D42"/>
    <w:rsid w:val="00341833"/>
    <w:rsid w:val="00341DBF"/>
    <w:rsid w:val="0034250A"/>
    <w:rsid w:val="00342AFF"/>
    <w:rsid w:val="00342BF5"/>
    <w:rsid w:val="003430CB"/>
    <w:rsid w:val="0034345A"/>
    <w:rsid w:val="003437D9"/>
    <w:rsid w:val="00343820"/>
    <w:rsid w:val="00343DD5"/>
    <w:rsid w:val="00343ECC"/>
    <w:rsid w:val="003442A4"/>
    <w:rsid w:val="00344787"/>
    <w:rsid w:val="003448D4"/>
    <w:rsid w:val="00345D68"/>
    <w:rsid w:val="00345E8C"/>
    <w:rsid w:val="00345EAE"/>
    <w:rsid w:val="00345EFF"/>
    <w:rsid w:val="00346220"/>
    <w:rsid w:val="003468AE"/>
    <w:rsid w:val="00346AB7"/>
    <w:rsid w:val="003473DA"/>
    <w:rsid w:val="0034792D"/>
    <w:rsid w:val="0035137F"/>
    <w:rsid w:val="003516B7"/>
    <w:rsid w:val="00351789"/>
    <w:rsid w:val="00351816"/>
    <w:rsid w:val="00351AB5"/>
    <w:rsid w:val="00351BA0"/>
    <w:rsid w:val="00352370"/>
    <w:rsid w:val="00352461"/>
    <w:rsid w:val="00352EBB"/>
    <w:rsid w:val="0035336F"/>
    <w:rsid w:val="00353667"/>
    <w:rsid w:val="00354BDC"/>
    <w:rsid w:val="003552FD"/>
    <w:rsid w:val="003556A6"/>
    <w:rsid w:val="003564C0"/>
    <w:rsid w:val="00357D82"/>
    <w:rsid w:val="003601DF"/>
    <w:rsid w:val="00360820"/>
    <w:rsid w:val="00360D14"/>
    <w:rsid w:val="003612FA"/>
    <w:rsid w:val="0036175A"/>
    <w:rsid w:val="00361F83"/>
    <w:rsid w:val="00362019"/>
    <w:rsid w:val="0036292E"/>
    <w:rsid w:val="00363220"/>
    <w:rsid w:val="00363A04"/>
    <w:rsid w:val="00364F51"/>
    <w:rsid w:val="00365858"/>
    <w:rsid w:val="00365C56"/>
    <w:rsid w:val="00365D57"/>
    <w:rsid w:val="0036672C"/>
    <w:rsid w:val="00366D39"/>
    <w:rsid w:val="00366EE2"/>
    <w:rsid w:val="003672BA"/>
    <w:rsid w:val="00370FC6"/>
    <w:rsid w:val="0037100A"/>
    <w:rsid w:val="003711BD"/>
    <w:rsid w:val="003713AC"/>
    <w:rsid w:val="00372301"/>
    <w:rsid w:val="003727E5"/>
    <w:rsid w:val="00373DB7"/>
    <w:rsid w:val="00374489"/>
    <w:rsid w:val="00374CA6"/>
    <w:rsid w:val="00375243"/>
    <w:rsid w:val="003755DA"/>
    <w:rsid w:val="00375B9F"/>
    <w:rsid w:val="00375C5D"/>
    <w:rsid w:val="00376B9D"/>
    <w:rsid w:val="00377CCA"/>
    <w:rsid w:val="00377CEB"/>
    <w:rsid w:val="00380ACA"/>
    <w:rsid w:val="00382814"/>
    <w:rsid w:val="0038399C"/>
    <w:rsid w:val="00383DF3"/>
    <w:rsid w:val="00383FCA"/>
    <w:rsid w:val="00384EB5"/>
    <w:rsid w:val="00384F1E"/>
    <w:rsid w:val="00385B08"/>
    <w:rsid w:val="003860D0"/>
    <w:rsid w:val="00386D69"/>
    <w:rsid w:val="00386E8C"/>
    <w:rsid w:val="003871C5"/>
    <w:rsid w:val="00387395"/>
    <w:rsid w:val="00387767"/>
    <w:rsid w:val="00387D2B"/>
    <w:rsid w:val="00390209"/>
    <w:rsid w:val="00391A9F"/>
    <w:rsid w:val="00391C38"/>
    <w:rsid w:val="003924E2"/>
    <w:rsid w:val="00392B4D"/>
    <w:rsid w:val="00394B7B"/>
    <w:rsid w:val="00395229"/>
    <w:rsid w:val="0039574D"/>
    <w:rsid w:val="00395A81"/>
    <w:rsid w:val="00395BA3"/>
    <w:rsid w:val="003977ED"/>
    <w:rsid w:val="003A0394"/>
    <w:rsid w:val="003A0482"/>
    <w:rsid w:val="003A0A2D"/>
    <w:rsid w:val="003A0CAF"/>
    <w:rsid w:val="003A114F"/>
    <w:rsid w:val="003A1686"/>
    <w:rsid w:val="003A1B08"/>
    <w:rsid w:val="003A24AA"/>
    <w:rsid w:val="003A34D2"/>
    <w:rsid w:val="003A3ADE"/>
    <w:rsid w:val="003A3F1E"/>
    <w:rsid w:val="003A413B"/>
    <w:rsid w:val="003A4474"/>
    <w:rsid w:val="003A47F0"/>
    <w:rsid w:val="003A4B4F"/>
    <w:rsid w:val="003A521A"/>
    <w:rsid w:val="003A56E8"/>
    <w:rsid w:val="003A5762"/>
    <w:rsid w:val="003A60B7"/>
    <w:rsid w:val="003A6879"/>
    <w:rsid w:val="003A696F"/>
    <w:rsid w:val="003A71DE"/>
    <w:rsid w:val="003A727D"/>
    <w:rsid w:val="003A7449"/>
    <w:rsid w:val="003A745D"/>
    <w:rsid w:val="003A7785"/>
    <w:rsid w:val="003B0D46"/>
    <w:rsid w:val="003B17AD"/>
    <w:rsid w:val="003B1E3D"/>
    <w:rsid w:val="003B2BBA"/>
    <w:rsid w:val="003B36BC"/>
    <w:rsid w:val="003B3827"/>
    <w:rsid w:val="003B56EC"/>
    <w:rsid w:val="003B5E59"/>
    <w:rsid w:val="003B6746"/>
    <w:rsid w:val="003B7526"/>
    <w:rsid w:val="003C0EB6"/>
    <w:rsid w:val="003C1BED"/>
    <w:rsid w:val="003C21BA"/>
    <w:rsid w:val="003C272E"/>
    <w:rsid w:val="003C2C7B"/>
    <w:rsid w:val="003C2EA9"/>
    <w:rsid w:val="003C3BAB"/>
    <w:rsid w:val="003C4A6A"/>
    <w:rsid w:val="003C4B38"/>
    <w:rsid w:val="003C53DE"/>
    <w:rsid w:val="003C58D4"/>
    <w:rsid w:val="003C5937"/>
    <w:rsid w:val="003C63FF"/>
    <w:rsid w:val="003C6470"/>
    <w:rsid w:val="003C6E38"/>
    <w:rsid w:val="003C7220"/>
    <w:rsid w:val="003C7584"/>
    <w:rsid w:val="003C7983"/>
    <w:rsid w:val="003C7B69"/>
    <w:rsid w:val="003C7FCB"/>
    <w:rsid w:val="003D07D0"/>
    <w:rsid w:val="003D0D19"/>
    <w:rsid w:val="003D15B4"/>
    <w:rsid w:val="003D1953"/>
    <w:rsid w:val="003D1EE1"/>
    <w:rsid w:val="003D2718"/>
    <w:rsid w:val="003D2A85"/>
    <w:rsid w:val="003D3CF0"/>
    <w:rsid w:val="003D3D7F"/>
    <w:rsid w:val="003D4890"/>
    <w:rsid w:val="003D4D07"/>
    <w:rsid w:val="003D50A1"/>
    <w:rsid w:val="003D62F8"/>
    <w:rsid w:val="003D6384"/>
    <w:rsid w:val="003D6CCA"/>
    <w:rsid w:val="003D7B72"/>
    <w:rsid w:val="003E00AF"/>
    <w:rsid w:val="003E01CE"/>
    <w:rsid w:val="003E07D9"/>
    <w:rsid w:val="003E08BA"/>
    <w:rsid w:val="003E0DB0"/>
    <w:rsid w:val="003E1A6D"/>
    <w:rsid w:val="003E2BCD"/>
    <w:rsid w:val="003E2D2F"/>
    <w:rsid w:val="003E2E6A"/>
    <w:rsid w:val="003E2F7D"/>
    <w:rsid w:val="003E3456"/>
    <w:rsid w:val="003E3B09"/>
    <w:rsid w:val="003E411D"/>
    <w:rsid w:val="003E4595"/>
    <w:rsid w:val="003E4A27"/>
    <w:rsid w:val="003E4AA9"/>
    <w:rsid w:val="003E4F7A"/>
    <w:rsid w:val="003E666E"/>
    <w:rsid w:val="003E6C31"/>
    <w:rsid w:val="003E6F57"/>
    <w:rsid w:val="003E749F"/>
    <w:rsid w:val="003E75C2"/>
    <w:rsid w:val="003E7C08"/>
    <w:rsid w:val="003F000D"/>
    <w:rsid w:val="003F0339"/>
    <w:rsid w:val="003F09D5"/>
    <w:rsid w:val="003F0FA5"/>
    <w:rsid w:val="003F2226"/>
    <w:rsid w:val="003F23A7"/>
    <w:rsid w:val="003F2FDF"/>
    <w:rsid w:val="003F3FB6"/>
    <w:rsid w:val="003F4366"/>
    <w:rsid w:val="003F44CD"/>
    <w:rsid w:val="003F4B0D"/>
    <w:rsid w:val="003F4E5D"/>
    <w:rsid w:val="003F6013"/>
    <w:rsid w:val="003F6DBD"/>
    <w:rsid w:val="003F742A"/>
    <w:rsid w:val="0040057C"/>
    <w:rsid w:val="0040074C"/>
    <w:rsid w:val="00400B49"/>
    <w:rsid w:val="00400C2F"/>
    <w:rsid w:val="00400F24"/>
    <w:rsid w:val="004011DD"/>
    <w:rsid w:val="00402994"/>
    <w:rsid w:val="00403010"/>
    <w:rsid w:val="00405FB7"/>
    <w:rsid w:val="004066B0"/>
    <w:rsid w:val="00406C61"/>
    <w:rsid w:val="004077E2"/>
    <w:rsid w:val="004100D8"/>
    <w:rsid w:val="0041012D"/>
    <w:rsid w:val="00410134"/>
    <w:rsid w:val="0041063F"/>
    <w:rsid w:val="004110FF"/>
    <w:rsid w:val="00411644"/>
    <w:rsid w:val="00411DAF"/>
    <w:rsid w:val="00411ED4"/>
    <w:rsid w:val="004134EF"/>
    <w:rsid w:val="00414AA0"/>
    <w:rsid w:val="00415C25"/>
    <w:rsid w:val="00416247"/>
    <w:rsid w:val="004163DF"/>
    <w:rsid w:val="004166C5"/>
    <w:rsid w:val="00417ED6"/>
    <w:rsid w:val="00420572"/>
    <w:rsid w:val="0042079C"/>
    <w:rsid w:val="00420E6F"/>
    <w:rsid w:val="00421399"/>
    <w:rsid w:val="00421841"/>
    <w:rsid w:val="0042188D"/>
    <w:rsid w:val="00421986"/>
    <w:rsid w:val="004232C2"/>
    <w:rsid w:val="004233B3"/>
    <w:rsid w:val="00425CE1"/>
    <w:rsid w:val="00425EE5"/>
    <w:rsid w:val="00426272"/>
    <w:rsid w:val="00427D85"/>
    <w:rsid w:val="004304AC"/>
    <w:rsid w:val="004315B5"/>
    <w:rsid w:val="00431B89"/>
    <w:rsid w:val="00432EC2"/>
    <w:rsid w:val="00433006"/>
    <w:rsid w:val="00433431"/>
    <w:rsid w:val="00433D0C"/>
    <w:rsid w:val="00434827"/>
    <w:rsid w:val="0043512D"/>
    <w:rsid w:val="00435A94"/>
    <w:rsid w:val="004362B3"/>
    <w:rsid w:val="00436C6B"/>
    <w:rsid w:val="00436D45"/>
    <w:rsid w:val="0043729E"/>
    <w:rsid w:val="00437B9F"/>
    <w:rsid w:val="00437D58"/>
    <w:rsid w:val="00440012"/>
    <w:rsid w:val="0044056A"/>
    <w:rsid w:val="00440F1A"/>
    <w:rsid w:val="00440F33"/>
    <w:rsid w:val="0044113E"/>
    <w:rsid w:val="00441222"/>
    <w:rsid w:val="0044137B"/>
    <w:rsid w:val="004413F3"/>
    <w:rsid w:val="0044217A"/>
    <w:rsid w:val="004427D9"/>
    <w:rsid w:val="00443488"/>
    <w:rsid w:val="0044366A"/>
    <w:rsid w:val="004436F8"/>
    <w:rsid w:val="00443C20"/>
    <w:rsid w:val="00444179"/>
    <w:rsid w:val="00445524"/>
    <w:rsid w:val="0044652B"/>
    <w:rsid w:val="00446676"/>
    <w:rsid w:val="00447338"/>
    <w:rsid w:val="0044749A"/>
    <w:rsid w:val="00447BB3"/>
    <w:rsid w:val="00447F67"/>
    <w:rsid w:val="004504CA"/>
    <w:rsid w:val="0045066F"/>
    <w:rsid w:val="00450EF8"/>
    <w:rsid w:val="00451114"/>
    <w:rsid w:val="0045117A"/>
    <w:rsid w:val="004520D0"/>
    <w:rsid w:val="0045257C"/>
    <w:rsid w:val="00452F3D"/>
    <w:rsid w:val="004531DC"/>
    <w:rsid w:val="00453429"/>
    <w:rsid w:val="0045354B"/>
    <w:rsid w:val="00453B3F"/>
    <w:rsid w:val="00454376"/>
    <w:rsid w:val="00454FFB"/>
    <w:rsid w:val="004553B3"/>
    <w:rsid w:val="00455EF0"/>
    <w:rsid w:val="00456039"/>
    <w:rsid w:val="004563BB"/>
    <w:rsid w:val="004572EB"/>
    <w:rsid w:val="00457B5D"/>
    <w:rsid w:val="00457F0D"/>
    <w:rsid w:val="004600F6"/>
    <w:rsid w:val="004606C8"/>
    <w:rsid w:val="0046094F"/>
    <w:rsid w:val="004609A8"/>
    <w:rsid w:val="0046131E"/>
    <w:rsid w:val="00461B67"/>
    <w:rsid w:val="00461D20"/>
    <w:rsid w:val="00462188"/>
    <w:rsid w:val="00462525"/>
    <w:rsid w:val="00462F61"/>
    <w:rsid w:val="004631EB"/>
    <w:rsid w:val="00464072"/>
    <w:rsid w:val="004650E2"/>
    <w:rsid w:val="004653A7"/>
    <w:rsid w:val="00465770"/>
    <w:rsid w:val="004658EF"/>
    <w:rsid w:val="00465959"/>
    <w:rsid w:val="00465D35"/>
    <w:rsid w:val="00465FE0"/>
    <w:rsid w:val="00466019"/>
    <w:rsid w:val="0046631E"/>
    <w:rsid w:val="00466859"/>
    <w:rsid w:val="00467591"/>
    <w:rsid w:val="00467862"/>
    <w:rsid w:val="00467871"/>
    <w:rsid w:val="004679AE"/>
    <w:rsid w:val="004679B7"/>
    <w:rsid w:val="004703AD"/>
    <w:rsid w:val="00470F43"/>
    <w:rsid w:val="00471527"/>
    <w:rsid w:val="00471621"/>
    <w:rsid w:val="004718A0"/>
    <w:rsid w:val="004720DC"/>
    <w:rsid w:val="00472760"/>
    <w:rsid w:val="004733B3"/>
    <w:rsid w:val="00473FB1"/>
    <w:rsid w:val="004741EB"/>
    <w:rsid w:val="0047446E"/>
    <w:rsid w:val="00474838"/>
    <w:rsid w:val="00474A9B"/>
    <w:rsid w:val="00474EBE"/>
    <w:rsid w:val="00474EF3"/>
    <w:rsid w:val="004756CB"/>
    <w:rsid w:val="00475D32"/>
    <w:rsid w:val="004761A7"/>
    <w:rsid w:val="004765DF"/>
    <w:rsid w:val="004775C8"/>
    <w:rsid w:val="00477B73"/>
    <w:rsid w:val="00480062"/>
    <w:rsid w:val="00480C7C"/>
    <w:rsid w:val="00480FB8"/>
    <w:rsid w:val="00481436"/>
    <w:rsid w:val="00481B44"/>
    <w:rsid w:val="00482668"/>
    <w:rsid w:val="0048267C"/>
    <w:rsid w:val="004828B6"/>
    <w:rsid w:val="004837F5"/>
    <w:rsid w:val="00483848"/>
    <w:rsid w:val="00483CDA"/>
    <w:rsid w:val="00484059"/>
    <w:rsid w:val="00484AB6"/>
    <w:rsid w:val="00484F9A"/>
    <w:rsid w:val="00485179"/>
    <w:rsid w:val="004856DF"/>
    <w:rsid w:val="00485E2B"/>
    <w:rsid w:val="00486368"/>
    <w:rsid w:val="004872FA"/>
    <w:rsid w:val="00490360"/>
    <w:rsid w:val="00490B2D"/>
    <w:rsid w:val="00491395"/>
    <w:rsid w:val="004919B7"/>
    <w:rsid w:val="00492226"/>
    <w:rsid w:val="004923B9"/>
    <w:rsid w:val="00492D27"/>
    <w:rsid w:val="00492D6C"/>
    <w:rsid w:val="00493425"/>
    <w:rsid w:val="0049388A"/>
    <w:rsid w:val="00495298"/>
    <w:rsid w:val="004952F2"/>
    <w:rsid w:val="00495645"/>
    <w:rsid w:val="004963AD"/>
    <w:rsid w:val="00496D35"/>
    <w:rsid w:val="00497329"/>
    <w:rsid w:val="004A0A58"/>
    <w:rsid w:val="004A0F18"/>
    <w:rsid w:val="004A0FBB"/>
    <w:rsid w:val="004A1805"/>
    <w:rsid w:val="004A270A"/>
    <w:rsid w:val="004A2A23"/>
    <w:rsid w:val="004A3CB6"/>
    <w:rsid w:val="004A3E21"/>
    <w:rsid w:val="004A53DE"/>
    <w:rsid w:val="004A5749"/>
    <w:rsid w:val="004A5C96"/>
    <w:rsid w:val="004A6171"/>
    <w:rsid w:val="004A6185"/>
    <w:rsid w:val="004A64AC"/>
    <w:rsid w:val="004A6629"/>
    <w:rsid w:val="004A679E"/>
    <w:rsid w:val="004A683C"/>
    <w:rsid w:val="004A6AE1"/>
    <w:rsid w:val="004A6E26"/>
    <w:rsid w:val="004A75C0"/>
    <w:rsid w:val="004A7946"/>
    <w:rsid w:val="004A7E68"/>
    <w:rsid w:val="004B0689"/>
    <w:rsid w:val="004B073E"/>
    <w:rsid w:val="004B0B55"/>
    <w:rsid w:val="004B0D19"/>
    <w:rsid w:val="004B0EBB"/>
    <w:rsid w:val="004B1738"/>
    <w:rsid w:val="004B179E"/>
    <w:rsid w:val="004B23E6"/>
    <w:rsid w:val="004B4E95"/>
    <w:rsid w:val="004B4EED"/>
    <w:rsid w:val="004B52AE"/>
    <w:rsid w:val="004B5346"/>
    <w:rsid w:val="004B5843"/>
    <w:rsid w:val="004B58C9"/>
    <w:rsid w:val="004B5C05"/>
    <w:rsid w:val="004B5D7E"/>
    <w:rsid w:val="004B64E1"/>
    <w:rsid w:val="004B6726"/>
    <w:rsid w:val="004B687E"/>
    <w:rsid w:val="004B6FB2"/>
    <w:rsid w:val="004B704B"/>
    <w:rsid w:val="004B7256"/>
    <w:rsid w:val="004B74CD"/>
    <w:rsid w:val="004B7E19"/>
    <w:rsid w:val="004C000C"/>
    <w:rsid w:val="004C0236"/>
    <w:rsid w:val="004C0906"/>
    <w:rsid w:val="004C125B"/>
    <w:rsid w:val="004C159D"/>
    <w:rsid w:val="004C2084"/>
    <w:rsid w:val="004C2406"/>
    <w:rsid w:val="004C2B0D"/>
    <w:rsid w:val="004C49EF"/>
    <w:rsid w:val="004C536F"/>
    <w:rsid w:val="004C5776"/>
    <w:rsid w:val="004C5B27"/>
    <w:rsid w:val="004C69A7"/>
    <w:rsid w:val="004C76B8"/>
    <w:rsid w:val="004C7A58"/>
    <w:rsid w:val="004D0A64"/>
    <w:rsid w:val="004D0A7F"/>
    <w:rsid w:val="004D1C50"/>
    <w:rsid w:val="004D22EE"/>
    <w:rsid w:val="004D2452"/>
    <w:rsid w:val="004D2D94"/>
    <w:rsid w:val="004D3799"/>
    <w:rsid w:val="004D4BC1"/>
    <w:rsid w:val="004D5F84"/>
    <w:rsid w:val="004D5FC0"/>
    <w:rsid w:val="004D6981"/>
    <w:rsid w:val="004D6DE4"/>
    <w:rsid w:val="004D7333"/>
    <w:rsid w:val="004D7601"/>
    <w:rsid w:val="004E0FEB"/>
    <w:rsid w:val="004E1325"/>
    <w:rsid w:val="004E164E"/>
    <w:rsid w:val="004E171B"/>
    <w:rsid w:val="004E176F"/>
    <w:rsid w:val="004E1AA4"/>
    <w:rsid w:val="004E3627"/>
    <w:rsid w:val="004E38DA"/>
    <w:rsid w:val="004E3E54"/>
    <w:rsid w:val="004E3E72"/>
    <w:rsid w:val="004E4A23"/>
    <w:rsid w:val="004E4C20"/>
    <w:rsid w:val="004E53AE"/>
    <w:rsid w:val="004E5F52"/>
    <w:rsid w:val="004E61EF"/>
    <w:rsid w:val="004E6DD4"/>
    <w:rsid w:val="004E6E99"/>
    <w:rsid w:val="004E7002"/>
    <w:rsid w:val="004E782B"/>
    <w:rsid w:val="004E7A42"/>
    <w:rsid w:val="004E7FE5"/>
    <w:rsid w:val="004E7FF8"/>
    <w:rsid w:val="004F00CB"/>
    <w:rsid w:val="004F0ABC"/>
    <w:rsid w:val="004F1829"/>
    <w:rsid w:val="004F2D71"/>
    <w:rsid w:val="004F304E"/>
    <w:rsid w:val="004F3497"/>
    <w:rsid w:val="004F3D98"/>
    <w:rsid w:val="004F49B5"/>
    <w:rsid w:val="004F5033"/>
    <w:rsid w:val="004F5274"/>
    <w:rsid w:val="004F536D"/>
    <w:rsid w:val="004F5408"/>
    <w:rsid w:val="004F55BD"/>
    <w:rsid w:val="004F5A7A"/>
    <w:rsid w:val="004F5D0C"/>
    <w:rsid w:val="004F6A41"/>
    <w:rsid w:val="004F7115"/>
    <w:rsid w:val="004F712F"/>
    <w:rsid w:val="004F7863"/>
    <w:rsid w:val="0050118F"/>
    <w:rsid w:val="00503F2A"/>
    <w:rsid w:val="005046F8"/>
    <w:rsid w:val="00504788"/>
    <w:rsid w:val="00504AC5"/>
    <w:rsid w:val="00505F93"/>
    <w:rsid w:val="00506395"/>
    <w:rsid w:val="00506996"/>
    <w:rsid w:val="00506F4F"/>
    <w:rsid w:val="00507930"/>
    <w:rsid w:val="0051000B"/>
    <w:rsid w:val="00510253"/>
    <w:rsid w:val="00510846"/>
    <w:rsid w:val="00510B4E"/>
    <w:rsid w:val="005119B7"/>
    <w:rsid w:val="0051295A"/>
    <w:rsid w:val="0051380A"/>
    <w:rsid w:val="005138B1"/>
    <w:rsid w:val="00513A0F"/>
    <w:rsid w:val="00513DDD"/>
    <w:rsid w:val="00514762"/>
    <w:rsid w:val="005148D8"/>
    <w:rsid w:val="005151B5"/>
    <w:rsid w:val="0051520B"/>
    <w:rsid w:val="005159BD"/>
    <w:rsid w:val="00516430"/>
    <w:rsid w:val="005166F7"/>
    <w:rsid w:val="00516928"/>
    <w:rsid w:val="00516B97"/>
    <w:rsid w:val="005178B8"/>
    <w:rsid w:val="00520346"/>
    <w:rsid w:val="00520471"/>
    <w:rsid w:val="00520776"/>
    <w:rsid w:val="00520DF4"/>
    <w:rsid w:val="005217BC"/>
    <w:rsid w:val="00521E93"/>
    <w:rsid w:val="005224B4"/>
    <w:rsid w:val="00523545"/>
    <w:rsid w:val="0052388C"/>
    <w:rsid w:val="00523C96"/>
    <w:rsid w:val="00523DD3"/>
    <w:rsid w:val="005243A1"/>
    <w:rsid w:val="00524914"/>
    <w:rsid w:val="00524DDA"/>
    <w:rsid w:val="00524F69"/>
    <w:rsid w:val="00525BAF"/>
    <w:rsid w:val="0052602F"/>
    <w:rsid w:val="00526CD9"/>
    <w:rsid w:val="0052788E"/>
    <w:rsid w:val="00527B08"/>
    <w:rsid w:val="00530287"/>
    <w:rsid w:val="005304C9"/>
    <w:rsid w:val="00530C96"/>
    <w:rsid w:val="00530D0F"/>
    <w:rsid w:val="00531055"/>
    <w:rsid w:val="00531200"/>
    <w:rsid w:val="00531631"/>
    <w:rsid w:val="00531A9D"/>
    <w:rsid w:val="00533BFA"/>
    <w:rsid w:val="00533D33"/>
    <w:rsid w:val="0053444A"/>
    <w:rsid w:val="005344AB"/>
    <w:rsid w:val="005348C8"/>
    <w:rsid w:val="00535C27"/>
    <w:rsid w:val="00536422"/>
    <w:rsid w:val="00536BBA"/>
    <w:rsid w:val="00536E9D"/>
    <w:rsid w:val="005378C7"/>
    <w:rsid w:val="00537C1F"/>
    <w:rsid w:val="00540619"/>
    <w:rsid w:val="005416E0"/>
    <w:rsid w:val="0054180D"/>
    <w:rsid w:val="00541CE1"/>
    <w:rsid w:val="00542F97"/>
    <w:rsid w:val="00544746"/>
    <w:rsid w:val="0054503F"/>
    <w:rsid w:val="00545968"/>
    <w:rsid w:val="00545B52"/>
    <w:rsid w:val="0054612F"/>
    <w:rsid w:val="00550551"/>
    <w:rsid w:val="0055073F"/>
    <w:rsid w:val="005511E4"/>
    <w:rsid w:val="00551381"/>
    <w:rsid w:val="005519D1"/>
    <w:rsid w:val="005527D7"/>
    <w:rsid w:val="00552A0E"/>
    <w:rsid w:val="00552BD9"/>
    <w:rsid w:val="00552C2A"/>
    <w:rsid w:val="00552D1C"/>
    <w:rsid w:val="00552DE2"/>
    <w:rsid w:val="00552E12"/>
    <w:rsid w:val="00552F08"/>
    <w:rsid w:val="00553246"/>
    <w:rsid w:val="005545C0"/>
    <w:rsid w:val="005546EC"/>
    <w:rsid w:val="00554C33"/>
    <w:rsid w:val="005551F7"/>
    <w:rsid w:val="00555D65"/>
    <w:rsid w:val="0055736B"/>
    <w:rsid w:val="005574DA"/>
    <w:rsid w:val="00557B5B"/>
    <w:rsid w:val="00560557"/>
    <w:rsid w:val="005618A0"/>
    <w:rsid w:val="00561C64"/>
    <w:rsid w:val="00561D68"/>
    <w:rsid w:val="005629F5"/>
    <w:rsid w:val="00562F9E"/>
    <w:rsid w:val="005630A3"/>
    <w:rsid w:val="005630A9"/>
    <w:rsid w:val="00564552"/>
    <w:rsid w:val="00564DCB"/>
    <w:rsid w:val="005651DE"/>
    <w:rsid w:val="00565D0A"/>
    <w:rsid w:val="0057002D"/>
    <w:rsid w:val="0057076C"/>
    <w:rsid w:val="00571806"/>
    <w:rsid w:val="00572100"/>
    <w:rsid w:val="005723F4"/>
    <w:rsid w:val="0057438A"/>
    <w:rsid w:val="0057453E"/>
    <w:rsid w:val="005755EA"/>
    <w:rsid w:val="00575A98"/>
    <w:rsid w:val="005761CB"/>
    <w:rsid w:val="0057693C"/>
    <w:rsid w:val="005771B3"/>
    <w:rsid w:val="00577FC8"/>
    <w:rsid w:val="0058012E"/>
    <w:rsid w:val="005808A5"/>
    <w:rsid w:val="00580BBA"/>
    <w:rsid w:val="005812E2"/>
    <w:rsid w:val="0058164E"/>
    <w:rsid w:val="0058199D"/>
    <w:rsid w:val="00581D34"/>
    <w:rsid w:val="00581ED7"/>
    <w:rsid w:val="005833F2"/>
    <w:rsid w:val="00583784"/>
    <w:rsid w:val="00583E45"/>
    <w:rsid w:val="00584476"/>
    <w:rsid w:val="00584874"/>
    <w:rsid w:val="00584F60"/>
    <w:rsid w:val="005854F7"/>
    <w:rsid w:val="0058582A"/>
    <w:rsid w:val="00586023"/>
    <w:rsid w:val="005860A0"/>
    <w:rsid w:val="00586B81"/>
    <w:rsid w:val="00587357"/>
    <w:rsid w:val="00587BDB"/>
    <w:rsid w:val="0059036F"/>
    <w:rsid w:val="0059074E"/>
    <w:rsid w:val="0059198B"/>
    <w:rsid w:val="00591DC4"/>
    <w:rsid w:val="00592954"/>
    <w:rsid w:val="0059310D"/>
    <w:rsid w:val="00593171"/>
    <w:rsid w:val="005936EE"/>
    <w:rsid w:val="00593E14"/>
    <w:rsid w:val="00594548"/>
    <w:rsid w:val="00594873"/>
    <w:rsid w:val="00595B7C"/>
    <w:rsid w:val="00596A1A"/>
    <w:rsid w:val="00596BD1"/>
    <w:rsid w:val="00597469"/>
    <w:rsid w:val="005975C7"/>
    <w:rsid w:val="005A0013"/>
    <w:rsid w:val="005A01FB"/>
    <w:rsid w:val="005A07A8"/>
    <w:rsid w:val="005A07F8"/>
    <w:rsid w:val="005A1536"/>
    <w:rsid w:val="005A181C"/>
    <w:rsid w:val="005A3563"/>
    <w:rsid w:val="005A4254"/>
    <w:rsid w:val="005A45D5"/>
    <w:rsid w:val="005A4DE9"/>
    <w:rsid w:val="005A7879"/>
    <w:rsid w:val="005A7EA1"/>
    <w:rsid w:val="005B0B72"/>
    <w:rsid w:val="005B27B8"/>
    <w:rsid w:val="005B3C19"/>
    <w:rsid w:val="005B3D62"/>
    <w:rsid w:val="005B4DB9"/>
    <w:rsid w:val="005B51DF"/>
    <w:rsid w:val="005B5356"/>
    <w:rsid w:val="005B5516"/>
    <w:rsid w:val="005B7E44"/>
    <w:rsid w:val="005C0883"/>
    <w:rsid w:val="005C0BC4"/>
    <w:rsid w:val="005C0FEF"/>
    <w:rsid w:val="005C1714"/>
    <w:rsid w:val="005C2503"/>
    <w:rsid w:val="005C299D"/>
    <w:rsid w:val="005C2BDA"/>
    <w:rsid w:val="005C3114"/>
    <w:rsid w:val="005C3262"/>
    <w:rsid w:val="005C3850"/>
    <w:rsid w:val="005C3CE5"/>
    <w:rsid w:val="005C4350"/>
    <w:rsid w:val="005C53B1"/>
    <w:rsid w:val="005C5424"/>
    <w:rsid w:val="005C5D7F"/>
    <w:rsid w:val="005C7021"/>
    <w:rsid w:val="005C78F1"/>
    <w:rsid w:val="005D007A"/>
    <w:rsid w:val="005D0388"/>
    <w:rsid w:val="005D060B"/>
    <w:rsid w:val="005D0812"/>
    <w:rsid w:val="005D0F2A"/>
    <w:rsid w:val="005D0FDE"/>
    <w:rsid w:val="005D1F91"/>
    <w:rsid w:val="005D2924"/>
    <w:rsid w:val="005D3577"/>
    <w:rsid w:val="005D3C0C"/>
    <w:rsid w:val="005D4057"/>
    <w:rsid w:val="005D4B5B"/>
    <w:rsid w:val="005D4BD3"/>
    <w:rsid w:val="005D5037"/>
    <w:rsid w:val="005D562B"/>
    <w:rsid w:val="005D5685"/>
    <w:rsid w:val="005D58AA"/>
    <w:rsid w:val="005D5BDF"/>
    <w:rsid w:val="005D5FC9"/>
    <w:rsid w:val="005D62F6"/>
    <w:rsid w:val="005D6A85"/>
    <w:rsid w:val="005D79FA"/>
    <w:rsid w:val="005E0B15"/>
    <w:rsid w:val="005E0F97"/>
    <w:rsid w:val="005E1AC1"/>
    <w:rsid w:val="005E22E2"/>
    <w:rsid w:val="005E2381"/>
    <w:rsid w:val="005E2865"/>
    <w:rsid w:val="005E2872"/>
    <w:rsid w:val="005E2891"/>
    <w:rsid w:val="005E3218"/>
    <w:rsid w:val="005E3258"/>
    <w:rsid w:val="005E326A"/>
    <w:rsid w:val="005E331B"/>
    <w:rsid w:val="005E4AEA"/>
    <w:rsid w:val="005E50F0"/>
    <w:rsid w:val="005E5901"/>
    <w:rsid w:val="005E5F55"/>
    <w:rsid w:val="005E6028"/>
    <w:rsid w:val="005E6FA5"/>
    <w:rsid w:val="005E79B7"/>
    <w:rsid w:val="005E7D68"/>
    <w:rsid w:val="005F05EB"/>
    <w:rsid w:val="005F089E"/>
    <w:rsid w:val="005F0D21"/>
    <w:rsid w:val="005F1250"/>
    <w:rsid w:val="005F2C3D"/>
    <w:rsid w:val="005F2F4D"/>
    <w:rsid w:val="005F3CB2"/>
    <w:rsid w:val="005F3F81"/>
    <w:rsid w:val="005F4878"/>
    <w:rsid w:val="005F5342"/>
    <w:rsid w:val="005F60C8"/>
    <w:rsid w:val="005F62D3"/>
    <w:rsid w:val="005F6379"/>
    <w:rsid w:val="005F651A"/>
    <w:rsid w:val="005F7333"/>
    <w:rsid w:val="006009FA"/>
    <w:rsid w:val="00601022"/>
    <w:rsid w:val="0060142F"/>
    <w:rsid w:val="00601E25"/>
    <w:rsid w:val="00602874"/>
    <w:rsid w:val="00602979"/>
    <w:rsid w:val="00603163"/>
    <w:rsid w:val="00605093"/>
    <w:rsid w:val="006059C9"/>
    <w:rsid w:val="00605ACC"/>
    <w:rsid w:val="00605CEC"/>
    <w:rsid w:val="00606409"/>
    <w:rsid w:val="00606703"/>
    <w:rsid w:val="006068F7"/>
    <w:rsid w:val="00607C97"/>
    <w:rsid w:val="006100B1"/>
    <w:rsid w:val="006107ED"/>
    <w:rsid w:val="00610938"/>
    <w:rsid w:val="00611292"/>
    <w:rsid w:val="006116A1"/>
    <w:rsid w:val="00612A5B"/>
    <w:rsid w:val="00612C0F"/>
    <w:rsid w:val="00612DA8"/>
    <w:rsid w:val="00613A37"/>
    <w:rsid w:val="00614F1D"/>
    <w:rsid w:val="00615BD7"/>
    <w:rsid w:val="00616C63"/>
    <w:rsid w:val="00616E83"/>
    <w:rsid w:val="00616E89"/>
    <w:rsid w:val="00616F08"/>
    <w:rsid w:val="00616F2D"/>
    <w:rsid w:val="0061770E"/>
    <w:rsid w:val="00620CE3"/>
    <w:rsid w:val="006216A8"/>
    <w:rsid w:val="00621ACA"/>
    <w:rsid w:val="00621D49"/>
    <w:rsid w:val="00622566"/>
    <w:rsid w:val="00622609"/>
    <w:rsid w:val="006226EC"/>
    <w:rsid w:val="006234CE"/>
    <w:rsid w:val="006242C6"/>
    <w:rsid w:val="006245CE"/>
    <w:rsid w:val="00625910"/>
    <w:rsid w:val="00625FC5"/>
    <w:rsid w:val="00626B50"/>
    <w:rsid w:val="00626E95"/>
    <w:rsid w:val="00627943"/>
    <w:rsid w:val="0063072B"/>
    <w:rsid w:val="00630800"/>
    <w:rsid w:val="006316FB"/>
    <w:rsid w:val="006319B5"/>
    <w:rsid w:val="006321F6"/>
    <w:rsid w:val="00632329"/>
    <w:rsid w:val="0063294F"/>
    <w:rsid w:val="00633142"/>
    <w:rsid w:val="00633B33"/>
    <w:rsid w:val="00634318"/>
    <w:rsid w:val="00634763"/>
    <w:rsid w:val="00636149"/>
    <w:rsid w:val="00636620"/>
    <w:rsid w:val="0063662B"/>
    <w:rsid w:val="00636F55"/>
    <w:rsid w:val="00637124"/>
    <w:rsid w:val="006375E0"/>
    <w:rsid w:val="00637B31"/>
    <w:rsid w:val="00637E2D"/>
    <w:rsid w:val="00637F49"/>
    <w:rsid w:val="0064028C"/>
    <w:rsid w:val="006402B7"/>
    <w:rsid w:val="00640490"/>
    <w:rsid w:val="00641ABA"/>
    <w:rsid w:val="00641D72"/>
    <w:rsid w:val="00641EE9"/>
    <w:rsid w:val="00641F22"/>
    <w:rsid w:val="00642BB0"/>
    <w:rsid w:val="00643036"/>
    <w:rsid w:val="006430EE"/>
    <w:rsid w:val="00643A87"/>
    <w:rsid w:val="006440A6"/>
    <w:rsid w:val="00644737"/>
    <w:rsid w:val="00644D6B"/>
    <w:rsid w:val="006453FD"/>
    <w:rsid w:val="006458D0"/>
    <w:rsid w:val="00645F8F"/>
    <w:rsid w:val="00646FFD"/>
    <w:rsid w:val="00650793"/>
    <w:rsid w:val="006507F2"/>
    <w:rsid w:val="006509F2"/>
    <w:rsid w:val="006513FF"/>
    <w:rsid w:val="00652F4B"/>
    <w:rsid w:val="00653892"/>
    <w:rsid w:val="006539BD"/>
    <w:rsid w:val="006539BE"/>
    <w:rsid w:val="00653EED"/>
    <w:rsid w:val="00654D66"/>
    <w:rsid w:val="00655202"/>
    <w:rsid w:val="00655375"/>
    <w:rsid w:val="00657438"/>
    <w:rsid w:val="00657716"/>
    <w:rsid w:val="00657A19"/>
    <w:rsid w:val="00657C04"/>
    <w:rsid w:val="00657C09"/>
    <w:rsid w:val="00657DDC"/>
    <w:rsid w:val="00660121"/>
    <w:rsid w:val="006603F4"/>
    <w:rsid w:val="00660778"/>
    <w:rsid w:val="00661C94"/>
    <w:rsid w:val="00662AED"/>
    <w:rsid w:val="00662B50"/>
    <w:rsid w:val="00662DD7"/>
    <w:rsid w:val="00663058"/>
    <w:rsid w:val="00664977"/>
    <w:rsid w:val="00664A57"/>
    <w:rsid w:val="00664A61"/>
    <w:rsid w:val="00664F48"/>
    <w:rsid w:val="00665450"/>
    <w:rsid w:val="0066573A"/>
    <w:rsid w:val="00666265"/>
    <w:rsid w:val="00666604"/>
    <w:rsid w:val="006669FC"/>
    <w:rsid w:val="00666E1D"/>
    <w:rsid w:val="00667B16"/>
    <w:rsid w:val="00667E4E"/>
    <w:rsid w:val="006708F3"/>
    <w:rsid w:val="006711B8"/>
    <w:rsid w:val="0067125B"/>
    <w:rsid w:val="00671340"/>
    <w:rsid w:val="00671731"/>
    <w:rsid w:val="00672046"/>
    <w:rsid w:val="006732C9"/>
    <w:rsid w:val="00673367"/>
    <w:rsid w:val="00673AED"/>
    <w:rsid w:val="0067415F"/>
    <w:rsid w:val="006742E9"/>
    <w:rsid w:val="00674354"/>
    <w:rsid w:val="00674C05"/>
    <w:rsid w:val="00675424"/>
    <w:rsid w:val="006774AD"/>
    <w:rsid w:val="0067786C"/>
    <w:rsid w:val="006806CF"/>
    <w:rsid w:val="00680BD6"/>
    <w:rsid w:val="00681D4D"/>
    <w:rsid w:val="006823F0"/>
    <w:rsid w:val="0068385D"/>
    <w:rsid w:val="00683A20"/>
    <w:rsid w:val="00683C4D"/>
    <w:rsid w:val="00683FE7"/>
    <w:rsid w:val="0068420F"/>
    <w:rsid w:val="0068428E"/>
    <w:rsid w:val="00684F96"/>
    <w:rsid w:val="00685B7D"/>
    <w:rsid w:val="006862A8"/>
    <w:rsid w:val="006863F2"/>
    <w:rsid w:val="006877C4"/>
    <w:rsid w:val="00687E55"/>
    <w:rsid w:val="006902B2"/>
    <w:rsid w:val="00690532"/>
    <w:rsid w:val="0069056D"/>
    <w:rsid w:val="00690781"/>
    <w:rsid w:val="00690807"/>
    <w:rsid w:val="00690CBD"/>
    <w:rsid w:val="006916C9"/>
    <w:rsid w:val="00691C17"/>
    <w:rsid w:val="006923A0"/>
    <w:rsid w:val="006925EA"/>
    <w:rsid w:val="0069298D"/>
    <w:rsid w:val="00692A77"/>
    <w:rsid w:val="00692CE1"/>
    <w:rsid w:val="0069381D"/>
    <w:rsid w:val="00693F54"/>
    <w:rsid w:val="00695655"/>
    <w:rsid w:val="00695819"/>
    <w:rsid w:val="006959D9"/>
    <w:rsid w:val="00695A2A"/>
    <w:rsid w:val="00695B34"/>
    <w:rsid w:val="00695D43"/>
    <w:rsid w:val="00695DBD"/>
    <w:rsid w:val="00696126"/>
    <w:rsid w:val="006963F1"/>
    <w:rsid w:val="00696AA0"/>
    <w:rsid w:val="00696DD3"/>
    <w:rsid w:val="00697329"/>
    <w:rsid w:val="00697502"/>
    <w:rsid w:val="00697F38"/>
    <w:rsid w:val="006A033A"/>
    <w:rsid w:val="006A04B5"/>
    <w:rsid w:val="006A15B6"/>
    <w:rsid w:val="006A16E6"/>
    <w:rsid w:val="006A2090"/>
    <w:rsid w:val="006A217A"/>
    <w:rsid w:val="006A4223"/>
    <w:rsid w:val="006A4951"/>
    <w:rsid w:val="006A4B68"/>
    <w:rsid w:val="006A4D61"/>
    <w:rsid w:val="006A4EB8"/>
    <w:rsid w:val="006A54B3"/>
    <w:rsid w:val="006A54D5"/>
    <w:rsid w:val="006A5678"/>
    <w:rsid w:val="006A5835"/>
    <w:rsid w:val="006A5CAA"/>
    <w:rsid w:val="006A5E84"/>
    <w:rsid w:val="006A6B7D"/>
    <w:rsid w:val="006A6DC3"/>
    <w:rsid w:val="006A76FE"/>
    <w:rsid w:val="006B09C9"/>
    <w:rsid w:val="006B1519"/>
    <w:rsid w:val="006B1707"/>
    <w:rsid w:val="006B219B"/>
    <w:rsid w:val="006B2A25"/>
    <w:rsid w:val="006B33EE"/>
    <w:rsid w:val="006B3F84"/>
    <w:rsid w:val="006B466D"/>
    <w:rsid w:val="006B6394"/>
    <w:rsid w:val="006B63D1"/>
    <w:rsid w:val="006B6939"/>
    <w:rsid w:val="006B6E8A"/>
    <w:rsid w:val="006B7862"/>
    <w:rsid w:val="006C0FA0"/>
    <w:rsid w:val="006C1A98"/>
    <w:rsid w:val="006C2859"/>
    <w:rsid w:val="006C2BB4"/>
    <w:rsid w:val="006C37BB"/>
    <w:rsid w:val="006C3877"/>
    <w:rsid w:val="006C40CA"/>
    <w:rsid w:val="006C478E"/>
    <w:rsid w:val="006C496C"/>
    <w:rsid w:val="006C513D"/>
    <w:rsid w:val="006C5186"/>
    <w:rsid w:val="006C53A2"/>
    <w:rsid w:val="006C54C4"/>
    <w:rsid w:val="006C5C6E"/>
    <w:rsid w:val="006C618F"/>
    <w:rsid w:val="006C658D"/>
    <w:rsid w:val="006C66BA"/>
    <w:rsid w:val="006C6AE3"/>
    <w:rsid w:val="006C7253"/>
    <w:rsid w:val="006C76DC"/>
    <w:rsid w:val="006D0903"/>
    <w:rsid w:val="006D0D6A"/>
    <w:rsid w:val="006D1B91"/>
    <w:rsid w:val="006D24F1"/>
    <w:rsid w:val="006D261A"/>
    <w:rsid w:val="006D2B88"/>
    <w:rsid w:val="006D30DB"/>
    <w:rsid w:val="006D3DE2"/>
    <w:rsid w:val="006D4950"/>
    <w:rsid w:val="006D4FE4"/>
    <w:rsid w:val="006D6489"/>
    <w:rsid w:val="006D6854"/>
    <w:rsid w:val="006D6A85"/>
    <w:rsid w:val="006D73D5"/>
    <w:rsid w:val="006E0261"/>
    <w:rsid w:val="006E0C64"/>
    <w:rsid w:val="006E131C"/>
    <w:rsid w:val="006E181D"/>
    <w:rsid w:val="006E1AE6"/>
    <w:rsid w:val="006E2AD7"/>
    <w:rsid w:val="006E33A9"/>
    <w:rsid w:val="006E3756"/>
    <w:rsid w:val="006E4122"/>
    <w:rsid w:val="006E4197"/>
    <w:rsid w:val="006E5202"/>
    <w:rsid w:val="006E6648"/>
    <w:rsid w:val="006E7275"/>
    <w:rsid w:val="006E77A7"/>
    <w:rsid w:val="006F0653"/>
    <w:rsid w:val="006F1855"/>
    <w:rsid w:val="006F18A8"/>
    <w:rsid w:val="006F195D"/>
    <w:rsid w:val="006F2122"/>
    <w:rsid w:val="006F21A2"/>
    <w:rsid w:val="006F26C9"/>
    <w:rsid w:val="006F2CD9"/>
    <w:rsid w:val="006F305D"/>
    <w:rsid w:val="006F3672"/>
    <w:rsid w:val="006F37D4"/>
    <w:rsid w:val="006F3BC9"/>
    <w:rsid w:val="006F3EFC"/>
    <w:rsid w:val="006F42E4"/>
    <w:rsid w:val="006F522B"/>
    <w:rsid w:val="006F5AE9"/>
    <w:rsid w:val="006F5C10"/>
    <w:rsid w:val="006F5DDD"/>
    <w:rsid w:val="006F5EEB"/>
    <w:rsid w:val="006F5EF5"/>
    <w:rsid w:val="006F6873"/>
    <w:rsid w:val="006F7142"/>
    <w:rsid w:val="006F795C"/>
    <w:rsid w:val="00700346"/>
    <w:rsid w:val="007012A5"/>
    <w:rsid w:val="007012AF"/>
    <w:rsid w:val="007012D9"/>
    <w:rsid w:val="00701615"/>
    <w:rsid w:val="00701ED7"/>
    <w:rsid w:val="007026D5"/>
    <w:rsid w:val="00702A02"/>
    <w:rsid w:val="00702D9F"/>
    <w:rsid w:val="00703628"/>
    <w:rsid w:val="00703BA2"/>
    <w:rsid w:val="00703F02"/>
    <w:rsid w:val="00704354"/>
    <w:rsid w:val="00704981"/>
    <w:rsid w:val="00704E28"/>
    <w:rsid w:val="007057C4"/>
    <w:rsid w:val="007059C6"/>
    <w:rsid w:val="007059CD"/>
    <w:rsid w:val="00705D5A"/>
    <w:rsid w:val="00706872"/>
    <w:rsid w:val="007072C4"/>
    <w:rsid w:val="00707871"/>
    <w:rsid w:val="00707902"/>
    <w:rsid w:val="00711611"/>
    <w:rsid w:val="00711875"/>
    <w:rsid w:val="0071198F"/>
    <w:rsid w:val="00711D0F"/>
    <w:rsid w:val="00711E0F"/>
    <w:rsid w:val="00711E80"/>
    <w:rsid w:val="007127AA"/>
    <w:rsid w:val="00712937"/>
    <w:rsid w:val="00712E81"/>
    <w:rsid w:val="00713025"/>
    <w:rsid w:val="00713530"/>
    <w:rsid w:val="00713B2A"/>
    <w:rsid w:val="00713BDA"/>
    <w:rsid w:val="00713F1F"/>
    <w:rsid w:val="00714213"/>
    <w:rsid w:val="0071423E"/>
    <w:rsid w:val="007147E4"/>
    <w:rsid w:val="00714D40"/>
    <w:rsid w:val="0071649A"/>
    <w:rsid w:val="00716E4C"/>
    <w:rsid w:val="007201CB"/>
    <w:rsid w:val="00720AB5"/>
    <w:rsid w:val="00720F13"/>
    <w:rsid w:val="007216D0"/>
    <w:rsid w:val="00721E11"/>
    <w:rsid w:val="007225BD"/>
    <w:rsid w:val="00722721"/>
    <w:rsid w:val="00722DB8"/>
    <w:rsid w:val="00723145"/>
    <w:rsid w:val="00723938"/>
    <w:rsid w:val="00723D74"/>
    <w:rsid w:val="007247CA"/>
    <w:rsid w:val="00724ACE"/>
    <w:rsid w:val="007262C0"/>
    <w:rsid w:val="0072659E"/>
    <w:rsid w:val="0072677C"/>
    <w:rsid w:val="0072725A"/>
    <w:rsid w:val="0072757D"/>
    <w:rsid w:val="00730229"/>
    <w:rsid w:val="00730440"/>
    <w:rsid w:val="0073044C"/>
    <w:rsid w:val="00730B28"/>
    <w:rsid w:val="00730CAB"/>
    <w:rsid w:val="00732C56"/>
    <w:rsid w:val="007332B7"/>
    <w:rsid w:val="007334B3"/>
    <w:rsid w:val="00733B30"/>
    <w:rsid w:val="00734CD8"/>
    <w:rsid w:val="00734FB9"/>
    <w:rsid w:val="0073659F"/>
    <w:rsid w:val="0073768B"/>
    <w:rsid w:val="00737B2F"/>
    <w:rsid w:val="00740524"/>
    <w:rsid w:val="0074059D"/>
    <w:rsid w:val="00740807"/>
    <w:rsid w:val="00740EAA"/>
    <w:rsid w:val="007411B2"/>
    <w:rsid w:val="00741592"/>
    <w:rsid w:val="00741660"/>
    <w:rsid w:val="00741C6F"/>
    <w:rsid w:val="00741C94"/>
    <w:rsid w:val="0074214B"/>
    <w:rsid w:val="00743A78"/>
    <w:rsid w:val="00744C38"/>
    <w:rsid w:val="00744C5D"/>
    <w:rsid w:val="00744E95"/>
    <w:rsid w:val="007461EA"/>
    <w:rsid w:val="00746684"/>
    <w:rsid w:val="00746CDF"/>
    <w:rsid w:val="0074705A"/>
    <w:rsid w:val="00747116"/>
    <w:rsid w:val="0075071B"/>
    <w:rsid w:val="007510C7"/>
    <w:rsid w:val="00751FC3"/>
    <w:rsid w:val="007524A1"/>
    <w:rsid w:val="00752F79"/>
    <w:rsid w:val="00753623"/>
    <w:rsid w:val="00753734"/>
    <w:rsid w:val="007537DB"/>
    <w:rsid w:val="00753863"/>
    <w:rsid w:val="00754896"/>
    <w:rsid w:val="0075493C"/>
    <w:rsid w:val="00755179"/>
    <w:rsid w:val="007556D5"/>
    <w:rsid w:val="00755771"/>
    <w:rsid w:val="00755B12"/>
    <w:rsid w:val="00755B5F"/>
    <w:rsid w:val="00755BC1"/>
    <w:rsid w:val="00756645"/>
    <w:rsid w:val="00756A0E"/>
    <w:rsid w:val="00760A15"/>
    <w:rsid w:val="00760A8D"/>
    <w:rsid w:val="00760EE6"/>
    <w:rsid w:val="0076263F"/>
    <w:rsid w:val="007626C6"/>
    <w:rsid w:val="00762BEF"/>
    <w:rsid w:val="007638A1"/>
    <w:rsid w:val="00763BFC"/>
    <w:rsid w:val="00763DAC"/>
    <w:rsid w:val="00764126"/>
    <w:rsid w:val="007646FE"/>
    <w:rsid w:val="00764D9E"/>
    <w:rsid w:val="00764E47"/>
    <w:rsid w:val="00765619"/>
    <w:rsid w:val="00765A5A"/>
    <w:rsid w:val="00765EB9"/>
    <w:rsid w:val="007665C4"/>
    <w:rsid w:val="007667E2"/>
    <w:rsid w:val="00766B65"/>
    <w:rsid w:val="00766FE2"/>
    <w:rsid w:val="00767002"/>
    <w:rsid w:val="0076700F"/>
    <w:rsid w:val="00770094"/>
    <w:rsid w:val="00770FC9"/>
    <w:rsid w:val="007710D4"/>
    <w:rsid w:val="007719D7"/>
    <w:rsid w:val="00772121"/>
    <w:rsid w:val="0077222B"/>
    <w:rsid w:val="00772DFE"/>
    <w:rsid w:val="0077387F"/>
    <w:rsid w:val="00774304"/>
    <w:rsid w:val="00774395"/>
    <w:rsid w:val="00774C53"/>
    <w:rsid w:val="007753F7"/>
    <w:rsid w:val="00775C59"/>
    <w:rsid w:val="00775EF2"/>
    <w:rsid w:val="0077606A"/>
    <w:rsid w:val="007766A0"/>
    <w:rsid w:val="0077767D"/>
    <w:rsid w:val="00781D4C"/>
    <w:rsid w:val="00782067"/>
    <w:rsid w:val="00783018"/>
    <w:rsid w:val="0078352B"/>
    <w:rsid w:val="007847DA"/>
    <w:rsid w:val="00784FDD"/>
    <w:rsid w:val="00785409"/>
    <w:rsid w:val="00786A65"/>
    <w:rsid w:val="007900F2"/>
    <w:rsid w:val="00790380"/>
    <w:rsid w:val="00790615"/>
    <w:rsid w:val="00790FF0"/>
    <w:rsid w:val="007911E0"/>
    <w:rsid w:val="007914E5"/>
    <w:rsid w:val="007924F4"/>
    <w:rsid w:val="00792636"/>
    <w:rsid w:val="00792726"/>
    <w:rsid w:val="00793127"/>
    <w:rsid w:val="00793423"/>
    <w:rsid w:val="00794548"/>
    <w:rsid w:val="007951D8"/>
    <w:rsid w:val="0079522D"/>
    <w:rsid w:val="007954C2"/>
    <w:rsid w:val="007959D9"/>
    <w:rsid w:val="00795DE1"/>
    <w:rsid w:val="00795EC8"/>
    <w:rsid w:val="007960A1"/>
    <w:rsid w:val="007960EC"/>
    <w:rsid w:val="00796A1C"/>
    <w:rsid w:val="00796F60"/>
    <w:rsid w:val="0079755A"/>
    <w:rsid w:val="007A0464"/>
    <w:rsid w:val="007A0ECF"/>
    <w:rsid w:val="007A10E2"/>
    <w:rsid w:val="007A2A9E"/>
    <w:rsid w:val="007A34D9"/>
    <w:rsid w:val="007A354C"/>
    <w:rsid w:val="007A395D"/>
    <w:rsid w:val="007A4497"/>
    <w:rsid w:val="007A4F13"/>
    <w:rsid w:val="007A4FA0"/>
    <w:rsid w:val="007A506B"/>
    <w:rsid w:val="007A51DB"/>
    <w:rsid w:val="007A58CD"/>
    <w:rsid w:val="007A6C60"/>
    <w:rsid w:val="007A6F0C"/>
    <w:rsid w:val="007A76C1"/>
    <w:rsid w:val="007B0457"/>
    <w:rsid w:val="007B0C59"/>
    <w:rsid w:val="007B1909"/>
    <w:rsid w:val="007B1B72"/>
    <w:rsid w:val="007B21AD"/>
    <w:rsid w:val="007B26A1"/>
    <w:rsid w:val="007B2D32"/>
    <w:rsid w:val="007B3354"/>
    <w:rsid w:val="007B547F"/>
    <w:rsid w:val="007B6373"/>
    <w:rsid w:val="007B6391"/>
    <w:rsid w:val="007B6EDF"/>
    <w:rsid w:val="007B7591"/>
    <w:rsid w:val="007C0AF8"/>
    <w:rsid w:val="007C0B65"/>
    <w:rsid w:val="007C12DB"/>
    <w:rsid w:val="007C190F"/>
    <w:rsid w:val="007C1B9B"/>
    <w:rsid w:val="007C271C"/>
    <w:rsid w:val="007C2EE6"/>
    <w:rsid w:val="007C2F79"/>
    <w:rsid w:val="007C2F81"/>
    <w:rsid w:val="007C3963"/>
    <w:rsid w:val="007C3A3B"/>
    <w:rsid w:val="007C3DB7"/>
    <w:rsid w:val="007C3F54"/>
    <w:rsid w:val="007C4925"/>
    <w:rsid w:val="007C5204"/>
    <w:rsid w:val="007C5CE8"/>
    <w:rsid w:val="007C64C2"/>
    <w:rsid w:val="007C6568"/>
    <w:rsid w:val="007C6BE1"/>
    <w:rsid w:val="007D1212"/>
    <w:rsid w:val="007D1544"/>
    <w:rsid w:val="007D240E"/>
    <w:rsid w:val="007D2708"/>
    <w:rsid w:val="007D2EA0"/>
    <w:rsid w:val="007D2FDF"/>
    <w:rsid w:val="007D35BB"/>
    <w:rsid w:val="007D38D3"/>
    <w:rsid w:val="007D39DB"/>
    <w:rsid w:val="007D3AD4"/>
    <w:rsid w:val="007D43FB"/>
    <w:rsid w:val="007D464D"/>
    <w:rsid w:val="007D5878"/>
    <w:rsid w:val="007D5C1E"/>
    <w:rsid w:val="007D5CCA"/>
    <w:rsid w:val="007D68D5"/>
    <w:rsid w:val="007D7F15"/>
    <w:rsid w:val="007E07D4"/>
    <w:rsid w:val="007E0CCB"/>
    <w:rsid w:val="007E0F0D"/>
    <w:rsid w:val="007E115E"/>
    <w:rsid w:val="007E11DF"/>
    <w:rsid w:val="007E25FA"/>
    <w:rsid w:val="007E3258"/>
    <w:rsid w:val="007E3419"/>
    <w:rsid w:val="007E4201"/>
    <w:rsid w:val="007E423F"/>
    <w:rsid w:val="007E4F3A"/>
    <w:rsid w:val="007E516A"/>
    <w:rsid w:val="007E5319"/>
    <w:rsid w:val="007E56F9"/>
    <w:rsid w:val="007E5BB1"/>
    <w:rsid w:val="007E6A20"/>
    <w:rsid w:val="007E6FDA"/>
    <w:rsid w:val="007E726F"/>
    <w:rsid w:val="007E78FC"/>
    <w:rsid w:val="007E7A47"/>
    <w:rsid w:val="007E7BF7"/>
    <w:rsid w:val="007E7EAC"/>
    <w:rsid w:val="007F0B4E"/>
    <w:rsid w:val="007F0FB7"/>
    <w:rsid w:val="007F125E"/>
    <w:rsid w:val="007F1CE5"/>
    <w:rsid w:val="007F350F"/>
    <w:rsid w:val="007F4A6B"/>
    <w:rsid w:val="007F4BCF"/>
    <w:rsid w:val="007F4E44"/>
    <w:rsid w:val="007F59CE"/>
    <w:rsid w:val="007F6615"/>
    <w:rsid w:val="007F6FA9"/>
    <w:rsid w:val="007F7440"/>
    <w:rsid w:val="007F74AA"/>
    <w:rsid w:val="007F7669"/>
    <w:rsid w:val="0080088D"/>
    <w:rsid w:val="00801620"/>
    <w:rsid w:val="008023F9"/>
    <w:rsid w:val="00802BB0"/>
    <w:rsid w:val="008030E8"/>
    <w:rsid w:val="0080320D"/>
    <w:rsid w:val="00803694"/>
    <w:rsid w:val="0080382F"/>
    <w:rsid w:val="00803855"/>
    <w:rsid w:val="00803CC1"/>
    <w:rsid w:val="00804003"/>
    <w:rsid w:val="0080411C"/>
    <w:rsid w:val="00804C4A"/>
    <w:rsid w:val="00805B77"/>
    <w:rsid w:val="00806303"/>
    <w:rsid w:val="0080651A"/>
    <w:rsid w:val="00807CFB"/>
    <w:rsid w:val="0081064A"/>
    <w:rsid w:val="008114F4"/>
    <w:rsid w:val="008124DF"/>
    <w:rsid w:val="00812944"/>
    <w:rsid w:val="00812B28"/>
    <w:rsid w:val="00812C40"/>
    <w:rsid w:val="00812DB3"/>
    <w:rsid w:val="008133A6"/>
    <w:rsid w:val="008135C2"/>
    <w:rsid w:val="00813A94"/>
    <w:rsid w:val="00813DCE"/>
    <w:rsid w:val="00813E52"/>
    <w:rsid w:val="00815017"/>
    <w:rsid w:val="00815E52"/>
    <w:rsid w:val="008164F7"/>
    <w:rsid w:val="008174C0"/>
    <w:rsid w:val="00820149"/>
    <w:rsid w:val="008203DE"/>
    <w:rsid w:val="00820650"/>
    <w:rsid w:val="008208BC"/>
    <w:rsid w:val="008208DA"/>
    <w:rsid w:val="00821832"/>
    <w:rsid w:val="0082276F"/>
    <w:rsid w:val="00822BCA"/>
    <w:rsid w:val="00823162"/>
    <w:rsid w:val="008233E7"/>
    <w:rsid w:val="008234FD"/>
    <w:rsid w:val="008235B8"/>
    <w:rsid w:val="00824056"/>
    <w:rsid w:val="0082461E"/>
    <w:rsid w:val="008251CB"/>
    <w:rsid w:val="00826BD3"/>
    <w:rsid w:val="00826BDB"/>
    <w:rsid w:val="008270F0"/>
    <w:rsid w:val="008313C9"/>
    <w:rsid w:val="00831630"/>
    <w:rsid w:val="00831749"/>
    <w:rsid w:val="00831CD2"/>
    <w:rsid w:val="00831CEC"/>
    <w:rsid w:val="0083287D"/>
    <w:rsid w:val="008337C0"/>
    <w:rsid w:val="008337FA"/>
    <w:rsid w:val="00833942"/>
    <w:rsid w:val="00833C2C"/>
    <w:rsid w:val="00834516"/>
    <w:rsid w:val="00834B82"/>
    <w:rsid w:val="00834CB1"/>
    <w:rsid w:val="00834E46"/>
    <w:rsid w:val="00834E47"/>
    <w:rsid w:val="0083522E"/>
    <w:rsid w:val="00835A15"/>
    <w:rsid w:val="00835CBA"/>
    <w:rsid w:val="00835EC5"/>
    <w:rsid w:val="00836187"/>
    <w:rsid w:val="008367B5"/>
    <w:rsid w:val="00836FC3"/>
    <w:rsid w:val="00837058"/>
    <w:rsid w:val="0083790C"/>
    <w:rsid w:val="00837EB3"/>
    <w:rsid w:val="0084066E"/>
    <w:rsid w:val="00840B0F"/>
    <w:rsid w:val="00840BF7"/>
    <w:rsid w:val="00840C2B"/>
    <w:rsid w:val="008416F2"/>
    <w:rsid w:val="008418FC"/>
    <w:rsid w:val="00841A2F"/>
    <w:rsid w:val="00842A2B"/>
    <w:rsid w:val="00842DAD"/>
    <w:rsid w:val="00842F82"/>
    <w:rsid w:val="00842F94"/>
    <w:rsid w:val="00842FFB"/>
    <w:rsid w:val="00843A15"/>
    <w:rsid w:val="00843E3D"/>
    <w:rsid w:val="0084482B"/>
    <w:rsid w:val="00844A36"/>
    <w:rsid w:val="00844CB5"/>
    <w:rsid w:val="0084562C"/>
    <w:rsid w:val="00845642"/>
    <w:rsid w:val="00845984"/>
    <w:rsid w:val="00845D9E"/>
    <w:rsid w:val="008460D2"/>
    <w:rsid w:val="00846251"/>
    <w:rsid w:val="00846B78"/>
    <w:rsid w:val="008470A5"/>
    <w:rsid w:val="00850000"/>
    <w:rsid w:val="00850CDB"/>
    <w:rsid w:val="00851542"/>
    <w:rsid w:val="0085167C"/>
    <w:rsid w:val="0085220C"/>
    <w:rsid w:val="008522C7"/>
    <w:rsid w:val="008522D3"/>
    <w:rsid w:val="0085285A"/>
    <w:rsid w:val="00852BDA"/>
    <w:rsid w:val="00853624"/>
    <w:rsid w:val="0085376B"/>
    <w:rsid w:val="00853ACD"/>
    <w:rsid w:val="00853C20"/>
    <w:rsid w:val="00853FCF"/>
    <w:rsid w:val="00854535"/>
    <w:rsid w:val="008552B7"/>
    <w:rsid w:val="008552CC"/>
    <w:rsid w:val="0085563E"/>
    <w:rsid w:val="00856A18"/>
    <w:rsid w:val="00856B10"/>
    <w:rsid w:val="00856C8F"/>
    <w:rsid w:val="00856D93"/>
    <w:rsid w:val="00857698"/>
    <w:rsid w:val="0085779A"/>
    <w:rsid w:val="0086074F"/>
    <w:rsid w:val="0086099E"/>
    <w:rsid w:val="00861091"/>
    <w:rsid w:val="00861B20"/>
    <w:rsid w:val="00861B3C"/>
    <w:rsid w:val="00861CF8"/>
    <w:rsid w:val="00861DC4"/>
    <w:rsid w:val="00863D6F"/>
    <w:rsid w:val="00864272"/>
    <w:rsid w:val="008645B4"/>
    <w:rsid w:val="00864A47"/>
    <w:rsid w:val="00865334"/>
    <w:rsid w:val="0086574E"/>
    <w:rsid w:val="008658D8"/>
    <w:rsid w:val="00865B8E"/>
    <w:rsid w:val="00865D30"/>
    <w:rsid w:val="00865D90"/>
    <w:rsid w:val="008660D2"/>
    <w:rsid w:val="00866AE4"/>
    <w:rsid w:val="00866DA4"/>
    <w:rsid w:val="00866DF4"/>
    <w:rsid w:val="00867174"/>
    <w:rsid w:val="00867192"/>
    <w:rsid w:val="0087031A"/>
    <w:rsid w:val="0087040F"/>
    <w:rsid w:val="00870D15"/>
    <w:rsid w:val="0087134E"/>
    <w:rsid w:val="00871902"/>
    <w:rsid w:val="00871BD8"/>
    <w:rsid w:val="0087238E"/>
    <w:rsid w:val="00872395"/>
    <w:rsid w:val="00872FB2"/>
    <w:rsid w:val="0087307F"/>
    <w:rsid w:val="00873E38"/>
    <w:rsid w:val="00874A5F"/>
    <w:rsid w:val="0087508D"/>
    <w:rsid w:val="00875503"/>
    <w:rsid w:val="00875FCD"/>
    <w:rsid w:val="008772BE"/>
    <w:rsid w:val="0087770D"/>
    <w:rsid w:val="00880472"/>
    <w:rsid w:val="00880E71"/>
    <w:rsid w:val="00883A53"/>
    <w:rsid w:val="00883F10"/>
    <w:rsid w:val="00883F46"/>
    <w:rsid w:val="0088403D"/>
    <w:rsid w:val="00884417"/>
    <w:rsid w:val="008852FC"/>
    <w:rsid w:val="0088558B"/>
    <w:rsid w:val="00885C80"/>
    <w:rsid w:val="00885EF6"/>
    <w:rsid w:val="00886767"/>
    <w:rsid w:val="00887839"/>
    <w:rsid w:val="00887D5F"/>
    <w:rsid w:val="00887D98"/>
    <w:rsid w:val="008904D9"/>
    <w:rsid w:val="00890B2C"/>
    <w:rsid w:val="00891327"/>
    <w:rsid w:val="00891C5A"/>
    <w:rsid w:val="00892B55"/>
    <w:rsid w:val="00892C01"/>
    <w:rsid w:val="00892C7E"/>
    <w:rsid w:val="00892CD1"/>
    <w:rsid w:val="00893A8E"/>
    <w:rsid w:val="00893E1C"/>
    <w:rsid w:val="00894155"/>
    <w:rsid w:val="00894D58"/>
    <w:rsid w:val="0089520A"/>
    <w:rsid w:val="00895470"/>
    <w:rsid w:val="008954D8"/>
    <w:rsid w:val="00895600"/>
    <w:rsid w:val="00895965"/>
    <w:rsid w:val="00895B99"/>
    <w:rsid w:val="00896BA8"/>
    <w:rsid w:val="0089783F"/>
    <w:rsid w:val="00897B82"/>
    <w:rsid w:val="00897EEE"/>
    <w:rsid w:val="008A07CF"/>
    <w:rsid w:val="008A08BD"/>
    <w:rsid w:val="008A205D"/>
    <w:rsid w:val="008A2F3B"/>
    <w:rsid w:val="008A38AC"/>
    <w:rsid w:val="008A4896"/>
    <w:rsid w:val="008A4DDC"/>
    <w:rsid w:val="008A504E"/>
    <w:rsid w:val="008A54A5"/>
    <w:rsid w:val="008A5526"/>
    <w:rsid w:val="008A5A8D"/>
    <w:rsid w:val="008A6CFD"/>
    <w:rsid w:val="008A718D"/>
    <w:rsid w:val="008A74D2"/>
    <w:rsid w:val="008A7A45"/>
    <w:rsid w:val="008A7F43"/>
    <w:rsid w:val="008B02A7"/>
    <w:rsid w:val="008B0320"/>
    <w:rsid w:val="008B07BB"/>
    <w:rsid w:val="008B124C"/>
    <w:rsid w:val="008B12FE"/>
    <w:rsid w:val="008B2013"/>
    <w:rsid w:val="008B2CF3"/>
    <w:rsid w:val="008B2F1C"/>
    <w:rsid w:val="008B30FE"/>
    <w:rsid w:val="008B3384"/>
    <w:rsid w:val="008B40D1"/>
    <w:rsid w:val="008B4407"/>
    <w:rsid w:val="008B5BE8"/>
    <w:rsid w:val="008B5C03"/>
    <w:rsid w:val="008B5FDD"/>
    <w:rsid w:val="008B632C"/>
    <w:rsid w:val="008B6B17"/>
    <w:rsid w:val="008B7257"/>
    <w:rsid w:val="008C0069"/>
    <w:rsid w:val="008C12B9"/>
    <w:rsid w:val="008C1837"/>
    <w:rsid w:val="008C24C8"/>
    <w:rsid w:val="008C2827"/>
    <w:rsid w:val="008C2D19"/>
    <w:rsid w:val="008C2FB8"/>
    <w:rsid w:val="008C3633"/>
    <w:rsid w:val="008C3D35"/>
    <w:rsid w:val="008C3D3B"/>
    <w:rsid w:val="008C3FB9"/>
    <w:rsid w:val="008C4C91"/>
    <w:rsid w:val="008C4EF1"/>
    <w:rsid w:val="008C68FE"/>
    <w:rsid w:val="008C6B43"/>
    <w:rsid w:val="008C70CF"/>
    <w:rsid w:val="008C7625"/>
    <w:rsid w:val="008C78B1"/>
    <w:rsid w:val="008D02F3"/>
    <w:rsid w:val="008D04DA"/>
    <w:rsid w:val="008D2449"/>
    <w:rsid w:val="008D28FB"/>
    <w:rsid w:val="008D2BF9"/>
    <w:rsid w:val="008D2DD9"/>
    <w:rsid w:val="008D3AEE"/>
    <w:rsid w:val="008D3FE8"/>
    <w:rsid w:val="008D41DA"/>
    <w:rsid w:val="008D43A7"/>
    <w:rsid w:val="008D43F4"/>
    <w:rsid w:val="008D480F"/>
    <w:rsid w:val="008D4CCD"/>
    <w:rsid w:val="008D57A8"/>
    <w:rsid w:val="008D5B61"/>
    <w:rsid w:val="008D5EE9"/>
    <w:rsid w:val="008D6133"/>
    <w:rsid w:val="008D67AC"/>
    <w:rsid w:val="008D6CE3"/>
    <w:rsid w:val="008D6DCB"/>
    <w:rsid w:val="008D71BF"/>
    <w:rsid w:val="008E04FF"/>
    <w:rsid w:val="008E09FC"/>
    <w:rsid w:val="008E0B14"/>
    <w:rsid w:val="008E0B42"/>
    <w:rsid w:val="008E0CBB"/>
    <w:rsid w:val="008E0F1D"/>
    <w:rsid w:val="008E1C7A"/>
    <w:rsid w:val="008E27EB"/>
    <w:rsid w:val="008E3AC9"/>
    <w:rsid w:val="008E472A"/>
    <w:rsid w:val="008E498C"/>
    <w:rsid w:val="008E6160"/>
    <w:rsid w:val="008E6594"/>
    <w:rsid w:val="008E6694"/>
    <w:rsid w:val="008E6EA2"/>
    <w:rsid w:val="008E6EE0"/>
    <w:rsid w:val="008E70D3"/>
    <w:rsid w:val="008E7B0F"/>
    <w:rsid w:val="008F0472"/>
    <w:rsid w:val="008F1B3B"/>
    <w:rsid w:val="008F222F"/>
    <w:rsid w:val="008F2530"/>
    <w:rsid w:val="008F289D"/>
    <w:rsid w:val="008F3551"/>
    <w:rsid w:val="008F3662"/>
    <w:rsid w:val="008F36DD"/>
    <w:rsid w:val="008F3BFB"/>
    <w:rsid w:val="008F3C87"/>
    <w:rsid w:val="008F58D6"/>
    <w:rsid w:val="008F5E3F"/>
    <w:rsid w:val="008F5F65"/>
    <w:rsid w:val="008F667B"/>
    <w:rsid w:val="008F6931"/>
    <w:rsid w:val="008F6BC9"/>
    <w:rsid w:val="008F7BB9"/>
    <w:rsid w:val="008F7F0C"/>
    <w:rsid w:val="009001B4"/>
    <w:rsid w:val="00900AFB"/>
    <w:rsid w:val="00900FC8"/>
    <w:rsid w:val="00902D42"/>
    <w:rsid w:val="00902EDC"/>
    <w:rsid w:val="009035BF"/>
    <w:rsid w:val="009035DA"/>
    <w:rsid w:val="00903BB6"/>
    <w:rsid w:val="00903E50"/>
    <w:rsid w:val="00903FA2"/>
    <w:rsid w:val="009044F4"/>
    <w:rsid w:val="009055D9"/>
    <w:rsid w:val="00905DD0"/>
    <w:rsid w:val="009064C4"/>
    <w:rsid w:val="009065E6"/>
    <w:rsid w:val="009069C8"/>
    <w:rsid w:val="009076F6"/>
    <w:rsid w:val="00910469"/>
    <w:rsid w:val="00910989"/>
    <w:rsid w:val="00910FB4"/>
    <w:rsid w:val="0091142F"/>
    <w:rsid w:val="009116C3"/>
    <w:rsid w:val="00911DD6"/>
    <w:rsid w:val="009122D1"/>
    <w:rsid w:val="009127AB"/>
    <w:rsid w:val="009129B5"/>
    <w:rsid w:val="009136B1"/>
    <w:rsid w:val="0091382C"/>
    <w:rsid w:val="00913C35"/>
    <w:rsid w:val="00913C90"/>
    <w:rsid w:val="009148A0"/>
    <w:rsid w:val="0091520C"/>
    <w:rsid w:val="00915435"/>
    <w:rsid w:val="009156E3"/>
    <w:rsid w:val="0091600A"/>
    <w:rsid w:val="00916254"/>
    <w:rsid w:val="00916505"/>
    <w:rsid w:val="0091670D"/>
    <w:rsid w:val="00916AC1"/>
    <w:rsid w:val="00916BF8"/>
    <w:rsid w:val="00916D2C"/>
    <w:rsid w:val="009178CF"/>
    <w:rsid w:val="0092151F"/>
    <w:rsid w:val="00921595"/>
    <w:rsid w:val="009220E6"/>
    <w:rsid w:val="009227A6"/>
    <w:rsid w:val="00922A72"/>
    <w:rsid w:val="00923009"/>
    <w:rsid w:val="0092321B"/>
    <w:rsid w:val="00923399"/>
    <w:rsid w:val="009235FB"/>
    <w:rsid w:val="00923A91"/>
    <w:rsid w:val="009247F9"/>
    <w:rsid w:val="00924E29"/>
    <w:rsid w:val="00925202"/>
    <w:rsid w:val="00925E99"/>
    <w:rsid w:val="00926198"/>
    <w:rsid w:val="009267F5"/>
    <w:rsid w:val="00926E28"/>
    <w:rsid w:val="009270DC"/>
    <w:rsid w:val="00927769"/>
    <w:rsid w:val="009278AB"/>
    <w:rsid w:val="00927B4C"/>
    <w:rsid w:val="00927DE3"/>
    <w:rsid w:val="009304CA"/>
    <w:rsid w:val="009304CF"/>
    <w:rsid w:val="00930A73"/>
    <w:rsid w:val="00931183"/>
    <w:rsid w:val="00931565"/>
    <w:rsid w:val="0093360A"/>
    <w:rsid w:val="00933820"/>
    <w:rsid w:val="00933E9E"/>
    <w:rsid w:val="009343D0"/>
    <w:rsid w:val="00934DD2"/>
    <w:rsid w:val="009353FA"/>
    <w:rsid w:val="00935499"/>
    <w:rsid w:val="00935622"/>
    <w:rsid w:val="00935851"/>
    <w:rsid w:val="00936966"/>
    <w:rsid w:val="00936A1B"/>
    <w:rsid w:val="00936B2E"/>
    <w:rsid w:val="00940929"/>
    <w:rsid w:val="00941378"/>
    <w:rsid w:val="009416E8"/>
    <w:rsid w:val="00942C74"/>
    <w:rsid w:val="00942F36"/>
    <w:rsid w:val="0094419F"/>
    <w:rsid w:val="00944C25"/>
    <w:rsid w:val="00945848"/>
    <w:rsid w:val="00945E58"/>
    <w:rsid w:val="00946020"/>
    <w:rsid w:val="009460B1"/>
    <w:rsid w:val="009467D6"/>
    <w:rsid w:val="0094683D"/>
    <w:rsid w:val="00946DEC"/>
    <w:rsid w:val="00947169"/>
    <w:rsid w:val="0094743D"/>
    <w:rsid w:val="00947660"/>
    <w:rsid w:val="009500C0"/>
    <w:rsid w:val="00950318"/>
    <w:rsid w:val="00950D17"/>
    <w:rsid w:val="009511BF"/>
    <w:rsid w:val="00951431"/>
    <w:rsid w:val="00952044"/>
    <w:rsid w:val="009529C1"/>
    <w:rsid w:val="00952BBD"/>
    <w:rsid w:val="00952CF0"/>
    <w:rsid w:val="00953228"/>
    <w:rsid w:val="009538FD"/>
    <w:rsid w:val="00954A13"/>
    <w:rsid w:val="009560D0"/>
    <w:rsid w:val="009571D1"/>
    <w:rsid w:val="00957687"/>
    <w:rsid w:val="00957C6C"/>
    <w:rsid w:val="0096037C"/>
    <w:rsid w:val="00960C98"/>
    <w:rsid w:val="00960FDC"/>
    <w:rsid w:val="009615B0"/>
    <w:rsid w:val="00962C62"/>
    <w:rsid w:val="00963AE0"/>
    <w:rsid w:val="00963EA2"/>
    <w:rsid w:val="00963F86"/>
    <w:rsid w:val="00964304"/>
    <w:rsid w:val="00964870"/>
    <w:rsid w:val="00964E60"/>
    <w:rsid w:val="009653EA"/>
    <w:rsid w:val="00965717"/>
    <w:rsid w:val="009659FA"/>
    <w:rsid w:val="00965D4E"/>
    <w:rsid w:val="00965F98"/>
    <w:rsid w:val="009675F9"/>
    <w:rsid w:val="00967DB9"/>
    <w:rsid w:val="00971247"/>
    <w:rsid w:val="00971C02"/>
    <w:rsid w:val="00972072"/>
    <w:rsid w:val="0097234F"/>
    <w:rsid w:val="009725B6"/>
    <w:rsid w:val="0097332E"/>
    <w:rsid w:val="0097347B"/>
    <w:rsid w:val="009760C6"/>
    <w:rsid w:val="009760C9"/>
    <w:rsid w:val="0097747A"/>
    <w:rsid w:val="00977A2A"/>
    <w:rsid w:val="00977A42"/>
    <w:rsid w:val="00977A96"/>
    <w:rsid w:val="00977F3A"/>
    <w:rsid w:val="00980B56"/>
    <w:rsid w:val="0098212A"/>
    <w:rsid w:val="009826A5"/>
    <w:rsid w:val="00983DCD"/>
    <w:rsid w:val="00983F13"/>
    <w:rsid w:val="00983F4B"/>
    <w:rsid w:val="009846B9"/>
    <w:rsid w:val="00986005"/>
    <w:rsid w:val="009867DF"/>
    <w:rsid w:val="00986848"/>
    <w:rsid w:val="009869E7"/>
    <w:rsid w:val="00986E6B"/>
    <w:rsid w:val="0098783B"/>
    <w:rsid w:val="00987984"/>
    <w:rsid w:val="00987AE8"/>
    <w:rsid w:val="00991415"/>
    <w:rsid w:val="00991459"/>
    <w:rsid w:val="00991553"/>
    <w:rsid w:val="00991728"/>
    <w:rsid w:val="009919A4"/>
    <w:rsid w:val="009923B1"/>
    <w:rsid w:val="009924A5"/>
    <w:rsid w:val="00992ACC"/>
    <w:rsid w:val="00992BB4"/>
    <w:rsid w:val="009932B6"/>
    <w:rsid w:val="009938D4"/>
    <w:rsid w:val="00995202"/>
    <w:rsid w:val="00995479"/>
    <w:rsid w:val="00995621"/>
    <w:rsid w:val="009958F4"/>
    <w:rsid w:val="0099625B"/>
    <w:rsid w:val="00996451"/>
    <w:rsid w:val="0099670C"/>
    <w:rsid w:val="00996E3C"/>
    <w:rsid w:val="00997627"/>
    <w:rsid w:val="00997757"/>
    <w:rsid w:val="009978BF"/>
    <w:rsid w:val="009A02DF"/>
    <w:rsid w:val="009A053C"/>
    <w:rsid w:val="009A1131"/>
    <w:rsid w:val="009A1277"/>
    <w:rsid w:val="009A1C7D"/>
    <w:rsid w:val="009A20D9"/>
    <w:rsid w:val="009A384B"/>
    <w:rsid w:val="009A3EAC"/>
    <w:rsid w:val="009A441F"/>
    <w:rsid w:val="009A4E0F"/>
    <w:rsid w:val="009A50B7"/>
    <w:rsid w:val="009A519C"/>
    <w:rsid w:val="009A5AA0"/>
    <w:rsid w:val="009A5E77"/>
    <w:rsid w:val="009A6A59"/>
    <w:rsid w:val="009A6D22"/>
    <w:rsid w:val="009A6E42"/>
    <w:rsid w:val="009A74A6"/>
    <w:rsid w:val="009A78AA"/>
    <w:rsid w:val="009A7CA5"/>
    <w:rsid w:val="009A7CA9"/>
    <w:rsid w:val="009B00B0"/>
    <w:rsid w:val="009B00E3"/>
    <w:rsid w:val="009B03FD"/>
    <w:rsid w:val="009B071B"/>
    <w:rsid w:val="009B099C"/>
    <w:rsid w:val="009B2555"/>
    <w:rsid w:val="009B3258"/>
    <w:rsid w:val="009B344D"/>
    <w:rsid w:val="009B3512"/>
    <w:rsid w:val="009B4974"/>
    <w:rsid w:val="009B4A5A"/>
    <w:rsid w:val="009B655E"/>
    <w:rsid w:val="009B67A6"/>
    <w:rsid w:val="009B6A05"/>
    <w:rsid w:val="009B6AB7"/>
    <w:rsid w:val="009B6C55"/>
    <w:rsid w:val="009C00BE"/>
    <w:rsid w:val="009C0589"/>
    <w:rsid w:val="009C0CDD"/>
    <w:rsid w:val="009C0E57"/>
    <w:rsid w:val="009C0F46"/>
    <w:rsid w:val="009C13FA"/>
    <w:rsid w:val="009C1D73"/>
    <w:rsid w:val="009C2274"/>
    <w:rsid w:val="009C2C58"/>
    <w:rsid w:val="009C3072"/>
    <w:rsid w:val="009C30EA"/>
    <w:rsid w:val="009C3447"/>
    <w:rsid w:val="009C44DB"/>
    <w:rsid w:val="009C4E3E"/>
    <w:rsid w:val="009C5428"/>
    <w:rsid w:val="009C551D"/>
    <w:rsid w:val="009C56E5"/>
    <w:rsid w:val="009C5759"/>
    <w:rsid w:val="009C5E4B"/>
    <w:rsid w:val="009C5F1C"/>
    <w:rsid w:val="009C6C5E"/>
    <w:rsid w:val="009C6C88"/>
    <w:rsid w:val="009C7BBF"/>
    <w:rsid w:val="009D056C"/>
    <w:rsid w:val="009D0956"/>
    <w:rsid w:val="009D0DF4"/>
    <w:rsid w:val="009D1026"/>
    <w:rsid w:val="009D21C2"/>
    <w:rsid w:val="009D2B13"/>
    <w:rsid w:val="009D3CEE"/>
    <w:rsid w:val="009D4050"/>
    <w:rsid w:val="009D47E7"/>
    <w:rsid w:val="009D4C1C"/>
    <w:rsid w:val="009D5339"/>
    <w:rsid w:val="009D6696"/>
    <w:rsid w:val="009D6930"/>
    <w:rsid w:val="009D7104"/>
    <w:rsid w:val="009D787E"/>
    <w:rsid w:val="009E1B9F"/>
    <w:rsid w:val="009E2641"/>
    <w:rsid w:val="009E328D"/>
    <w:rsid w:val="009E3428"/>
    <w:rsid w:val="009E3585"/>
    <w:rsid w:val="009E39D9"/>
    <w:rsid w:val="009E3EA6"/>
    <w:rsid w:val="009E409E"/>
    <w:rsid w:val="009E4A4B"/>
    <w:rsid w:val="009E4E9C"/>
    <w:rsid w:val="009E519D"/>
    <w:rsid w:val="009E6599"/>
    <w:rsid w:val="009E6B1F"/>
    <w:rsid w:val="009E7B9D"/>
    <w:rsid w:val="009E7CD2"/>
    <w:rsid w:val="009F0610"/>
    <w:rsid w:val="009F1351"/>
    <w:rsid w:val="009F1ABD"/>
    <w:rsid w:val="009F1D00"/>
    <w:rsid w:val="009F283A"/>
    <w:rsid w:val="009F2BFE"/>
    <w:rsid w:val="009F31C7"/>
    <w:rsid w:val="009F3618"/>
    <w:rsid w:val="009F3B04"/>
    <w:rsid w:val="009F4C40"/>
    <w:rsid w:val="009F4CFA"/>
    <w:rsid w:val="009F516F"/>
    <w:rsid w:val="009F5758"/>
    <w:rsid w:val="009F63F4"/>
    <w:rsid w:val="009F7737"/>
    <w:rsid w:val="00A00163"/>
    <w:rsid w:val="00A009D0"/>
    <w:rsid w:val="00A02D70"/>
    <w:rsid w:val="00A02FCC"/>
    <w:rsid w:val="00A03D73"/>
    <w:rsid w:val="00A04107"/>
    <w:rsid w:val="00A0457A"/>
    <w:rsid w:val="00A04670"/>
    <w:rsid w:val="00A052D8"/>
    <w:rsid w:val="00A05BFE"/>
    <w:rsid w:val="00A05C5B"/>
    <w:rsid w:val="00A06093"/>
    <w:rsid w:val="00A067AD"/>
    <w:rsid w:val="00A06887"/>
    <w:rsid w:val="00A06AD5"/>
    <w:rsid w:val="00A06EB8"/>
    <w:rsid w:val="00A07055"/>
    <w:rsid w:val="00A072BA"/>
    <w:rsid w:val="00A074F8"/>
    <w:rsid w:val="00A07864"/>
    <w:rsid w:val="00A1089D"/>
    <w:rsid w:val="00A10AF1"/>
    <w:rsid w:val="00A11C42"/>
    <w:rsid w:val="00A11F17"/>
    <w:rsid w:val="00A12700"/>
    <w:rsid w:val="00A12B70"/>
    <w:rsid w:val="00A12C64"/>
    <w:rsid w:val="00A134DC"/>
    <w:rsid w:val="00A137B5"/>
    <w:rsid w:val="00A138E7"/>
    <w:rsid w:val="00A14D6E"/>
    <w:rsid w:val="00A14E21"/>
    <w:rsid w:val="00A1520A"/>
    <w:rsid w:val="00A155B9"/>
    <w:rsid w:val="00A1606A"/>
    <w:rsid w:val="00A16403"/>
    <w:rsid w:val="00A16D7F"/>
    <w:rsid w:val="00A1706C"/>
    <w:rsid w:val="00A20E79"/>
    <w:rsid w:val="00A211D2"/>
    <w:rsid w:val="00A21766"/>
    <w:rsid w:val="00A218D9"/>
    <w:rsid w:val="00A2195E"/>
    <w:rsid w:val="00A2274A"/>
    <w:rsid w:val="00A22AF0"/>
    <w:rsid w:val="00A22C76"/>
    <w:rsid w:val="00A23342"/>
    <w:rsid w:val="00A2353E"/>
    <w:rsid w:val="00A2357E"/>
    <w:rsid w:val="00A235EA"/>
    <w:rsid w:val="00A24360"/>
    <w:rsid w:val="00A24FD0"/>
    <w:rsid w:val="00A25D0F"/>
    <w:rsid w:val="00A2610D"/>
    <w:rsid w:val="00A263A1"/>
    <w:rsid w:val="00A26F55"/>
    <w:rsid w:val="00A27360"/>
    <w:rsid w:val="00A275BC"/>
    <w:rsid w:val="00A27936"/>
    <w:rsid w:val="00A279C2"/>
    <w:rsid w:val="00A27CDE"/>
    <w:rsid w:val="00A27DF6"/>
    <w:rsid w:val="00A3065B"/>
    <w:rsid w:val="00A30E8E"/>
    <w:rsid w:val="00A31504"/>
    <w:rsid w:val="00A3184E"/>
    <w:rsid w:val="00A319ED"/>
    <w:rsid w:val="00A32186"/>
    <w:rsid w:val="00A3225C"/>
    <w:rsid w:val="00A323FE"/>
    <w:rsid w:val="00A3285B"/>
    <w:rsid w:val="00A3322D"/>
    <w:rsid w:val="00A33A93"/>
    <w:rsid w:val="00A3587B"/>
    <w:rsid w:val="00A359CA"/>
    <w:rsid w:val="00A362DB"/>
    <w:rsid w:val="00A363C9"/>
    <w:rsid w:val="00A36CAA"/>
    <w:rsid w:val="00A36FF9"/>
    <w:rsid w:val="00A4009F"/>
    <w:rsid w:val="00A404F8"/>
    <w:rsid w:val="00A41684"/>
    <w:rsid w:val="00A419A5"/>
    <w:rsid w:val="00A41E23"/>
    <w:rsid w:val="00A432E5"/>
    <w:rsid w:val="00A43400"/>
    <w:rsid w:val="00A43606"/>
    <w:rsid w:val="00A437CE"/>
    <w:rsid w:val="00A43C91"/>
    <w:rsid w:val="00A44A2B"/>
    <w:rsid w:val="00A44EDD"/>
    <w:rsid w:val="00A4505C"/>
    <w:rsid w:val="00A45060"/>
    <w:rsid w:val="00A45216"/>
    <w:rsid w:val="00A455C4"/>
    <w:rsid w:val="00A456A9"/>
    <w:rsid w:val="00A45982"/>
    <w:rsid w:val="00A459C8"/>
    <w:rsid w:val="00A45BC3"/>
    <w:rsid w:val="00A45C97"/>
    <w:rsid w:val="00A46161"/>
    <w:rsid w:val="00A46488"/>
    <w:rsid w:val="00A46D29"/>
    <w:rsid w:val="00A46F61"/>
    <w:rsid w:val="00A4700E"/>
    <w:rsid w:val="00A47660"/>
    <w:rsid w:val="00A478CF"/>
    <w:rsid w:val="00A47A8C"/>
    <w:rsid w:val="00A47AE8"/>
    <w:rsid w:val="00A47CC5"/>
    <w:rsid w:val="00A5038E"/>
    <w:rsid w:val="00A50541"/>
    <w:rsid w:val="00A507E8"/>
    <w:rsid w:val="00A50D75"/>
    <w:rsid w:val="00A51183"/>
    <w:rsid w:val="00A51890"/>
    <w:rsid w:val="00A519DF"/>
    <w:rsid w:val="00A520BF"/>
    <w:rsid w:val="00A52207"/>
    <w:rsid w:val="00A52D7F"/>
    <w:rsid w:val="00A54514"/>
    <w:rsid w:val="00A54CD7"/>
    <w:rsid w:val="00A553A5"/>
    <w:rsid w:val="00A55F41"/>
    <w:rsid w:val="00A561E7"/>
    <w:rsid w:val="00A56631"/>
    <w:rsid w:val="00A56875"/>
    <w:rsid w:val="00A5742C"/>
    <w:rsid w:val="00A5758F"/>
    <w:rsid w:val="00A57DEA"/>
    <w:rsid w:val="00A601FD"/>
    <w:rsid w:val="00A60A73"/>
    <w:rsid w:val="00A61210"/>
    <w:rsid w:val="00A61344"/>
    <w:rsid w:val="00A613E9"/>
    <w:rsid w:val="00A6199D"/>
    <w:rsid w:val="00A619D3"/>
    <w:rsid w:val="00A61ECB"/>
    <w:rsid w:val="00A61F6A"/>
    <w:rsid w:val="00A6202F"/>
    <w:rsid w:val="00A62190"/>
    <w:rsid w:val="00A622F0"/>
    <w:rsid w:val="00A63058"/>
    <w:rsid w:val="00A6352C"/>
    <w:rsid w:val="00A65050"/>
    <w:rsid w:val="00A656BC"/>
    <w:rsid w:val="00A65743"/>
    <w:rsid w:val="00A6620E"/>
    <w:rsid w:val="00A66873"/>
    <w:rsid w:val="00A66947"/>
    <w:rsid w:val="00A676DA"/>
    <w:rsid w:val="00A6797A"/>
    <w:rsid w:val="00A67AA5"/>
    <w:rsid w:val="00A703A0"/>
    <w:rsid w:val="00A70519"/>
    <w:rsid w:val="00A707C2"/>
    <w:rsid w:val="00A71BCB"/>
    <w:rsid w:val="00A71CFB"/>
    <w:rsid w:val="00A73991"/>
    <w:rsid w:val="00A746CA"/>
    <w:rsid w:val="00A7555D"/>
    <w:rsid w:val="00A756F5"/>
    <w:rsid w:val="00A76513"/>
    <w:rsid w:val="00A778EB"/>
    <w:rsid w:val="00A81634"/>
    <w:rsid w:val="00A817A7"/>
    <w:rsid w:val="00A818DB"/>
    <w:rsid w:val="00A844E6"/>
    <w:rsid w:val="00A8478C"/>
    <w:rsid w:val="00A850A6"/>
    <w:rsid w:val="00A85420"/>
    <w:rsid w:val="00A85B66"/>
    <w:rsid w:val="00A85E4B"/>
    <w:rsid w:val="00A8608D"/>
    <w:rsid w:val="00A86319"/>
    <w:rsid w:val="00A86626"/>
    <w:rsid w:val="00A86DAA"/>
    <w:rsid w:val="00A878E9"/>
    <w:rsid w:val="00A87A1C"/>
    <w:rsid w:val="00A87CE9"/>
    <w:rsid w:val="00A87F31"/>
    <w:rsid w:val="00A900FC"/>
    <w:rsid w:val="00A903D1"/>
    <w:rsid w:val="00A90A38"/>
    <w:rsid w:val="00A90A79"/>
    <w:rsid w:val="00A91111"/>
    <w:rsid w:val="00A91740"/>
    <w:rsid w:val="00A9246A"/>
    <w:rsid w:val="00A93785"/>
    <w:rsid w:val="00A937BD"/>
    <w:rsid w:val="00A94156"/>
    <w:rsid w:val="00A94515"/>
    <w:rsid w:val="00A94E3C"/>
    <w:rsid w:val="00A95454"/>
    <w:rsid w:val="00A954E8"/>
    <w:rsid w:val="00A95D9A"/>
    <w:rsid w:val="00A97649"/>
    <w:rsid w:val="00A97CD4"/>
    <w:rsid w:val="00AA0140"/>
    <w:rsid w:val="00AA0226"/>
    <w:rsid w:val="00AA0F50"/>
    <w:rsid w:val="00AA130E"/>
    <w:rsid w:val="00AA1461"/>
    <w:rsid w:val="00AA25FF"/>
    <w:rsid w:val="00AA2CB1"/>
    <w:rsid w:val="00AA3778"/>
    <w:rsid w:val="00AA392E"/>
    <w:rsid w:val="00AA3D7F"/>
    <w:rsid w:val="00AA5BF2"/>
    <w:rsid w:val="00AA6DA3"/>
    <w:rsid w:val="00AA739F"/>
    <w:rsid w:val="00AA7A24"/>
    <w:rsid w:val="00AA7AC1"/>
    <w:rsid w:val="00AA7E30"/>
    <w:rsid w:val="00AB0133"/>
    <w:rsid w:val="00AB06E6"/>
    <w:rsid w:val="00AB192E"/>
    <w:rsid w:val="00AB3324"/>
    <w:rsid w:val="00AB4F24"/>
    <w:rsid w:val="00AB5436"/>
    <w:rsid w:val="00AB5BDB"/>
    <w:rsid w:val="00AB605C"/>
    <w:rsid w:val="00AB69F3"/>
    <w:rsid w:val="00AB6ADC"/>
    <w:rsid w:val="00AB7053"/>
    <w:rsid w:val="00AB73E3"/>
    <w:rsid w:val="00AB7945"/>
    <w:rsid w:val="00AC01F1"/>
    <w:rsid w:val="00AC03FE"/>
    <w:rsid w:val="00AC092F"/>
    <w:rsid w:val="00AC0BF7"/>
    <w:rsid w:val="00AC0EF5"/>
    <w:rsid w:val="00AC10BB"/>
    <w:rsid w:val="00AC17DB"/>
    <w:rsid w:val="00AC23EC"/>
    <w:rsid w:val="00AC2730"/>
    <w:rsid w:val="00AC2937"/>
    <w:rsid w:val="00AC3016"/>
    <w:rsid w:val="00AC3476"/>
    <w:rsid w:val="00AC4069"/>
    <w:rsid w:val="00AC4592"/>
    <w:rsid w:val="00AC45D7"/>
    <w:rsid w:val="00AC4BCA"/>
    <w:rsid w:val="00AC5268"/>
    <w:rsid w:val="00AC7084"/>
    <w:rsid w:val="00AD132F"/>
    <w:rsid w:val="00AD1339"/>
    <w:rsid w:val="00AD23D7"/>
    <w:rsid w:val="00AD2670"/>
    <w:rsid w:val="00AD2673"/>
    <w:rsid w:val="00AD2C5E"/>
    <w:rsid w:val="00AD3CD3"/>
    <w:rsid w:val="00AD477C"/>
    <w:rsid w:val="00AD4FB9"/>
    <w:rsid w:val="00AD525E"/>
    <w:rsid w:val="00AD5964"/>
    <w:rsid w:val="00AD5CB6"/>
    <w:rsid w:val="00AD5E0F"/>
    <w:rsid w:val="00AD6BF3"/>
    <w:rsid w:val="00AD6CE9"/>
    <w:rsid w:val="00AD70B3"/>
    <w:rsid w:val="00AD758C"/>
    <w:rsid w:val="00AD7A85"/>
    <w:rsid w:val="00AD7F92"/>
    <w:rsid w:val="00AE12C3"/>
    <w:rsid w:val="00AE1E2B"/>
    <w:rsid w:val="00AE1EF2"/>
    <w:rsid w:val="00AE2DC9"/>
    <w:rsid w:val="00AE40D8"/>
    <w:rsid w:val="00AE50BB"/>
    <w:rsid w:val="00AE5877"/>
    <w:rsid w:val="00AE5CD5"/>
    <w:rsid w:val="00AE5EDE"/>
    <w:rsid w:val="00AE6577"/>
    <w:rsid w:val="00AE70AB"/>
    <w:rsid w:val="00AE7302"/>
    <w:rsid w:val="00AE7BA1"/>
    <w:rsid w:val="00AF051A"/>
    <w:rsid w:val="00AF0896"/>
    <w:rsid w:val="00AF0C6A"/>
    <w:rsid w:val="00AF0FDD"/>
    <w:rsid w:val="00AF134A"/>
    <w:rsid w:val="00AF1A07"/>
    <w:rsid w:val="00AF1D18"/>
    <w:rsid w:val="00AF262F"/>
    <w:rsid w:val="00AF2F5D"/>
    <w:rsid w:val="00AF31E6"/>
    <w:rsid w:val="00AF39D8"/>
    <w:rsid w:val="00AF3C86"/>
    <w:rsid w:val="00AF5529"/>
    <w:rsid w:val="00AF6463"/>
    <w:rsid w:val="00AF7871"/>
    <w:rsid w:val="00B000C9"/>
    <w:rsid w:val="00B00801"/>
    <w:rsid w:val="00B00B57"/>
    <w:rsid w:val="00B0199E"/>
    <w:rsid w:val="00B020A3"/>
    <w:rsid w:val="00B02465"/>
    <w:rsid w:val="00B026B1"/>
    <w:rsid w:val="00B02D4D"/>
    <w:rsid w:val="00B03338"/>
    <w:rsid w:val="00B03B39"/>
    <w:rsid w:val="00B04996"/>
    <w:rsid w:val="00B0712D"/>
    <w:rsid w:val="00B07989"/>
    <w:rsid w:val="00B07A56"/>
    <w:rsid w:val="00B07A68"/>
    <w:rsid w:val="00B07BE8"/>
    <w:rsid w:val="00B07C4F"/>
    <w:rsid w:val="00B07DD4"/>
    <w:rsid w:val="00B11646"/>
    <w:rsid w:val="00B11A3B"/>
    <w:rsid w:val="00B11A45"/>
    <w:rsid w:val="00B11DDC"/>
    <w:rsid w:val="00B11EBA"/>
    <w:rsid w:val="00B132E1"/>
    <w:rsid w:val="00B13AB6"/>
    <w:rsid w:val="00B13ABF"/>
    <w:rsid w:val="00B13C9E"/>
    <w:rsid w:val="00B1487C"/>
    <w:rsid w:val="00B15301"/>
    <w:rsid w:val="00B15748"/>
    <w:rsid w:val="00B15A5A"/>
    <w:rsid w:val="00B15B08"/>
    <w:rsid w:val="00B15C0B"/>
    <w:rsid w:val="00B15E18"/>
    <w:rsid w:val="00B1726F"/>
    <w:rsid w:val="00B17329"/>
    <w:rsid w:val="00B173BD"/>
    <w:rsid w:val="00B17620"/>
    <w:rsid w:val="00B17FF5"/>
    <w:rsid w:val="00B20053"/>
    <w:rsid w:val="00B20284"/>
    <w:rsid w:val="00B2042D"/>
    <w:rsid w:val="00B207F9"/>
    <w:rsid w:val="00B20EB3"/>
    <w:rsid w:val="00B20FA1"/>
    <w:rsid w:val="00B21393"/>
    <w:rsid w:val="00B22237"/>
    <w:rsid w:val="00B23212"/>
    <w:rsid w:val="00B23C4C"/>
    <w:rsid w:val="00B23D66"/>
    <w:rsid w:val="00B2400C"/>
    <w:rsid w:val="00B2455C"/>
    <w:rsid w:val="00B2505A"/>
    <w:rsid w:val="00B26201"/>
    <w:rsid w:val="00B26270"/>
    <w:rsid w:val="00B26421"/>
    <w:rsid w:val="00B26B6B"/>
    <w:rsid w:val="00B27232"/>
    <w:rsid w:val="00B278C3"/>
    <w:rsid w:val="00B31568"/>
    <w:rsid w:val="00B32199"/>
    <w:rsid w:val="00B32298"/>
    <w:rsid w:val="00B325E9"/>
    <w:rsid w:val="00B328D9"/>
    <w:rsid w:val="00B32E56"/>
    <w:rsid w:val="00B335D9"/>
    <w:rsid w:val="00B3423E"/>
    <w:rsid w:val="00B34376"/>
    <w:rsid w:val="00B34715"/>
    <w:rsid w:val="00B34758"/>
    <w:rsid w:val="00B34C09"/>
    <w:rsid w:val="00B352B8"/>
    <w:rsid w:val="00B35BF7"/>
    <w:rsid w:val="00B35DBE"/>
    <w:rsid w:val="00B36594"/>
    <w:rsid w:val="00B367D5"/>
    <w:rsid w:val="00B36FA1"/>
    <w:rsid w:val="00B376C9"/>
    <w:rsid w:val="00B4077B"/>
    <w:rsid w:val="00B40B0E"/>
    <w:rsid w:val="00B40D83"/>
    <w:rsid w:val="00B41EF6"/>
    <w:rsid w:val="00B4226E"/>
    <w:rsid w:val="00B4245D"/>
    <w:rsid w:val="00B42588"/>
    <w:rsid w:val="00B436B7"/>
    <w:rsid w:val="00B43845"/>
    <w:rsid w:val="00B43A69"/>
    <w:rsid w:val="00B43B6B"/>
    <w:rsid w:val="00B43E2C"/>
    <w:rsid w:val="00B441B8"/>
    <w:rsid w:val="00B443CF"/>
    <w:rsid w:val="00B446A5"/>
    <w:rsid w:val="00B446DC"/>
    <w:rsid w:val="00B448B6"/>
    <w:rsid w:val="00B448C2"/>
    <w:rsid w:val="00B4530D"/>
    <w:rsid w:val="00B4555D"/>
    <w:rsid w:val="00B462BD"/>
    <w:rsid w:val="00B468D1"/>
    <w:rsid w:val="00B47B58"/>
    <w:rsid w:val="00B47CA2"/>
    <w:rsid w:val="00B50467"/>
    <w:rsid w:val="00B50DA2"/>
    <w:rsid w:val="00B50DEB"/>
    <w:rsid w:val="00B51159"/>
    <w:rsid w:val="00B527F3"/>
    <w:rsid w:val="00B529C0"/>
    <w:rsid w:val="00B530A9"/>
    <w:rsid w:val="00B5554A"/>
    <w:rsid w:val="00B556AA"/>
    <w:rsid w:val="00B558B7"/>
    <w:rsid w:val="00B56162"/>
    <w:rsid w:val="00B56B91"/>
    <w:rsid w:val="00B56DCC"/>
    <w:rsid w:val="00B56EE9"/>
    <w:rsid w:val="00B571E2"/>
    <w:rsid w:val="00B57391"/>
    <w:rsid w:val="00B60207"/>
    <w:rsid w:val="00B60611"/>
    <w:rsid w:val="00B6064B"/>
    <w:rsid w:val="00B613D9"/>
    <w:rsid w:val="00B63B1D"/>
    <w:rsid w:val="00B649E8"/>
    <w:rsid w:val="00B64A61"/>
    <w:rsid w:val="00B653C5"/>
    <w:rsid w:val="00B656C6"/>
    <w:rsid w:val="00B656CE"/>
    <w:rsid w:val="00B65FC0"/>
    <w:rsid w:val="00B660D9"/>
    <w:rsid w:val="00B66E5E"/>
    <w:rsid w:val="00B67A62"/>
    <w:rsid w:val="00B71D94"/>
    <w:rsid w:val="00B724E9"/>
    <w:rsid w:val="00B72803"/>
    <w:rsid w:val="00B72DDF"/>
    <w:rsid w:val="00B73CC0"/>
    <w:rsid w:val="00B748E6"/>
    <w:rsid w:val="00B753E4"/>
    <w:rsid w:val="00B75417"/>
    <w:rsid w:val="00B7560E"/>
    <w:rsid w:val="00B75713"/>
    <w:rsid w:val="00B75970"/>
    <w:rsid w:val="00B75D4A"/>
    <w:rsid w:val="00B762E2"/>
    <w:rsid w:val="00B77618"/>
    <w:rsid w:val="00B77F67"/>
    <w:rsid w:val="00B80370"/>
    <w:rsid w:val="00B80EFD"/>
    <w:rsid w:val="00B812D6"/>
    <w:rsid w:val="00B81F45"/>
    <w:rsid w:val="00B82703"/>
    <w:rsid w:val="00B827AB"/>
    <w:rsid w:val="00B82993"/>
    <w:rsid w:val="00B83083"/>
    <w:rsid w:val="00B83708"/>
    <w:rsid w:val="00B8396B"/>
    <w:rsid w:val="00B83C2B"/>
    <w:rsid w:val="00B84572"/>
    <w:rsid w:val="00B84AE5"/>
    <w:rsid w:val="00B84D4B"/>
    <w:rsid w:val="00B84E92"/>
    <w:rsid w:val="00B85197"/>
    <w:rsid w:val="00B856C4"/>
    <w:rsid w:val="00B865C5"/>
    <w:rsid w:val="00B87378"/>
    <w:rsid w:val="00B87BC5"/>
    <w:rsid w:val="00B9058E"/>
    <w:rsid w:val="00B905CE"/>
    <w:rsid w:val="00B9181F"/>
    <w:rsid w:val="00B91C5D"/>
    <w:rsid w:val="00B93D53"/>
    <w:rsid w:val="00B94952"/>
    <w:rsid w:val="00B95E81"/>
    <w:rsid w:val="00B95F84"/>
    <w:rsid w:val="00B96C34"/>
    <w:rsid w:val="00B96DA3"/>
    <w:rsid w:val="00B97416"/>
    <w:rsid w:val="00B978DC"/>
    <w:rsid w:val="00BA12BB"/>
    <w:rsid w:val="00BA13BC"/>
    <w:rsid w:val="00BA15D5"/>
    <w:rsid w:val="00BA170D"/>
    <w:rsid w:val="00BA1EC7"/>
    <w:rsid w:val="00BA298E"/>
    <w:rsid w:val="00BA37E3"/>
    <w:rsid w:val="00BA54A9"/>
    <w:rsid w:val="00BA5A56"/>
    <w:rsid w:val="00BA5DE9"/>
    <w:rsid w:val="00BA5E56"/>
    <w:rsid w:val="00BA610D"/>
    <w:rsid w:val="00BA6917"/>
    <w:rsid w:val="00BA69F8"/>
    <w:rsid w:val="00BA6A5E"/>
    <w:rsid w:val="00BA7407"/>
    <w:rsid w:val="00BA7729"/>
    <w:rsid w:val="00BA79DA"/>
    <w:rsid w:val="00BB04D7"/>
    <w:rsid w:val="00BB09CC"/>
    <w:rsid w:val="00BB158C"/>
    <w:rsid w:val="00BB1CC1"/>
    <w:rsid w:val="00BB202C"/>
    <w:rsid w:val="00BB29EC"/>
    <w:rsid w:val="00BB2B79"/>
    <w:rsid w:val="00BB340E"/>
    <w:rsid w:val="00BB3A5C"/>
    <w:rsid w:val="00BB4172"/>
    <w:rsid w:val="00BB45E0"/>
    <w:rsid w:val="00BB4675"/>
    <w:rsid w:val="00BB4CB6"/>
    <w:rsid w:val="00BB6367"/>
    <w:rsid w:val="00BB63FF"/>
    <w:rsid w:val="00BB6701"/>
    <w:rsid w:val="00BB6DD8"/>
    <w:rsid w:val="00BC0373"/>
    <w:rsid w:val="00BC0399"/>
    <w:rsid w:val="00BC171B"/>
    <w:rsid w:val="00BC1B0D"/>
    <w:rsid w:val="00BC3022"/>
    <w:rsid w:val="00BC3037"/>
    <w:rsid w:val="00BC3E33"/>
    <w:rsid w:val="00BC40F9"/>
    <w:rsid w:val="00BC416E"/>
    <w:rsid w:val="00BC44F4"/>
    <w:rsid w:val="00BC4DF4"/>
    <w:rsid w:val="00BC57E9"/>
    <w:rsid w:val="00BC5984"/>
    <w:rsid w:val="00BC6698"/>
    <w:rsid w:val="00BC7496"/>
    <w:rsid w:val="00BD045B"/>
    <w:rsid w:val="00BD0635"/>
    <w:rsid w:val="00BD070C"/>
    <w:rsid w:val="00BD1A12"/>
    <w:rsid w:val="00BD368A"/>
    <w:rsid w:val="00BD3955"/>
    <w:rsid w:val="00BD46D4"/>
    <w:rsid w:val="00BD4CE6"/>
    <w:rsid w:val="00BD50AF"/>
    <w:rsid w:val="00BD5751"/>
    <w:rsid w:val="00BD5898"/>
    <w:rsid w:val="00BD5BAF"/>
    <w:rsid w:val="00BD6575"/>
    <w:rsid w:val="00BD701D"/>
    <w:rsid w:val="00BD7481"/>
    <w:rsid w:val="00BD7697"/>
    <w:rsid w:val="00BD77E4"/>
    <w:rsid w:val="00BE0DD4"/>
    <w:rsid w:val="00BE0FDE"/>
    <w:rsid w:val="00BE118D"/>
    <w:rsid w:val="00BE1414"/>
    <w:rsid w:val="00BE14A4"/>
    <w:rsid w:val="00BE16F0"/>
    <w:rsid w:val="00BE1740"/>
    <w:rsid w:val="00BE1869"/>
    <w:rsid w:val="00BE1BFD"/>
    <w:rsid w:val="00BE2470"/>
    <w:rsid w:val="00BE2D21"/>
    <w:rsid w:val="00BE2EB8"/>
    <w:rsid w:val="00BE30E7"/>
    <w:rsid w:val="00BE32E6"/>
    <w:rsid w:val="00BE3911"/>
    <w:rsid w:val="00BE3E26"/>
    <w:rsid w:val="00BE3F20"/>
    <w:rsid w:val="00BE45D0"/>
    <w:rsid w:val="00BE4731"/>
    <w:rsid w:val="00BE4F1B"/>
    <w:rsid w:val="00BE5524"/>
    <w:rsid w:val="00BE578B"/>
    <w:rsid w:val="00BE5C0F"/>
    <w:rsid w:val="00BE62BB"/>
    <w:rsid w:val="00BE638B"/>
    <w:rsid w:val="00BE68B1"/>
    <w:rsid w:val="00BE6D20"/>
    <w:rsid w:val="00BE7835"/>
    <w:rsid w:val="00BF00D7"/>
    <w:rsid w:val="00BF04CF"/>
    <w:rsid w:val="00BF0720"/>
    <w:rsid w:val="00BF0B34"/>
    <w:rsid w:val="00BF2189"/>
    <w:rsid w:val="00BF331D"/>
    <w:rsid w:val="00BF3895"/>
    <w:rsid w:val="00BF3924"/>
    <w:rsid w:val="00BF3E9F"/>
    <w:rsid w:val="00BF60D7"/>
    <w:rsid w:val="00BF62B8"/>
    <w:rsid w:val="00BF6D58"/>
    <w:rsid w:val="00BF722B"/>
    <w:rsid w:val="00BF7481"/>
    <w:rsid w:val="00BF7A45"/>
    <w:rsid w:val="00C004A0"/>
    <w:rsid w:val="00C00D29"/>
    <w:rsid w:val="00C00DF5"/>
    <w:rsid w:val="00C01747"/>
    <w:rsid w:val="00C01B4C"/>
    <w:rsid w:val="00C01DC4"/>
    <w:rsid w:val="00C0236D"/>
    <w:rsid w:val="00C024EC"/>
    <w:rsid w:val="00C02A54"/>
    <w:rsid w:val="00C03081"/>
    <w:rsid w:val="00C03727"/>
    <w:rsid w:val="00C03845"/>
    <w:rsid w:val="00C03C46"/>
    <w:rsid w:val="00C04484"/>
    <w:rsid w:val="00C046A8"/>
    <w:rsid w:val="00C04BFA"/>
    <w:rsid w:val="00C056D0"/>
    <w:rsid w:val="00C05703"/>
    <w:rsid w:val="00C06084"/>
    <w:rsid w:val="00C069DF"/>
    <w:rsid w:val="00C06C6E"/>
    <w:rsid w:val="00C0726A"/>
    <w:rsid w:val="00C07945"/>
    <w:rsid w:val="00C1033E"/>
    <w:rsid w:val="00C1086D"/>
    <w:rsid w:val="00C13B87"/>
    <w:rsid w:val="00C13CAC"/>
    <w:rsid w:val="00C13F77"/>
    <w:rsid w:val="00C14485"/>
    <w:rsid w:val="00C14C1D"/>
    <w:rsid w:val="00C14CF1"/>
    <w:rsid w:val="00C14FFE"/>
    <w:rsid w:val="00C154EB"/>
    <w:rsid w:val="00C159E2"/>
    <w:rsid w:val="00C15ECB"/>
    <w:rsid w:val="00C174ED"/>
    <w:rsid w:val="00C17ECE"/>
    <w:rsid w:val="00C20B1A"/>
    <w:rsid w:val="00C211A4"/>
    <w:rsid w:val="00C21202"/>
    <w:rsid w:val="00C2155C"/>
    <w:rsid w:val="00C21C20"/>
    <w:rsid w:val="00C21E09"/>
    <w:rsid w:val="00C2230F"/>
    <w:rsid w:val="00C22405"/>
    <w:rsid w:val="00C2300B"/>
    <w:rsid w:val="00C2317E"/>
    <w:rsid w:val="00C231DA"/>
    <w:rsid w:val="00C241E7"/>
    <w:rsid w:val="00C2532E"/>
    <w:rsid w:val="00C254F3"/>
    <w:rsid w:val="00C25B7C"/>
    <w:rsid w:val="00C26CFE"/>
    <w:rsid w:val="00C2723B"/>
    <w:rsid w:val="00C302E7"/>
    <w:rsid w:val="00C31564"/>
    <w:rsid w:val="00C315B4"/>
    <w:rsid w:val="00C31821"/>
    <w:rsid w:val="00C31D44"/>
    <w:rsid w:val="00C3201E"/>
    <w:rsid w:val="00C32DCB"/>
    <w:rsid w:val="00C33763"/>
    <w:rsid w:val="00C343D6"/>
    <w:rsid w:val="00C354D2"/>
    <w:rsid w:val="00C35BF7"/>
    <w:rsid w:val="00C35E3E"/>
    <w:rsid w:val="00C371C3"/>
    <w:rsid w:val="00C37C7B"/>
    <w:rsid w:val="00C406B2"/>
    <w:rsid w:val="00C41780"/>
    <w:rsid w:val="00C417D3"/>
    <w:rsid w:val="00C41906"/>
    <w:rsid w:val="00C4204F"/>
    <w:rsid w:val="00C42181"/>
    <w:rsid w:val="00C434B9"/>
    <w:rsid w:val="00C435E4"/>
    <w:rsid w:val="00C4590B"/>
    <w:rsid w:val="00C4612D"/>
    <w:rsid w:val="00C469BA"/>
    <w:rsid w:val="00C47305"/>
    <w:rsid w:val="00C517A4"/>
    <w:rsid w:val="00C51AD8"/>
    <w:rsid w:val="00C520CA"/>
    <w:rsid w:val="00C52590"/>
    <w:rsid w:val="00C528CA"/>
    <w:rsid w:val="00C52B9F"/>
    <w:rsid w:val="00C52DEB"/>
    <w:rsid w:val="00C53A65"/>
    <w:rsid w:val="00C53C42"/>
    <w:rsid w:val="00C53E31"/>
    <w:rsid w:val="00C53F3E"/>
    <w:rsid w:val="00C540D5"/>
    <w:rsid w:val="00C54732"/>
    <w:rsid w:val="00C54D82"/>
    <w:rsid w:val="00C55C9D"/>
    <w:rsid w:val="00C55E8A"/>
    <w:rsid w:val="00C56079"/>
    <w:rsid w:val="00C561A1"/>
    <w:rsid w:val="00C5632E"/>
    <w:rsid w:val="00C563F1"/>
    <w:rsid w:val="00C56A01"/>
    <w:rsid w:val="00C56EF2"/>
    <w:rsid w:val="00C57135"/>
    <w:rsid w:val="00C5738D"/>
    <w:rsid w:val="00C60C4B"/>
    <w:rsid w:val="00C611A6"/>
    <w:rsid w:val="00C62E4E"/>
    <w:rsid w:val="00C637AC"/>
    <w:rsid w:val="00C63C02"/>
    <w:rsid w:val="00C63C5A"/>
    <w:rsid w:val="00C642DB"/>
    <w:rsid w:val="00C64F70"/>
    <w:rsid w:val="00C659DD"/>
    <w:rsid w:val="00C66710"/>
    <w:rsid w:val="00C667FF"/>
    <w:rsid w:val="00C67420"/>
    <w:rsid w:val="00C67CAD"/>
    <w:rsid w:val="00C70698"/>
    <w:rsid w:val="00C711D7"/>
    <w:rsid w:val="00C7137A"/>
    <w:rsid w:val="00C72D62"/>
    <w:rsid w:val="00C72D8B"/>
    <w:rsid w:val="00C73581"/>
    <w:rsid w:val="00C73596"/>
    <w:rsid w:val="00C7368F"/>
    <w:rsid w:val="00C73F93"/>
    <w:rsid w:val="00C74C7A"/>
    <w:rsid w:val="00C76105"/>
    <w:rsid w:val="00C761D4"/>
    <w:rsid w:val="00C77043"/>
    <w:rsid w:val="00C77A6A"/>
    <w:rsid w:val="00C802CE"/>
    <w:rsid w:val="00C812E0"/>
    <w:rsid w:val="00C8174C"/>
    <w:rsid w:val="00C81C6A"/>
    <w:rsid w:val="00C81F2F"/>
    <w:rsid w:val="00C83BBA"/>
    <w:rsid w:val="00C857CD"/>
    <w:rsid w:val="00C867BE"/>
    <w:rsid w:val="00C87202"/>
    <w:rsid w:val="00C87284"/>
    <w:rsid w:val="00C914BD"/>
    <w:rsid w:val="00C916DC"/>
    <w:rsid w:val="00C91D0C"/>
    <w:rsid w:val="00C934C2"/>
    <w:rsid w:val="00C935B0"/>
    <w:rsid w:val="00C93601"/>
    <w:rsid w:val="00C936D4"/>
    <w:rsid w:val="00C944EB"/>
    <w:rsid w:val="00C95249"/>
    <w:rsid w:val="00C95DC3"/>
    <w:rsid w:val="00C95E3D"/>
    <w:rsid w:val="00C95E6F"/>
    <w:rsid w:val="00C96813"/>
    <w:rsid w:val="00C96A2D"/>
    <w:rsid w:val="00C96C2E"/>
    <w:rsid w:val="00CA0C74"/>
    <w:rsid w:val="00CA1283"/>
    <w:rsid w:val="00CA14F6"/>
    <w:rsid w:val="00CA15DA"/>
    <w:rsid w:val="00CA2312"/>
    <w:rsid w:val="00CA34D0"/>
    <w:rsid w:val="00CA3CED"/>
    <w:rsid w:val="00CA3FE4"/>
    <w:rsid w:val="00CA3FFF"/>
    <w:rsid w:val="00CA4801"/>
    <w:rsid w:val="00CA4A9B"/>
    <w:rsid w:val="00CA4D2C"/>
    <w:rsid w:val="00CA4E09"/>
    <w:rsid w:val="00CA4FF2"/>
    <w:rsid w:val="00CA504A"/>
    <w:rsid w:val="00CA52A9"/>
    <w:rsid w:val="00CA5454"/>
    <w:rsid w:val="00CA5626"/>
    <w:rsid w:val="00CA6297"/>
    <w:rsid w:val="00CA6322"/>
    <w:rsid w:val="00CA7063"/>
    <w:rsid w:val="00CA764E"/>
    <w:rsid w:val="00CA7B0C"/>
    <w:rsid w:val="00CA7E8A"/>
    <w:rsid w:val="00CB0A3E"/>
    <w:rsid w:val="00CB10F2"/>
    <w:rsid w:val="00CB1920"/>
    <w:rsid w:val="00CB225D"/>
    <w:rsid w:val="00CB4162"/>
    <w:rsid w:val="00CB424D"/>
    <w:rsid w:val="00CB427B"/>
    <w:rsid w:val="00CB46D2"/>
    <w:rsid w:val="00CB4857"/>
    <w:rsid w:val="00CB5274"/>
    <w:rsid w:val="00CB5993"/>
    <w:rsid w:val="00CB67CB"/>
    <w:rsid w:val="00CB78E5"/>
    <w:rsid w:val="00CC03B1"/>
    <w:rsid w:val="00CC05C4"/>
    <w:rsid w:val="00CC08DA"/>
    <w:rsid w:val="00CC0F98"/>
    <w:rsid w:val="00CC1032"/>
    <w:rsid w:val="00CC1653"/>
    <w:rsid w:val="00CC21DF"/>
    <w:rsid w:val="00CC2C13"/>
    <w:rsid w:val="00CC36E9"/>
    <w:rsid w:val="00CC382D"/>
    <w:rsid w:val="00CC4EF7"/>
    <w:rsid w:val="00CC5092"/>
    <w:rsid w:val="00CC535F"/>
    <w:rsid w:val="00CC7EFE"/>
    <w:rsid w:val="00CD011E"/>
    <w:rsid w:val="00CD0941"/>
    <w:rsid w:val="00CD1392"/>
    <w:rsid w:val="00CD18A5"/>
    <w:rsid w:val="00CD1D51"/>
    <w:rsid w:val="00CD22AD"/>
    <w:rsid w:val="00CD286D"/>
    <w:rsid w:val="00CD29D0"/>
    <w:rsid w:val="00CD32AA"/>
    <w:rsid w:val="00CD3572"/>
    <w:rsid w:val="00CD44E4"/>
    <w:rsid w:val="00CD4C37"/>
    <w:rsid w:val="00CD4D40"/>
    <w:rsid w:val="00CD5419"/>
    <w:rsid w:val="00CD57AC"/>
    <w:rsid w:val="00CD61BD"/>
    <w:rsid w:val="00CD68ED"/>
    <w:rsid w:val="00CD6A9B"/>
    <w:rsid w:val="00CD6D2F"/>
    <w:rsid w:val="00CD7146"/>
    <w:rsid w:val="00CD7DC6"/>
    <w:rsid w:val="00CD7F97"/>
    <w:rsid w:val="00CE0640"/>
    <w:rsid w:val="00CE0B86"/>
    <w:rsid w:val="00CE0C45"/>
    <w:rsid w:val="00CE13E0"/>
    <w:rsid w:val="00CE140B"/>
    <w:rsid w:val="00CE1568"/>
    <w:rsid w:val="00CE1E67"/>
    <w:rsid w:val="00CE2033"/>
    <w:rsid w:val="00CE2629"/>
    <w:rsid w:val="00CE27EA"/>
    <w:rsid w:val="00CE383A"/>
    <w:rsid w:val="00CE3F16"/>
    <w:rsid w:val="00CE401C"/>
    <w:rsid w:val="00CE4A9A"/>
    <w:rsid w:val="00CE4CE4"/>
    <w:rsid w:val="00CE4D33"/>
    <w:rsid w:val="00CE5CF0"/>
    <w:rsid w:val="00CE5D6C"/>
    <w:rsid w:val="00CE5EDB"/>
    <w:rsid w:val="00CE60F2"/>
    <w:rsid w:val="00CE629D"/>
    <w:rsid w:val="00CE6562"/>
    <w:rsid w:val="00CE6E65"/>
    <w:rsid w:val="00CE713A"/>
    <w:rsid w:val="00CE7CB8"/>
    <w:rsid w:val="00CF0130"/>
    <w:rsid w:val="00CF05FD"/>
    <w:rsid w:val="00CF08DA"/>
    <w:rsid w:val="00CF09C1"/>
    <w:rsid w:val="00CF0B2B"/>
    <w:rsid w:val="00CF0DF3"/>
    <w:rsid w:val="00CF128E"/>
    <w:rsid w:val="00CF129D"/>
    <w:rsid w:val="00CF1A80"/>
    <w:rsid w:val="00CF1BC1"/>
    <w:rsid w:val="00CF2713"/>
    <w:rsid w:val="00CF2C8C"/>
    <w:rsid w:val="00CF2E61"/>
    <w:rsid w:val="00CF33E9"/>
    <w:rsid w:val="00CF3484"/>
    <w:rsid w:val="00CF361B"/>
    <w:rsid w:val="00CF39E5"/>
    <w:rsid w:val="00CF452C"/>
    <w:rsid w:val="00CF4881"/>
    <w:rsid w:val="00CF4A74"/>
    <w:rsid w:val="00CF4BAD"/>
    <w:rsid w:val="00CF4D94"/>
    <w:rsid w:val="00CF56E8"/>
    <w:rsid w:val="00CF6788"/>
    <w:rsid w:val="00CF6B36"/>
    <w:rsid w:val="00CF702D"/>
    <w:rsid w:val="00D00F4A"/>
    <w:rsid w:val="00D00F65"/>
    <w:rsid w:val="00D010B2"/>
    <w:rsid w:val="00D01ADD"/>
    <w:rsid w:val="00D0206E"/>
    <w:rsid w:val="00D025DD"/>
    <w:rsid w:val="00D027FE"/>
    <w:rsid w:val="00D030B8"/>
    <w:rsid w:val="00D03231"/>
    <w:rsid w:val="00D0352B"/>
    <w:rsid w:val="00D03FA8"/>
    <w:rsid w:val="00D04148"/>
    <w:rsid w:val="00D04C84"/>
    <w:rsid w:val="00D04E30"/>
    <w:rsid w:val="00D04F58"/>
    <w:rsid w:val="00D0524D"/>
    <w:rsid w:val="00D05C12"/>
    <w:rsid w:val="00D05C2D"/>
    <w:rsid w:val="00D0785E"/>
    <w:rsid w:val="00D07A62"/>
    <w:rsid w:val="00D11530"/>
    <w:rsid w:val="00D11973"/>
    <w:rsid w:val="00D11E4B"/>
    <w:rsid w:val="00D11F6D"/>
    <w:rsid w:val="00D12484"/>
    <w:rsid w:val="00D129C8"/>
    <w:rsid w:val="00D13219"/>
    <w:rsid w:val="00D14C0E"/>
    <w:rsid w:val="00D14EA0"/>
    <w:rsid w:val="00D14F79"/>
    <w:rsid w:val="00D150DD"/>
    <w:rsid w:val="00D1555E"/>
    <w:rsid w:val="00D1559D"/>
    <w:rsid w:val="00D169B1"/>
    <w:rsid w:val="00D16A14"/>
    <w:rsid w:val="00D177F8"/>
    <w:rsid w:val="00D17ABE"/>
    <w:rsid w:val="00D204C7"/>
    <w:rsid w:val="00D20A54"/>
    <w:rsid w:val="00D20AC9"/>
    <w:rsid w:val="00D20BD7"/>
    <w:rsid w:val="00D20D8A"/>
    <w:rsid w:val="00D215A2"/>
    <w:rsid w:val="00D22326"/>
    <w:rsid w:val="00D22893"/>
    <w:rsid w:val="00D234E5"/>
    <w:rsid w:val="00D23A8F"/>
    <w:rsid w:val="00D24544"/>
    <w:rsid w:val="00D245E1"/>
    <w:rsid w:val="00D246FA"/>
    <w:rsid w:val="00D24BD9"/>
    <w:rsid w:val="00D255CC"/>
    <w:rsid w:val="00D25E9F"/>
    <w:rsid w:val="00D25EB3"/>
    <w:rsid w:val="00D25FEC"/>
    <w:rsid w:val="00D26A98"/>
    <w:rsid w:val="00D27C51"/>
    <w:rsid w:val="00D30810"/>
    <w:rsid w:val="00D30BF3"/>
    <w:rsid w:val="00D30E0F"/>
    <w:rsid w:val="00D318C1"/>
    <w:rsid w:val="00D32334"/>
    <w:rsid w:val="00D32AEA"/>
    <w:rsid w:val="00D333CD"/>
    <w:rsid w:val="00D340FB"/>
    <w:rsid w:val="00D34A66"/>
    <w:rsid w:val="00D34E4C"/>
    <w:rsid w:val="00D3508B"/>
    <w:rsid w:val="00D350FB"/>
    <w:rsid w:val="00D35F1E"/>
    <w:rsid w:val="00D36803"/>
    <w:rsid w:val="00D376A1"/>
    <w:rsid w:val="00D377C4"/>
    <w:rsid w:val="00D37FD3"/>
    <w:rsid w:val="00D40D1F"/>
    <w:rsid w:val="00D4107A"/>
    <w:rsid w:val="00D41D47"/>
    <w:rsid w:val="00D4214A"/>
    <w:rsid w:val="00D42854"/>
    <w:rsid w:val="00D43568"/>
    <w:rsid w:val="00D44117"/>
    <w:rsid w:val="00D448D1"/>
    <w:rsid w:val="00D44EF9"/>
    <w:rsid w:val="00D455C0"/>
    <w:rsid w:val="00D4599F"/>
    <w:rsid w:val="00D45BCD"/>
    <w:rsid w:val="00D45F29"/>
    <w:rsid w:val="00D46D56"/>
    <w:rsid w:val="00D46D94"/>
    <w:rsid w:val="00D4709A"/>
    <w:rsid w:val="00D472CC"/>
    <w:rsid w:val="00D47366"/>
    <w:rsid w:val="00D4742F"/>
    <w:rsid w:val="00D4763E"/>
    <w:rsid w:val="00D47EE7"/>
    <w:rsid w:val="00D50517"/>
    <w:rsid w:val="00D50698"/>
    <w:rsid w:val="00D50750"/>
    <w:rsid w:val="00D50C5A"/>
    <w:rsid w:val="00D50CC0"/>
    <w:rsid w:val="00D50F22"/>
    <w:rsid w:val="00D512B4"/>
    <w:rsid w:val="00D5174F"/>
    <w:rsid w:val="00D51BB4"/>
    <w:rsid w:val="00D522B9"/>
    <w:rsid w:val="00D52541"/>
    <w:rsid w:val="00D527A6"/>
    <w:rsid w:val="00D52992"/>
    <w:rsid w:val="00D52F90"/>
    <w:rsid w:val="00D53118"/>
    <w:rsid w:val="00D533E3"/>
    <w:rsid w:val="00D5360A"/>
    <w:rsid w:val="00D53737"/>
    <w:rsid w:val="00D542B5"/>
    <w:rsid w:val="00D542C5"/>
    <w:rsid w:val="00D549D7"/>
    <w:rsid w:val="00D55407"/>
    <w:rsid w:val="00D5583F"/>
    <w:rsid w:val="00D55981"/>
    <w:rsid w:val="00D559B8"/>
    <w:rsid w:val="00D568D7"/>
    <w:rsid w:val="00D56F7E"/>
    <w:rsid w:val="00D5794E"/>
    <w:rsid w:val="00D57C68"/>
    <w:rsid w:val="00D606C4"/>
    <w:rsid w:val="00D60A29"/>
    <w:rsid w:val="00D60C00"/>
    <w:rsid w:val="00D60FCD"/>
    <w:rsid w:val="00D61EA5"/>
    <w:rsid w:val="00D6206B"/>
    <w:rsid w:val="00D620E2"/>
    <w:rsid w:val="00D6425E"/>
    <w:rsid w:val="00D65016"/>
    <w:rsid w:val="00D656DB"/>
    <w:rsid w:val="00D65EA0"/>
    <w:rsid w:val="00D66200"/>
    <w:rsid w:val="00D66325"/>
    <w:rsid w:val="00D66B9B"/>
    <w:rsid w:val="00D67044"/>
    <w:rsid w:val="00D67FE1"/>
    <w:rsid w:val="00D70257"/>
    <w:rsid w:val="00D70300"/>
    <w:rsid w:val="00D70F6E"/>
    <w:rsid w:val="00D71413"/>
    <w:rsid w:val="00D717FD"/>
    <w:rsid w:val="00D719DF"/>
    <w:rsid w:val="00D72135"/>
    <w:rsid w:val="00D726C0"/>
    <w:rsid w:val="00D72EB9"/>
    <w:rsid w:val="00D73899"/>
    <w:rsid w:val="00D73B94"/>
    <w:rsid w:val="00D73F9A"/>
    <w:rsid w:val="00D742CC"/>
    <w:rsid w:val="00D74876"/>
    <w:rsid w:val="00D7490C"/>
    <w:rsid w:val="00D74AA8"/>
    <w:rsid w:val="00D74AFE"/>
    <w:rsid w:val="00D756A2"/>
    <w:rsid w:val="00D759BF"/>
    <w:rsid w:val="00D76FCD"/>
    <w:rsid w:val="00D779E4"/>
    <w:rsid w:val="00D77E7E"/>
    <w:rsid w:val="00D8071B"/>
    <w:rsid w:val="00D80A73"/>
    <w:rsid w:val="00D80B75"/>
    <w:rsid w:val="00D80D85"/>
    <w:rsid w:val="00D80D88"/>
    <w:rsid w:val="00D81476"/>
    <w:rsid w:val="00D81C2F"/>
    <w:rsid w:val="00D81D5A"/>
    <w:rsid w:val="00D81DA7"/>
    <w:rsid w:val="00D824C0"/>
    <w:rsid w:val="00D833A8"/>
    <w:rsid w:val="00D84E6F"/>
    <w:rsid w:val="00D8609E"/>
    <w:rsid w:val="00D86219"/>
    <w:rsid w:val="00D869E5"/>
    <w:rsid w:val="00D870ED"/>
    <w:rsid w:val="00D90101"/>
    <w:rsid w:val="00D904AB"/>
    <w:rsid w:val="00D9148B"/>
    <w:rsid w:val="00D914CE"/>
    <w:rsid w:val="00D91667"/>
    <w:rsid w:val="00D918D0"/>
    <w:rsid w:val="00D9227F"/>
    <w:rsid w:val="00D92ADE"/>
    <w:rsid w:val="00D92C91"/>
    <w:rsid w:val="00D92EAC"/>
    <w:rsid w:val="00D93005"/>
    <w:rsid w:val="00D93420"/>
    <w:rsid w:val="00D937DF"/>
    <w:rsid w:val="00D94767"/>
    <w:rsid w:val="00D949A7"/>
    <w:rsid w:val="00D94E35"/>
    <w:rsid w:val="00D954DC"/>
    <w:rsid w:val="00D95779"/>
    <w:rsid w:val="00D95D59"/>
    <w:rsid w:val="00D95F6C"/>
    <w:rsid w:val="00D96AA9"/>
    <w:rsid w:val="00D971BB"/>
    <w:rsid w:val="00D9790A"/>
    <w:rsid w:val="00D97DBE"/>
    <w:rsid w:val="00DA001A"/>
    <w:rsid w:val="00DA07E5"/>
    <w:rsid w:val="00DA1409"/>
    <w:rsid w:val="00DA1BEA"/>
    <w:rsid w:val="00DA2308"/>
    <w:rsid w:val="00DA2586"/>
    <w:rsid w:val="00DA28B8"/>
    <w:rsid w:val="00DA322B"/>
    <w:rsid w:val="00DA37A0"/>
    <w:rsid w:val="00DA3DDB"/>
    <w:rsid w:val="00DA46CF"/>
    <w:rsid w:val="00DA4E6B"/>
    <w:rsid w:val="00DA538D"/>
    <w:rsid w:val="00DA5A33"/>
    <w:rsid w:val="00DA60FC"/>
    <w:rsid w:val="00DA642D"/>
    <w:rsid w:val="00DA6B8C"/>
    <w:rsid w:val="00DA72A2"/>
    <w:rsid w:val="00DA7902"/>
    <w:rsid w:val="00DA7C39"/>
    <w:rsid w:val="00DB0745"/>
    <w:rsid w:val="00DB164C"/>
    <w:rsid w:val="00DB1DFC"/>
    <w:rsid w:val="00DB200A"/>
    <w:rsid w:val="00DB2445"/>
    <w:rsid w:val="00DB292F"/>
    <w:rsid w:val="00DB2E5F"/>
    <w:rsid w:val="00DB33D4"/>
    <w:rsid w:val="00DB39BC"/>
    <w:rsid w:val="00DB407D"/>
    <w:rsid w:val="00DB492D"/>
    <w:rsid w:val="00DB4ECD"/>
    <w:rsid w:val="00DB59B2"/>
    <w:rsid w:val="00DB5B2D"/>
    <w:rsid w:val="00DB65AC"/>
    <w:rsid w:val="00DB6E0D"/>
    <w:rsid w:val="00DB6EA3"/>
    <w:rsid w:val="00DB7152"/>
    <w:rsid w:val="00DB779B"/>
    <w:rsid w:val="00DB7E96"/>
    <w:rsid w:val="00DC034B"/>
    <w:rsid w:val="00DC060C"/>
    <w:rsid w:val="00DC0819"/>
    <w:rsid w:val="00DC0B99"/>
    <w:rsid w:val="00DC0E30"/>
    <w:rsid w:val="00DC10E4"/>
    <w:rsid w:val="00DC1833"/>
    <w:rsid w:val="00DC1CAF"/>
    <w:rsid w:val="00DC2315"/>
    <w:rsid w:val="00DC2818"/>
    <w:rsid w:val="00DC3D1D"/>
    <w:rsid w:val="00DC3EEE"/>
    <w:rsid w:val="00DC3FAA"/>
    <w:rsid w:val="00DC4BD3"/>
    <w:rsid w:val="00DC4C25"/>
    <w:rsid w:val="00DC5369"/>
    <w:rsid w:val="00DC584D"/>
    <w:rsid w:val="00DC5AC2"/>
    <w:rsid w:val="00DC6303"/>
    <w:rsid w:val="00DC7B8A"/>
    <w:rsid w:val="00DD0765"/>
    <w:rsid w:val="00DD0C87"/>
    <w:rsid w:val="00DD0E8F"/>
    <w:rsid w:val="00DD165B"/>
    <w:rsid w:val="00DD2E1E"/>
    <w:rsid w:val="00DD46AF"/>
    <w:rsid w:val="00DD4AAB"/>
    <w:rsid w:val="00DD4ADA"/>
    <w:rsid w:val="00DD4E79"/>
    <w:rsid w:val="00DD5512"/>
    <w:rsid w:val="00DD566A"/>
    <w:rsid w:val="00DD57F3"/>
    <w:rsid w:val="00DD6DD4"/>
    <w:rsid w:val="00DD7193"/>
    <w:rsid w:val="00DD77AC"/>
    <w:rsid w:val="00DD7FE5"/>
    <w:rsid w:val="00DE04BE"/>
    <w:rsid w:val="00DE166F"/>
    <w:rsid w:val="00DE1847"/>
    <w:rsid w:val="00DE218D"/>
    <w:rsid w:val="00DE302F"/>
    <w:rsid w:val="00DE3AEE"/>
    <w:rsid w:val="00DE3ECC"/>
    <w:rsid w:val="00DE4246"/>
    <w:rsid w:val="00DE44E4"/>
    <w:rsid w:val="00DE5664"/>
    <w:rsid w:val="00DE6A96"/>
    <w:rsid w:val="00DE6F18"/>
    <w:rsid w:val="00DE7ABC"/>
    <w:rsid w:val="00DE7FF8"/>
    <w:rsid w:val="00DF07B4"/>
    <w:rsid w:val="00DF0821"/>
    <w:rsid w:val="00DF0F64"/>
    <w:rsid w:val="00DF1015"/>
    <w:rsid w:val="00DF15AD"/>
    <w:rsid w:val="00DF343A"/>
    <w:rsid w:val="00DF5121"/>
    <w:rsid w:val="00DF5876"/>
    <w:rsid w:val="00DF58B2"/>
    <w:rsid w:val="00DF59B8"/>
    <w:rsid w:val="00DF60C8"/>
    <w:rsid w:val="00DF6358"/>
    <w:rsid w:val="00DF6905"/>
    <w:rsid w:val="00DF6A96"/>
    <w:rsid w:val="00DF6EA9"/>
    <w:rsid w:val="00DF7421"/>
    <w:rsid w:val="00E008B2"/>
    <w:rsid w:val="00E01521"/>
    <w:rsid w:val="00E015D5"/>
    <w:rsid w:val="00E01950"/>
    <w:rsid w:val="00E02A24"/>
    <w:rsid w:val="00E03D3B"/>
    <w:rsid w:val="00E04732"/>
    <w:rsid w:val="00E054D0"/>
    <w:rsid w:val="00E0562C"/>
    <w:rsid w:val="00E05908"/>
    <w:rsid w:val="00E06678"/>
    <w:rsid w:val="00E06E8D"/>
    <w:rsid w:val="00E07F8C"/>
    <w:rsid w:val="00E10168"/>
    <w:rsid w:val="00E11023"/>
    <w:rsid w:val="00E11068"/>
    <w:rsid w:val="00E1178D"/>
    <w:rsid w:val="00E11C6E"/>
    <w:rsid w:val="00E11E12"/>
    <w:rsid w:val="00E12123"/>
    <w:rsid w:val="00E12968"/>
    <w:rsid w:val="00E137A6"/>
    <w:rsid w:val="00E13D89"/>
    <w:rsid w:val="00E142CC"/>
    <w:rsid w:val="00E143B3"/>
    <w:rsid w:val="00E14755"/>
    <w:rsid w:val="00E14BA4"/>
    <w:rsid w:val="00E152A4"/>
    <w:rsid w:val="00E158AC"/>
    <w:rsid w:val="00E173EF"/>
    <w:rsid w:val="00E17688"/>
    <w:rsid w:val="00E17AFC"/>
    <w:rsid w:val="00E17CAD"/>
    <w:rsid w:val="00E17E98"/>
    <w:rsid w:val="00E2126D"/>
    <w:rsid w:val="00E2170B"/>
    <w:rsid w:val="00E21BC6"/>
    <w:rsid w:val="00E222A5"/>
    <w:rsid w:val="00E22A7D"/>
    <w:rsid w:val="00E22CCE"/>
    <w:rsid w:val="00E24596"/>
    <w:rsid w:val="00E252C1"/>
    <w:rsid w:val="00E25884"/>
    <w:rsid w:val="00E25F72"/>
    <w:rsid w:val="00E26657"/>
    <w:rsid w:val="00E27743"/>
    <w:rsid w:val="00E2786C"/>
    <w:rsid w:val="00E27F8D"/>
    <w:rsid w:val="00E30E73"/>
    <w:rsid w:val="00E31674"/>
    <w:rsid w:val="00E319A2"/>
    <w:rsid w:val="00E31C32"/>
    <w:rsid w:val="00E332DC"/>
    <w:rsid w:val="00E33517"/>
    <w:rsid w:val="00E339C3"/>
    <w:rsid w:val="00E33B1A"/>
    <w:rsid w:val="00E3448F"/>
    <w:rsid w:val="00E34794"/>
    <w:rsid w:val="00E348EC"/>
    <w:rsid w:val="00E3496D"/>
    <w:rsid w:val="00E34CA3"/>
    <w:rsid w:val="00E354BE"/>
    <w:rsid w:val="00E35F7C"/>
    <w:rsid w:val="00E361F3"/>
    <w:rsid w:val="00E361FA"/>
    <w:rsid w:val="00E36A41"/>
    <w:rsid w:val="00E37103"/>
    <w:rsid w:val="00E378B2"/>
    <w:rsid w:val="00E4054F"/>
    <w:rsid w:val="00E40B40"/>
    <w:rsid w:val="00E41A63"/>
    <w:rsid w:val="00E42846"/>
    <w:rsid w:val="00E43DAA"/>
    <w:rsid w:val="00E44309"/>
    <w:rsid w:val="00E44411"/>
    <w:rsid w:val="00E44921"/>
    <w:rsid w:val="00E45B41"/>
    <w:rsid w:val="00E45DFA"/>
    <w:rsid w:val="00E46FCE"/>
    <w:rsid w:val="00E47758"/>
    <w:rsid w:val="00E50850"/>
    <w:rsid w:val="00E5124F"/>
    <w:rsid w:val="00E517E0"/>
    <w:rsid w:val="00E52106"/>
    <w:rsid w:val="00E529F6"/>
    <w:rsid w:val="00E53717"/>
    <w:rsid w:val="00E537C2"/>
    <w:rsid w:val="00E544E0"/>
    <w:rsid w:val="00E54A8F"/>
    <w:rsid w:val="00E54DB8"/>
    <w:rsid w:val="00E55D62"/>
    <w:rsid w:val="00E55D65"/>
    <w:rsid w:val="00E55D9F"/>
    <w:rsid w:val="00E55ED3"/>
    <w:rsid w:val="00E5672F"/>
    <w:rsid w:val="00E567A4"/>
    <w:rsid w:val="00E56AAE"/>
    <w:rsid w:val="00E56B4E"/>
    <w:rsid w:val="00E56ECF"/>
    <w:rsid w:val="00E570BE"/>
    <w:rsid w:val="00E576E2"/>
    <w:rsid w:val="00E5780C"/>
    <w:rsid w:val="00E57D58"/>
    <w:rsid w:val="00E6012C"/>
    <w:rsid w:val="00E602A5"/>
    <w:rsid w:val="00E6055D"/>
    <w:rsid w:val="00E60E9E"/>
    <w:rsid w:val="00E60F7D"/>
    <w:rsid w:val="00E61083"/>
    <w:rsid w:val="00E610DD"/>
    <w:rsid w:val="00E614BF"/>
    <w:rsid w:val="00E61A9F"/>
    <w:rsid w:val="00E62866"/>
    <w:rsid w:val="00E62B76"/>
    <w:rsid w:val="00E632B5"/>
    <w:rsid w:val="00E64A82"/>
    <w:rsid w:val="00E65B08"/>
    <w:rsid w:val="00E6603C"/>
    <w:rsid w:val="00E660A2"/>
    <w:rsid w:val="00E66648"/>
    <w:rsid w:val="00E668DC"/>
    <w:rsid w:val="00E676F8"/>
    <w:rsid w:val="00E67A58"/>
    <w:rsid w:val="00E67C4C"/>
    <w:rsid w:val="00E702A0"/>
    <w:rsid w:val="00E70B22"/>
    <w:rsid w:val="00E70E8B"/>
    <w:rsid w:val="00E70F29"/>
    <w:rsid w:val="00E712C0"/>
    <w:rsid w:val="00E71EC8"/>
    <w:rsid w:val="00E72CFF"/>
    <w:rsid w:val="00E735F2"/>
    <w:rsid w:val="00E74139"/>
    <w:rsid w:val="00E745D1"/>
    <w:rsid w:val="00E749CC"/>
    <w:rsid w:val="00E74D1F"/>
    <w:rsid w:val="00E75016"/>
    <w:rsid w:val="00E755FA"/>
    <w:rsid w:val="00E758A8"/>
    <w:rsid w:val="00E76E38"/>
    <w:rsid w:val="00E774B1"/>
    <w:rsid w:val="00E77A9E"/>
    <w:rsid w:val="00E80477"/>
    <w:rsid w:val="00E8054B"/>
    <w:rsid w:val="00E80D1E"/>
    <w:rsid w:val="00E81B72"/>
    <w:rsid w:val="00E8254A"/>
    <w:rsid w:val="00E8293F"/>
    <w:rsid w:val="00E82B8F"/>
    <w:rsid w:val="00E82F00"/>
    <w:rsid w:val="00E83C3E"/>
    <w:rsid w:val="00E84A04"/>
    <w:rsid w:val="00E84A2C"/>
    <w:rsid w:val="00E855F7"/>
    <w:rsid w:val="00E85759"/>
    <w:rsid w:val="00E85C1F"/>
    <w:rsid w:val="00E86F5B"/>
    <w:rsid w:val="00E872AF"/>
    <w:rsid w:val="00E87CA9"/>
    <w:rsid w:val="00E87EE2"/>
    <w:rsid w:val="00E900EE"/>
    <w:rsid w:val="00E904B3"/>
    <w:rsid w:val="00E906C9"/>
    <w:rsid w:val="00E90FF7"/>
    <w:rsid w:val="00E914ED"/>
    <w:rsid w:val="00E922EC"/>
    <w:rsid w:val="00E92693"/>
    <w:rsid w:val="00E92E91"/>
    <w:rsid w:val="00E93263"/>
    <w:rsid w:val="00E9356A"/>
    <w:rsid w:val="00E94232"/>
    <w:rsid w:val="00E94437"/>
    <w:rsid w:val="00E94640"/>
    <w:rsid w:val="00E94AE3"/>
    <w:rsid w:val="00E95139"/>
    <w:rsid w:val="00E963E1"/>
    <w:rsid w:val="00E97326"/>
    <w:rsid w:val="00E97370"/>
    <w:rsid w:val="00EA0228"/>
    <w:rsid w:val="00EA0627"/>
    <w:rsid w:val="00EA0BD3"/>
    <w:rsid w:val="00EA0CAF"/>
    <w:rsid w:val="00EA0F94"/>
    <w:rsid w:val="00EA3809"/>
    <w:rsid w:val="00EA3B61"/>
    <w:rsid w:val="00EA4214"/>
    <w:rsid w:val="00EA4796"/>
    <w:rsid w:val="00EA50CC"/>
    <w:rsid w:val="00EA5678"/>
    <w:rsid w:val="00EA567C"/>
    <w:rsid w:val="00EA5838"/>
    <w:rsid w:val="00EA6345"/>
    <w:rsid w:val="00EA7399"/>
    <w:rsid w:val="00EA7E6D"/>
    <w:rsid w:val="00EB0316"/>
    <w:rsid w:val="00EB0B04"/>
    <w:rsid w:val="00EB28A3"/>
    <w:rsid w:val="00EB290A"/>
    <w:rsid w:val="00EB2F5B"/>
    <w:rsid w:val="00EB325B"/>
    <w:rsid w:val="00EB32EE"/>
    <w:rsid w:val="00EB33D7"/>
    <w:rsid w:val="00EB41C7"/>
    <w:rsid w:val="00EB53E7"/>
    <w:rsid w:val="00EB5615"/>
    <w:rsid w:val="00EB5C66"/>
    <w:rsid w:val="00EB5E26"/>
    <w:rsid w:val="00EB741A"/>
    <w:rsid w:val="00EB7E74"/>
    <w:rsid w:val="00EC009D"/>
    <w:rsid w:val="00EC0B5E"/>
    <w:rsid w:val="00EC0C88"/>
    <w:rsid w:val="00EC18C0"/>
    <w:rsid w:val="00EC1F23"/>
    <w:rsid w:val="00EC1FAC"/>
    <w:rsid w:val="00EC2397"/>
    <w:rsid w:val="00EC34E4"/>
    <w:rsid w:val="00EC35F5"/>
    <w:rsid w:val="00EC36C7"/>
    <w:rsid w:val="00EC38B5"/>
    <w:rsid w:val="00EC3AFD"/>
    <w:rsid w:val="00EC479A"/>
    <w:rsid w:val="00EC49FF"/>
    <w:rsid w:val="00EC53C1"/>
    <w:rsid w:val="00EC5A42"/>
    <w:rsid w:val="00EC6003"/>
    <w:rsid w:val="00EC686A"/>
    <w:rsid w:val="00EC784B"/>
    <w:rsid w:val="00EC7A15"/>
    <w:rsid w:val="00ED0C2D"/>
    <w:rsid w:val="00ED1A1E"/>
    <w:rsid w:val="00ED1F58"/>
    <w:rsid w:val="00ED29D2"/>
    <w:rsid w:val="00ED3AD6"/>
    <w:rsid w:val="00ED3F85"/>
    <w:rsid w:val="00ED4044"/>
    <w:rsid w:val="00ED5033"/>
    <w:rsid w:val="00ED5F99"/>
    <w:rsid w:val="00ED632F"/>
    <w:rsid w:val="00ED751B"/>
    <w:rsid w:val="00ED7919"/>
    <w:rsid w:val="00EE0654"/>
    <w:rsid w:val="00EE1311"/>
    <w:rsid w:val="00EE2EC3"/>
    <w:rsid w:val="00EE3572"/>
    <w:rsid w:val="00EE3D41"/>
    <w:rsid w:val="00EE418E"/>
    <w:rsid w:val="00EE4BAD"/>
    <w:rsid w:val="00EE505B"/>
    <w:rsid w:val="00EE50C8"/>
    <w:rsid w:val="00EE534D"/>
    <w:rsid w:val="00EE5CB5"/>
    <w:rsid w:val="00EE6537"/>
    <w:rsid w:val="00EE6DDF"/>
    <w:rsid w:val="00EE70F5"/>
    <w:rsid w:val="00EF064D"/>
    <w:rsid w:val="00EF075A"/>
    <w:rsid w:val="00EF0AB1"/>
    <w:rsid w:val="00EF114A"/>
    <w:rsid w:val="00EF16AB"/>
    <w:rsid w:val="00EF1839"/>
    <w:rsid w:val="00EF26AF"/>
    <w:rsid w:val="00EF3231"/>
    <w:rsid w:val="00EF348C"/>
    <w:rsid w:val="00EF3522"/>
    <w:rsid w:val="00EF42FA"/>
    <w:rsid w:val="00EF5E3E"/>
    <w:rsid w:val="00EF5EED"/>
    <w:rsid w:val="00EF6008"/>
    <w:rsid w:val="00EF61D0"/>
    <w:rsid w:val="00EF6230"/>
    <w:rsid w:val="00EF659A"/>
    <w:rsid w:val="00EF6C90"/>
    <w:rsid w:val="00EF6D50"/>
    <w:rsid w:val="00EF7482"/>
    <w:rsid w:val="00F0024B"/>
    <w:rsid w:val="00F00398"/>
    <w:rsid w:val="00F00896"/>
    <w:rsid w:val="00F00BCD"/>
    <w:rsid w:val="00F00BEC"/>
    <w:rsid w:val="00F00D6F"/>
    <w:rsid w:val="00F01B6D"/>
    <w:rsid w:val="00F02517"/>
    <w:rsid w:val="00F02C9F"/>
    <w:rsid w:val="00F03580"/>
    <w:rsid w:val="00F03E77"/>
    <w:rsid w:val="00F0465D"/>
    <w:rsid w:val="00F0471A"/>
    <w:rsid w:val="00F0558B"/>
    <w:rsid w:val="00F05737"/>
    <w:rsid w:val="00F05E7D"/>
    <w:rsid w:val="00F05F08"/>
    <w:rsid w:val="00F06543"/>
    <w:rsid w:val="00F0705E"/>
    <w:rsid w:val="00F07B66"/>
    <w:rsid w:val="00F07D25"/>
    <w:rsid w:val="00F07EA8"/>
    <w:rsid w:val="00F1059B"/>
    <w:rsid w:val="00F11291"/>
    <w:rsid w:val="00F12DC2"/>
    <w:rsid w:val="00F13F46"/>
    <w:rsid w:val="00F14B92"/>
    <w:rsid w:val="00F14DB1"/>
    <w:rsid w:val="00F14E55"/>
    <w:rsid w:val="00F170CD"/>
    <w:rsid w:val="00F171ED"/>
    <w:rsid w:val="00F177F2"/>
    <w:rsid w:val="00F17AE2"/>
    <w:rsid w:val="00F17D84"/>
    <w:rsid w:val="00F20A21"/>
    <w:rsid w:val="00F20E7C"/>
    <w:rsid w:val="00F2228C"/>
    <w:rsid w:val="00F231C8"/>
    <w:rsid w:val="00F2323E"/>
    <w:rsid w:val="00F2364B"/>
    <w:rsid w:val="00F23992"/>
    <w:rsid w:val="00F23AB1"/>
    <w:rsid w:val="00F23E1A"/>
    <w:rsid w:val="00F244FA"/>
    <w:rsid w:val="00F24D45"/>
    <w:rsid w:val="00F255E6"/>
    <w:rsid w:val="00F25ABE"/>
    <w:rsid w:val="00F2654B"/>
    <w:rsid w:val="00F265DC"/>
    <w:rsid w:val="00F26AA6"/>
    <w:rsid w:val="00F26F6D"/>
    <w:rsid w:val="00F272C2"/>
    <w:rsid w:val="00F27970"/>
    <w:rsid w:val="00F27D6D"/>
    <w:rsid w:val="00F303B5"/>
    <w:rsid w:val="00F31220"/>
    <w:rsid w:val="00F315FE"/>
    <w:rsid w:val="00F31CDD"/>
    <w:rsid w:val="00F31FA4"/>
    <w:rsid w:val="00F32531"/>
    <w:rsid w:val="00F32D6F"/>
    <w:rsid w:val="00F3313F"/>
    <w:rsid w:val="00F33189"/>
    <w:rsid w:val="00F33661"/>
    <w:rsid w:val="00F345E6"/>
    <w:rsid w:val="00F34898"/>
    <w:rsid w:val="00F34A35"/>
    <w:rsid w:val="00F3587A"/>
    <w:rsid w:val="00F36322"/>
    <w:rsid w:val="00F3645D"/>
    <w:rsid w:val="00F3715F"/>
    <w:rsid w:val="00F402A0"/>
    <w:rsid w:val="00F409A4"/>
    <w:rsid w:val="00F41127"/>
    <w:rsid w:val="00F416FF"/>
    <w:rsid w:val="00F41DB2"/>
    <w:rsid w:val="00F4240C"/>
    <w:rsid w:val="00F4246A"/>
    <w:rsid w:val="00F424EB"/>
    <w:rsid w:val="00F42C05"/>
    <w:rsid w:val="00F438D0"/>
    <w:rsid w:val="00F43D66"/>
    <w:rsid w:val="00F440AF"/>
    <w:rsid w:val="00F44811"/>
    <w:rsid w:val="00F457E2"/>
    <w:rsid w:val="00F459EB"/>
    <w:rsid w:val="00F45DBE"/>
    <w:rsid w:val="00F4647C"/>
    <w:rsid w:val="00F4763B"/>
    <w:rsid w:val="00F504D0"/>
    <w:rsid w:val="00F515CB"/>
    <w:rsid w:val="00F53740"/>
    <w:rsid w:val="00F53C18"/>
    <w:rsid w:val="00F53EF1"/>
    <w:rsid w:val="00F53F1E"/>
    <w:rsid w:val="00F54287"/>
    <w:rsid w:val="00F542C9"/>
    <w:rsid w:val="00F54C8C"/>
    <w:rsid w:val="00F54DF6"/>
    <w:rsid w:val="00F55C88"/>
    <w:rsid w:val="00F5636C"/>
    <w:rsid w:val="00F56737"/>
    <w:rsid w:val="00F57752"/>
    <w:rsid w:val="00F61B8F"/>
    <w:rsid w:val="00F61C05"/>
    <w:rsid w:val="00F6281E"/>
    <w:rsid w:val="00F62B31"/>
    <w:rsid w:val="00F62FD7"/>
    <w:rsid w:val="00F63545"/>
    <w:rsid w:val="00F6381F"/>
    <w:rsid w:val="00F63C73"/>
    <w:rsid w:val="00F63D6D"/>
    <w:rsid w:val="00F63DC0"/>
    <w:rsid w:val="00F64537"/>
    <w:rsid w:val="00F65411"/>
    <w:rsid w:val="00F65B6C"/>
    <w:rsid w:val="00F66C55"/>
    <w:rsid w:val="00F70803"/>
    <w:rsid w:val="00F70DD4"/>
    <w:rsid w:val="00F713D3"/>
    <w:rsid w:val="00F71881"/>
    <w:rsid w:val="00F7248B"/>
    <w:rsid w:val="00F7350F"/>
    <w:rsid w:val="00F73519"/>
    <w:rsid w:val="00F738E1"/>
    <w:rsid w:val="00F740A8"/>
    <w:rsid w:val="00F74515"/>
    <w:rsid w:val="00F77D78"/>
    <w:rsid w:val="00F77E3E"/>
    <w:rsid w:val="00F77FF6"/>
    <w:rsid w:val="00F8045A"/>
    <w:rsid w:val="00F80C42"/>
    <w:rsid w:val="00F81091"/>
    <w:rsid w:val="00F8158C"/>
    <w:rsid w:val="00F81828"/>
    <w:rsid w:val="00F81AF4"/>
    <w:rsid w:val="00F82B1B"/>
    <w:rsid w:val="00F82C64"/>
    <w:rsid w:val="00F83732"/>
    <w:rsid w:val="00F84756"/>
    <w:rsid w:val="00F84B31"/>
    <w:rsid w:val="00F84D19"/>
    <w:rsid w:val="00F8649C"/>
    <w:rsid w:val="00F867B3"/>
    <w:rsid w:val="00F86D96"/>
    <w:rsid w:val="00F86F12"/>
    <w:rsid w:val="00F87AD8"/>
    <w:rsid w:val="00F87B02"/>
    <w:rsid w:val="00F87B78"/>
    <w:rsid w:val="00F87BD3"/>
    <w:rsid w:val="00F90234"/>
    <w:rsid w:val="00F90307"/>
    <w:rsid w:val="00F90DED"/>
    <w:rsid w:val="00F923E9"/>
    <w:rsid w:val="00F93357"/>
    <w:rsid w:val="00F93A41"/>
    <w:rsid w:val="00F93B89"/>
    <w:rsid w:val="00F93CFF"/>
    <w:rsid w:val="00F9430A"/>
    <w:rsid w:val="00F949C2"/>
    <w:rsid w:val="00F94E7D"/>
    <w:rsid w:val="00F9551B"/>
    <w:rsid w:val="00F95628"/>
    <w:rsid w:val="00F95660"/>
    <w:rsid w:val="00F95A9B"/>
    <w:rsid w:val="00F96259"/>
    <w:rsid w:val="00F96364"/>
    <w:rsid w:val="00F96DF6"/>
    <w:rsid w:val="00F97AA2"/>
    <w:rsid w:val="00F97E30"/>
    <w:rsid w:val="00FA163D"/>
    <w:rsid w:val="00FA1CF1"/>
    <w:rsid w:val="00FA1E14"/>
    <w:rsid w:val="00FA22BB"/>
    <w:rsid w:val="00FA243D"/>
    <w:rsid w:val="00FA2C88"/>
    <w:rsid w:val="00FA4532"/>
    <w:rsid w:val="00FA4ABE"/>
    <w:rsid w:val="00FA5459"/>
    <w:rsid w:val="00FA5D57"/>
    <w:rsid w:val="00FA5FD8"/>
    <w:rsid w:val="00FA6169"/>
    <w:rsid w:val="00FA6610"/>
    <w:rsid w:val="00FA6C37"/>
    <w:rsid w:val="00FA6F9E"/>
    <w:rsid w:val="00FA709B"/>
    <w:rsid w:val="00FA7BE3"/>
    <w:rsid w:val="00FB1A31"/>
    <w:rsid w:val="00FB22F4"/>
    <w:rsid w:val="00FB23B4"/>
    <w:rsid w:val="00FB2484"/>
    <w:rsid w:val="00FB26EF"/>
    <w:rsid w:val="00FB27B4"/>
    <w:rsid w:val="00FB3281"/>
    <w:rsid w:val="00FB3346"/>
    <w:rsid w:val="00FB390C"/>
    <w:rsid w:val="00FB3A2B"/>
    <w:rsid w:val="00FB3FE1"/>
    <w:rsid w:val="00FB403A"/>
    <w:rsid w:val="00FB4BEA"/>
    <w:rsid w:val="00FB5D8B"/>
    <w:rsid w:val="00FB6054"/>
    <w:rsid w:val="00FB60E7"/>
    <w:rsid w:val="00FB711F"/>
    <w:rsid w:val="00FB753E"/>
    <w:rsid w:val="00FC0208"/>
    <w:rsid w:val="00FC03D9"/>
    <w:rsid w:val="00FC0938"/>
    <w:rsid w:val="00FC13F0"/>
    <w:rsid w:val="00FC1595"/>
    <w:rsid w:val="00FC2697"/>
    <w:rsid w:val="00FC2F20"/>
    <w:rsid w:val="00FC3750"/>
    <w:rsid w:val="00FC3E02"/>
    <w:rsid w:val="00FC4FB7"/>
    <w:rsid w:val="00FC4FFB"/>
    <w:rsid w:val="00FC593F"/>
    <w:rsid w:val="00FC5D83"/>
    <w:rsid w:val="00FC62DD"/>
    <w:rsid w:val="00FC691D"/>
    <w:rsid w:val="00FC758E"/>
    <w:rsid w:val="00FD0011"/>
    <w:rsid w:val="00FD0E2A"/>
    <w:rsid w:val="00FD0F91"/>
    <w:rsid w:val="00FD13B2"/>
    <w:rsid w:val="00FD1B27"/>
    <w:rsid w:val="00FD2071"/>
    <w:rsid w:val="00FD2577"/>
    <w:rsid w:val="00FD2C31"/>
    <w:rsid w:val="00FD348A"/>
    <w:rsid w:val="00FD377E"/>
    <w:rsid w:val="00FD442B"/>
    <w:rsid w:val="00FD475B"/>
    <w:rsid w:val="00FD4D97"/>
    <w:rsid w:val="00FD4DC0"/>
    <w:rsid w:val="00FD630B"/>
    <w:rsid w:val="00FD6578"/>
    <w:rsid w:val="00FD6D52"/>
    <w:rsid w:val="00FE0081"/>
    <w:rsid w:val="00FE1194"/>
    <w:rsid w:val="00FE2F26"/>
    <w:rsid w:val="00FE34BD"/>
    <w:rsid w:val="00FE3A80"/>
    <w:rsid w:val="00FE3ED0"/>
    <w:rsid w:val="00FE4547"/>
    <w:rsid w:val="00FE4574"/>
    <w:rsid w:val="00FE463C"/>
    <w:rsid w:val="00FE4808"/>
    <w:rsid w:val="00FE4C83"/>
    <w:rsid w:val="00FE4EA5"/>
    <w:rsid w:val="00FE5327"/>
    <w:rsid w:val="00FE6016"/>
    <w:rsid w:val="00FE60E8"/>
    <w:rsid w:val="00FE6283"/>
    <w:rsid w:val="00FE6E81"/>
    <w:rsid w:val="00FE7012"/>
    <w:rsid w:val="00FE7F5E"/>
    <w:rsid w:val="00FF0107"/>
    <w:rsid w:val="00FF02FC"/>
    <w:rsid w:val="00FF16E8"/>
    <w:rsid w:val="00FF1845"/>
    <w:rsid w:val="00FF1A5F"/>
    <w:rsid w:val="00FF3F0B"/>
    <w:rsid w:val="00FF3F4C"/>
    <w:rsid w:val="00FF4232"/>
    <w:rsid w:val="00FF434B"/>
    <w:rsid w:val="00FF4655"/>
    <w:rsid w:val="00FF46DC"/>
    <w:rsid w:val="00FF49D5"/>
    <w:rsid w:val="00FF4C3A"/>
    <w:rsid w:val="00FF4F64"/>
    <w:rsid w:val="00FF5571"/>
    <w:rsid w:val="00FF6085"/>
    <w:rsid w:val="00FF669A"/>
    <w:rsid w:val="00FF6B8D"/>
    <w:rsid w:val="00FF7030"/>
    <w:rsid w:val="00FF7B64"/>
    <w:rsid w:val="350BE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25B69"/>
  <w15:docId w15:val="{0CB3D66F-9861-46B7-8B36-0A1C76E5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26"/>
    <w:rPr>
      <w:sz w:val="24"/>
      <w:szCs w:val="24"/>
    </w:rPr>
  </w:style>
  <w:style w:type="paragraph" w:styleId="Heading1">
    <w:name w:val="heading 1"/>
    <w:basedOn w:val="Normal"/>
    <w:next w:val="Normal"/>
    <w:qFormat/>
    <w:rsid w:val="009C2274"/>
    <w:pPr>
      <w:keepNext/>
      <w:ind w:firstLine="360"/>
      <w:outlineLvl w:val="0"/>
    </w:pPr>
    <w:rPr>
      <w:szCs w:val="20"/>
    </w:rPr>
  </w:style>
  <w:style w:type="paragraph" w:styleId="Heading2">
    <w:name w:val="heading 2"/>
    <w:basedOn w:val="Normal"/>
    <w:next w:val="Normal"/>
    <w:qFormat/>
    <w:rsid w:val="009C2274"/>
    <w:pPr>
      <w:keepNext/>
      <w:spacing w:after="48" w:line="240" w:lineRule="exact"/>
      <w:outlineLvl w:val="1"/>
    </w:pPr>
    <w:rPr>
      <w:b/>
      <w:szCs w:val="20"/>
    </w:rPr>
  </w:style>
  <w:style w:type="paragraph" w:styleId="Heading3">
    <w:name w:val="heading 3"/>
    <w:basedOn w:val="Normal"/>
    <w:next w:val="Normal"/>
    <w:qFormat/>
    <w:rsid w:val="009C2274"/>
    <w:pPr>
      <w:keepNext/>
      <w:spacing w:after="120" w:line="240" w:lineRule="exact"/>
      <w:ind w:left="720" w:hanging="720"/>
      <w:outlineLvl w:val="2"/>
    </w:pPr>
    <w:rPr>
      <w:b/>
      <w:szCs w:val="20"/>
    </w:rPr>
  </w:style>
  <w:style w:type="paragraph" w:styleId="Heading4">
    <w:name w:val="heading 4"/>
    <w:basedOn w:val="Normal"/>
    <w:next w:val="Normal"/>
    <w:qFormat/>
    <w:rsid w:val="009C2274"/>
    <w:pPr>
      <w:keepNext/>
      <w:tabs>
        <w:tab w:val="left" w:pos="720"/>
        <w:tab w:val="left" w:pos="1440"/>
      </w:tabs>
      <w:spacing w:before="120" w:after="48" w:line="240" w:lineRule="exact"/>
      <w:ind w:left="2160" w:hanging="2160"/>
      <w:outlineLvl w:val="3"/>
    </w:pPr>
    <w:rPr>
      <w:b/>
      <w:szCs w:val="20"/>
    </w:rPr>
  </w:style>
  <w:style w:type="paragraph" w:styleId="Heading5">
    <w:name w:val="heading 5"/>
    <w:basedOn w:val="Normal"/>
    <w:next w:val="Normal"/>
    <w:qFormat/>
    <w:rsid w:val="009C2274"/>
    <w:pPr>
      <w:keepNext/>
      <w:outlineLvl w:val="4"/>
    </w:pPr>
    <w:rPr>
      <w:b/>
      <w:sz w:val="28"/>
      <w:szCs w:val="20"/>
    </w:rPr>
  </w:style>
  <w:style w:type="paragraph" w:styleId="Heading6">
    <w:name w:val="heading 6"/>
    <w:basedOn w:val="Normal"/>
    <w:next w:val="Normal"/>
    <w:qFormat/>
    <w:rsid w:val="009C2274"/>
    <w:pPr>
      <w:keepNext/>
      <w:tabs>
        <w:tab w:val="left" w:pos="2160"/>
      </w:tabs>
      <w:ind w:left="2208" w:hanging="2208"/>
      <w:outlineLvl w:val="5"/>
    </w:pPr>
    <w:rPr>
      <w:b/>
      <w:sz w:val="28"/>
      <w:szCs w:val="20"/>
    </w:rPr>
  </w:style>
  <w:style w:type="paragraph" w:styleId="Heading7">
    <w:name w:val="heading 7"/>
    <w:basedOn w:val="Normal"/>
    <w:next w:val="Normal"/>
    <w:qFormat/>
    <w:rsid w:val="009C2274"/>
    <w:pPr>
      <w:keepNext/>
      <w:outlineLvl w:val="6"/>
    </w:pPr>
    <w:rPr>
      <w:b/>
      <w:szCs w:val="20"/>
      <w:u w:val="single"/>
    </w:rPr>
  </w:style>
  <w:style w:type="paragraph" w:styleId="Heading8">
    <w:name w:val="heading 8"/>
    <w:basedOn w:val="Normal"/>
    <w:next w:val="Normal"/>
    <w:qFormat/>
    <w:rsid w:val="009C2274"/>
    <w:pPr>
      <w:keepNext/>
      <w:ind w:left="720" w:hanging="720"/>
      <w:outlineLvl w:val="7"/>
    </w:pPr>
    <w:rPr>
      <w:b/>
      <w:szCs w:val="20"/>
      <w:u w:val="single"/>
    </w:rPr>
  </w:style>
  <w:style w:type="paragraph" w:styleId="Heading9">
    <w:name w:val="heading 9"/>
    <w:basedOn w:val="Normal"/>
    <w:next w:val="Normal"/>
    <w:qFormat/>
    <w:rsid w:val="009C2274"/>
    <w:pPr>
      <w:keepNext/>
      <w:tabs>
        <w:tab w:val="left" w:pos="2520"/>
        <w:tab w:val="left" w:pos="3780"/>
      </w:tabs>
      <w:ind w:left="3780" w:hanging="360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C2274"/>
    <w:pPr>
      <w:spacing w:line="260" w:lineRule="exact"/>
      <w:ind w:left="432" w:hanging="432"/>
      <w:jc w:val="center"/>
    </w:pPr>
    <w:rPr>
      <w:b/>
      <w:szCs w:val="20"/>
    </w:rPr>
  </w:style>
  <w:style w:type="paragraph" w:styleId="Header">
    <w:name w:val="header"/>
    <w:basedOn w:val="Normal"/>
    <w:rsid w:val="009C2274"/>
    <w:pPr>
      <w:tabs>
        <w:tab w:val="center" w:pos="4320"/>
        <w:tab w:val="right" w:pos="8640"/>
      </w:tabs>
    </w:pPr>
    <w:rPr>
      <w:szCs w:val="20"/>
    </w:rPr>
  </w:style>
  <w:style w:type="paragraph" w:styleId="BodyText">
    <w:name w:val="Body Text"/>
    <w:basedOn w:val="Normal"/>
    <w:rsid w:val="009C2274"/>
    <w:pPr>
      <w:jc w:val="center"/>
    </w:pPr>
    <w:rPr>
      <w:caps/>
      <w:szCs w:val="20"/>
    </w:rPr>
  </w:style>
  <w:style w:type="paragraph" w:customStyle="1" w:styleId="HTMLBody">
    <w:name w:val="HTML Body"/>
    <w:rsid w:val="009C2274"/>
    <w:rPr>
      <w:rFonts w:ascii="Arial" w:hAnsi="Arial"/>
      <w:snapToGrid w:val="0"/>
    </w:rPr>
  </w:style>
  <w:style w:type="paragraph" w:styleId="BodyTextIndent">
    <w:name w:val="Body Text Indent"/>
    <w:basedOn w:val="Normal"/>
    <w:rsid w:val="009C2274"/>
    <w:pPr>
      <w:spacing w:after="180" w:line="240" w:lineRule="exact"/>
      <w:ind w:left="720" w:hanging="720"/>
    </w:pPr>
    <w:rPr>
      <w:szCs w:val="20"/>
    </w:rPr>
  </w:style>
  <w:style w:type="character" w:styleId="PageNumber">
    <w:name w:val="page number"/>
    <w:basedOn w:val="DefaultParagraphFont"/>
    <w:rsid w:val="009C2274"/>
  </w:style>
  <w:style w:type="character" w:customStyle="1" w:styleId="medium-normal1">
    <w:name w:val="medium-normal1"/>
    <w:basedOn w:val="DefaultParagraphFont"/>
    <w:rsid w:val="009C2274"/>
    <w:rPr>
      <w:rFonts w:ascii="Arial" w:hAnsi="Arial" w:cs="Arial" w:hint="default"/>
      <w:b w:val="0"/>
      <w:bCs w:val="0"/>
      <w:i w:val="0"/>
      <w:iCs w:val="0"/>
      <w:sz w:val="20"/>
      <w:szCs w:val="20"/>
    </w:rPr>
  </w:style>
  <w:style w:type="paragraph" w:customStyle="1" w:styleId="MainBodyHeadings">
    <w:name w:val="MainBody Headings"/>
    <w:basedOn w:val="Normal"/>
    <w:link w:val="MainBodyHeadingsChar"/>
    <w:rsid w:val="00A507E8"/>
    <w:pPr>
      <w:widowControl w:val="0"/>
      <w:tabs>
        <w:tab w:val="left" w:pos="1440"/>
      </w:tabs>
      <w:adjustRightInd w:val="0"/>
      <w:spacing w:line="480" w:lineRule="auto"/>
      <w:jc w:val="center"/>
      <w:textAlignment w:val="baseline"/>
    </w:pPr>
    <w:rPr>
      <w:b/>
      <w:caps/>
      <w:sz w:val="28"/>
    </w:rPr>
  </w:style>
  <w:style w:type="character" w:customStyle="1" w:styleId="MainBodyHeadingsChar">
    <w:name w:val="MainBody Headings Char"/>
    <w:basedOn w:val="DefaultParagraphFont"/>
    <w:link w:val="MainBodyHeadings"/>
    <w:rsid w:val="00A507E8"/>
    <w:rPr>
      <w:b/>
      <w:caps/>
      <w:sz w:val="28"/>
      <w:szCs w:val="24"/>
      <w:lang w:val="en-US" w:eastAsia="en-US" w:bidi="ar-SA"/>
    </w:rPr>
  </w:style>
  <w:style w:type="paragraph" w:customStyle="1" w:styleId="Default">
    <w:name w:val="Default"/>
    <w:rsid w:val="00CB67CB"/>
    <w:pPr>
      <w:autoSpaceDE w:val="0"/>
      <w:autoSpaceDN w:val="0"/>
      <w:adjustRightInd w:val="0"/>
    </w:pPr>
    <w:rPr>
      <w:color w:val="000000"/>
      <w:sz w:val="24"/>
      <w:szCs w:val="24"/>
    </w:rPr>
  </w:style>
  <w:style w:type="character" w:customStyle="1" w:styleId="TitleChar">
    <w:name w:val="Title Char"/>
    <w:basedOn w:val="DefaultParagraphFont"/>
    <w:link w:val="Title"/>
    <w:rsid w:val="00895B99"/>
    <w:rPr>
      <w:b/>
      <w:sz w:val="24"/>
    </w:rPr>
  </w:style>
  <w:style w:type="character" w:customStyle="1" w:styleId="fabbspagehead1">
    <w:name w:val="fabbspagehead1"/>
    <w:basedOn w:val="DefaultParagraphFont"/>
    <w:rsid w:val="00440012"/>
    <w:rPr>
      <w:rFonts w:ascii="Verdana" w:hAnsi="Verdana" w:hint="default"/>
      <w:b/>
      <w:bCs/>
      <w:i/>
      <w:iCs/>
      <w:color w:val="FFFFFF"/>
      <w:sz w:val="12"/>
      <w:szCs w:val="12"/>
    </w:rPr>
  </w:style>
  <w:style w:type="paragraph" w:styleId="BalloonText">
    <w:name w:val="Balloon Text"/>
    <w:basedOn w:val="Normal"/>
    <w:link w:val="BalloonTextChar"/>
    <w:rsid w:val="00997757"/>
    <w:rPr>
      <w:rFonts w:ascii="Tahoma" w:hAnsi="Tahoma" w:cs="Tahoma"/>
      <w:sz w:val="16"/>
      <w:szCs w:val="16"/>
    </w:rPr>
  </w:style>
  <w:style w:type="character" w:customStyle="1" w:styleId="BalloonTextChar">
    <w:name w:val="Balloon Text Char"/>
    <w:basedOn w:val="DefaultParagraphFont"/>
    <w:link w:val="BalloonText"/>
    <w:rsid w:val="00997757"/>
    <w:rPr>
      <w:rFonts w:ascii="Tahoma" w:hAnsi="Tahoma" w:cs="Tahoma"/>
      <w:sz w:val="16"/>
      <w:szCs w:val="16"/>
    </w:rPr>
  </w:style>
  <w:style w:type="character" w:styleId="Hyperlink">
    <w:name w:val="Hyperlink"/>
    <w:basedOn w:val="DefaultParagraphFont"/>
    <w:rsid w:val="00F4763B"/>
    <w:rPr>
      <w:color w:val="0000FF" w:themeColor="hyperlink"/>
      <w:u w:val="single"/>
    </w:rPr>
  </w:style>
  <w:style w:type="paragraph" w:styleId="NoSpacing">
    <w:name w:val="No Spacing"/>
    <w:link w:val="NoSpacingChar"/>
    <w:uiPriority w:val="1"/>
    <w:qFormat/>
    <w:rsid w:val="00F84D19"/>
    <w:rPr>
      <w:rFonts w:ascii="Calibri" w:eastAsia="Calibri" w:hAnsi="Calibri"/>
      <w:sz w:val="22"/>
      <w:szCs w:val="22"/>
    </w:rPr>
  </w:style>
  <w:style w:type="character" w:customStyle="1" w:styleId="NoSpacingChar">
    <w:name w:val="No Spacing Char"/>
    <w:basedOn w:val="DefaultParagraphFont"/>
    <w:link w:val="NoSpacing"/>
    <w:uiPriority w:val="1"/>
    <w:rsid w:val="00F84D19"/>
    <w:rPr>
      <w:rFonts w:ascii="Calibri" w:eastAsia="Calibri" w:hAnsi="Calibri"/>
      <w:sz w:val="22"/>
      <w:szCs w:val="22"/>
    </w:rPr>
  </w:style>
  <w:style w:type="character" w:styleId="Strong">
    <w:name w:val="Strong"/>
    <w:basedOn w:val="DefaultParagraphFont"/>
    <w:uiPriority w:val="22"/>
    <w:qFormat/>
    <w:rsid w:val="004837F5"/>
    <w:rPr>
      <w:b/>
      <w:bCs/>
    </w:rPr>
  </w:style>
  <w:style w:type="paragraph" w:customStyle="1" w:styleId="QualBody">
    <w:name w:val="QualBody"/>
    <w:basedOn w:val="Normal"/>
    <w:link w:val="QualBodyChar"/>
    <w:qFormat/>
    <w:rsid w:val="009C0589"/>
    <w:pPr>
      <w:spacing w:line="480" w:lineRule="auto"/>
      <w:ind w:firstLine="720"/>
    </w:pPr>
    <w:rPr>
      <w:rFonts w:eastAsia="Calibri"/>
      <w:szCs w:val="22"/>
    </w:rPr>
  </w:style>
  <w:style w:type="character" w:customStyle="1" w:styleId="QualBodyChar">
    <w:name w:val="QualBody Char"/>
    <w:basedOn w:val="DefaultParagraphFont"/>
    <w:link w:val="QualBody"/>
    <w:rsid w:val="009C0589"/>
    <w:rPr>
      <w:rFonts w:eastAsia="Calibri"/>
      <w:sz w:val="24"/>
      <w:szCs w:val="22"/>
    </w:rPr>
  </w:style>
  <w:style w:type="paragraph" w:styleId="ListParagraph">
    <w:name w:val="List Paragraph"/>
    <w:basedOn w:val="Normal"/>
    <w:uiPriority w:val="34"/>
    <w:qFormat/>
    <w:rsid w:val="00B23C4C"/>
    <w:pPr>
      <w:ind w:left="720"/>
      <w:contextualSpacing/>
    </w:pPr>
  </w:style>
  <w:style w:type="character" w:customStyle="1" w:styleId="apple-style-span">
    <w:name w:val="apple-style-span"/>
    <w:basedOn w:val="DefaultParagraphFont"/>
    <w:rsid w:val="0087031A"/>
  </w:style>
  <w:style w:type="character" w:customStyle="1" w:styleId="apple-converted-space">
    <w:name w:val="apple-converted-space"/>
    <w:basedOn w:val="DefaultParagraphFont"/>
    <w:rsid w:val="0087031A"/>
  </w:style>
  <w:style w:type="paragraph" w:customStyle="1" w:styleId="Authors">
    <w:name w:val="Authors"/>
    <w:basedOn w:val="Normal"/>
    <w:rsid w:val="00B47B58"/>
    <w:pPr>
      <w:overflowPunct w:val="0"/>
      <w:autoSpaceDE w:val="0"/>
      <w:autoSpaceDN w:val="0"/>
      <w:adjustRightInd w:val="0"/>
      <w:jc w:val="center"/>
      <w:textAlignment w:val="baseline"/>
    </w:pPr>
    <w:rPr>
      <w:b/>
    </w:rPr>
  </w:style>
  <w:style w:type="paragraph" w:customStyle="1" w:styleId="Title1">
    <w:name w:val="Title1"/>
    <w:basedOn w:val="Normal"/>
    <w:next w:val="author"/>
    <w:rsid w:val="00E660A2"/>
    <w:pPr>
      <w:overflowPunct w:val="0"/>
      <w:autoSpaceDE w:val="0"/>
      <w:autoSpaceDN w:val="0"/>
      <w:adjustRightInd w:val="0"/>
      <w:spacing w:line="360" w:lineRule="auto"/>
      <w:textAlignment w:val="baseline"/>
    </w:pPr>
    <w:rPr>
      <w:rFonts w:ascii="Arial" w:hAnsi="Arial"/>
      <w:b/>
      <w:sz w:val="36"/>
      <w:szCs w:val="20"/>
      <w:lang w:eastAsia="de-DE"/>
    </w:rPr>
  </w:style>
  <w:style w:type="paragraph" w:customStyle="1" w:styleId="author">
    <w:name w:val="author"/>
    <w:basedOn w:val="Normal"/>
    <w:next w:val="Normal"/>
    <w:rsid w:val="00E660A2"/>
    <w:pPr>
      <w:overflowPunct w:val="0"/>
      <w:autoSpaceDE w:val="0"/>
      <w:autoSpaceDN w:val="0"/>
      <w:adjustRightInd w:val="0"/>
      <w:spacing w:before="120" w:line="360" w:lineRule="auto"/>
      <w:textAlignment w:val="baseline"/>
    </w:pPr>
    <w:rPr>
      <w:szCs w:val="20"/>
      <w:lang w:eastAsia="de-DE"/>
    </w:rPr>
  </w:style>
  <w:style w:type="paragraph" w:customStyle="1" w:styleId="papertitle">
    <w:name w:val="paper title"/>
    <w:rsid w:val="00D726C0"/>
    <w:pPr>
      <w:suppressAutoHyphens/>
      <w:spacing w:after="120"/>
      <w:jc w:val="center"/>
    </w:pPr>
    <w:rPr>
      <w:rFonts w:eastAsia="MS Mincho"/>
      <w:sz w:val="48"/>
      <w:szCs w:val="48"/>
    </w:rPr>
  </w:style>
  <w:style w:type="paragraph" w:styleId="HTMLPreformatted">
    <w:name w:val="HTML Preformatted"/>
    <w:basedOn w:val="Normal"/>
    <w:link w:val="HTMLPreformattedChar"/>
    <w:uiPriority w:val="99"/>
    <w:unhideWhenUsed/>
    <w:rsid w:val="001D0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D0C60"/>
    <w:rPr>
      <w:rFonts w:ascii="Courier New" w:hAnsi="Courier New" w:cs="Courier New"/>
    </w:rPr>
  </w:style>
  <w:style w:type="paragraph" w:customStyle="1" w:styleId="NormPara">
    <w:name w:val="Norm Para"/>
    <w:basedOn w:val="Normal"/>
    <w:rsid w:val="004C76B8"/>
    <w:pPr>
      <w:spacing w:line="480" w:lineRule="auto"/>
      <w:ind w:firstLine="540"/>
    </w:pPr>
    <w:rPr>
      <w:rFonts w:eastAsia="Times"/>
      <w:szCs w:val="20"/>
    </w:rPr>
  </w:style>
  <w:style w:type="paragraph" w:styleId="NormalWeb">
    <w:name w:val="Normal (Web)"/>
    <w:basedOn w:val="Normal"/>
    <w:uiPriority w:val="99"/>
    <w:unhideWhenUsed/>
    <w:rsid w:val="005574DA"/>
    <w:pPr>
      <w:spacing w:before="100" w:beforeAutospacing="1" w:after="100" w:afterAutospacing="1"/>
    </w:pPr>
  </w:style>
  <w:style w:type="character" w:customStyle="1" w:styleId="item-title">
    <w:name w:val="item-title"/>
    <w:basedOn w:val="DefaultParagraphFont"/>
    <w:rsid w:val="00182489"/>
  </w:style>
  <w:style w:type="character" w:styleId="CommentReference">
    <w:name w:val="annotation reference"/>
    <w:basedOn w:val="DefaultParagraphFont"/>
    <w:uiPriority w:val="99"/>
    <w:unhideWhenUsed/>
    <w:rsid w:val="006A76FE"/>
    <w:rPr>
      <w:sz w:val="16"/>
      <w:szCs w:val="16"/>
    </w:rPr>
  </w:style>
  <w:style w:type="paragraph" w:styleId="CommentText">
    <w:name w:val="annotation text"/>
    <w:basedOn w:val="Normal"/>
    <w:link w:val="CommentTextChar"/>
    <w:uiPriority w:val="99"/>
    <w:unhideWhenUsed/>
    <w:rsid w:val="006A76F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A76FE"/>
    <w:rPr>
      <w:rFonts w:asciiTheme="minorHAnsi" w:eastAsiaTheme="minorHAnsi" w:hAnsiTheme="minorHAnsi" w:cstheme="minorBidi"/>
    </w:rPr>
  </w:style>
  <w:style w:type="paragraph" w:customStyle="1" w:styleId="Paper-Title">
    <w:name w:val="Paper-Title"/>
    <w:rsid w:val="00587357"/>
    <w:pPr>
      <w:spacing w:after="120"/>
      <w:jc w:val="center"/>
    </w:pPr>
    <w:rPr>
      <w:rFonts w:ascii="Helvetica" w:eastAsia="Helvetica" w:hAnsi="Helvetica"/>
      <w:b/>
      <w:bCs/>
      <w:color w:val="000000"/>
      <w:sz w:val="36"/>
      <w:szCs w:val="36"/>
      <w:u w:color="000000"/>
    </w:rPr>
  </w:style>
  <w:style w:type="paragraph" w:customStyle="1" w:styleId="Author0">
    <w:name w:val="Author"/>
    <w:rsid w:val="00587357"/>
    <w:pPr>
      <w:spacing w:after="80"/>
      <w:jc w:val="center"/>
    </w:pPr>
    <w:rPr>
      <w:rFonts w:ascii="Helvetica" w:eastAsia="Helvetica" w:hAnsi="Helvetica"/>
      <w:color w:val="000000"/>
      <w:sz w:val="24"/>
      <w:szCs w:val="24"/>
      <w:u w:color="000000"/>
    </w:rPr>
  </w:style>
  <w:style w:type="paragraph" w:styleId="Footer">
    <w:name w:val="footer"/>
    <w:basedOn w:val="Normal"/>
    <w:link w:val="FooterChar"/>
    <w:unhideWhenUsed/>
    <w:rsid w:val="005D5BDF"/>
    <w:pPr>
      <w:tabs>
        <w:tab w:val="center" w:pos="4680"/>
        <w:tab w:val="right" w:pos="9360"/>
      </w:tabs>
    </w:pPr>
  </w:style>
  <w:style w:type="character" w:customStyle="1" w:styleId="FooterChar">
    <w:name w:val="Footer Char"/>
    <w:basedOn w:val="DefaultParagraphFont"/>
    <w:link w:val="Footer"/>
    <w:rsid w:val="005D5BDF"/>
    <w:rPr>
      <w:sz w:val="24"/>
      <w:szCs w:val="24"/>
    </w:rPr>
  </w:style>
  <w:style w:type="character" w:customStyle="1" w:styleId="in">
    <w:name w:val="in"/>
    <w:basedOn w:val="DefaultParagraphFont"/>
    <w:rsid w:val="00260483"/>
  </w:style>
  <w:style w:type="paragraph" w:customStyle="1" w:styleId="Normal1">
    <w:name w:val="Normal1"/>
    <w:rsid w:val="009C551D"/>
    <w:pPr>
      <w:spacing w:line="276" w:lineRule="auto"/>
    </w:pPr>
    <w:rPr>
      <w:rFonts w:ascii="Arial" w:eastAsia="Arial" w:hAnsi="Arial" w:cs="Arial"/>
      <w:color w:val="000000"/>
      <w:sz w:val="22"/>
      <w:szCs w:val="22"/>
    </w:rPr>
  </w:style>
  <w:style w:type="paragraph" w:customStyle="1" w:styleId="BodyA">
    <w:name w:val="Body A"/>
    <w:rsid w:val="00D5360A"/>
    <w:pPr>
      <w:pBdr>
        <w:top w:val="nil"/>
        <w:left w:val="nil"/>
        <w:bottom w:val="nil"/>
        <w:right w:val="nil"/>
        <w:between w:val="nil"/>
        <w:bar w:val="nil"/>
      </w:pBdr>
    </w:pPr>
    <w:rPr>
      <w:rFonts w:eastAsia="Arial Unicode MS" w:cs="Arial Unicode MS"/>
      <w:color w:val="000000"/>
      <w:sz w:val="24"/>
      <w:szCs w:val="24"/>
      <w:u w:color="000000"/>
      <w:bdr w:val="nil"/>
      <w:lang w:val="it-IT"/>
    </w:rPr>
  </w:style>
  <w:style w:type="character" w:customStyle="1" w:styleId="NoneA">
    <w:name w:val="None A"/>
    <w:rsid w:val="00D5360A"/>
    <w:rPr>
      <w:lang w:val="it-IT"/>
    </w:rPr>
  </w:style>
  <w:style w:type="paragraph" w:customStyle="1" w:styleId="Affiliation">
    <w:name w:val="Affiliation"/>
    <w:basedOn w:val="Normal"/>
    <w:rsid w:val="00C07945"/>
    <w:pPr>
      <w:ind w:right="1440"/>
      <w:jc w:val="both"/>
    </w:pPr>
    <w:rPr>
      <w:rFonts w:ascii="Times" w:hAnsi="Times" w:cs="Helvetica"/>
      <w:sz w:val="22"/>
      <w:szCs w:val="20"/>
      <w:lang w:eastAsia="zh-CN"/>
    </w:rPr>
  </w:style>
  <w:style w:type="character" w:customStyle="1" w:styleId="A9">
    <w:name w:val="A9"/>
    <w:uiPriority w:val="99"/>
    <w:rsid w:val="00B36594"/>
    <w:rPr>
      <w:rFonts w:cs="Optima LT Std"/>
      <w:color w:val="000000"/>
      <w:sz w:val="13"/>
      <w:szCs w:val="13"/>
    </w:rPr>
  </w:style>
  <w:style w:type="paragraph" w:styleId="PlainText">
    <w:name w:val="Plain Text"/>
    <w:basedOn w:val="Normal"/>
    <w:link w:val="PlainTextChar"/>
    <w:uiPriority w:val="99"/>
    <w:semiHidden/>
    <w:unhideWhenUsed/>
    <w:rsid w:val="00112114"/>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112114"/>
    <w:rPr>
      <w:rFonts w:ascii="Calibri" w:eastAsiaTheme="minorEastAsia" w:hAnsi="Calibri"/>
      <w:sz w:val="22"/>
      <w:szCs w:val="21"/>
    </w:rPr>
  </w:style>
  <w:style w:type="character" w:customStyle="1" w:styleId="UnresolvedMention">
    <w:name w:val="Unresolved Mention"/>
    <w:basedOn w:val="DefaultParagraphFont"/>
    <w:uiPriority w:val="99"/>
    <w:semiHidden/>
    <w:unhideWhenUsed/>
    <w:rsid w:val="000D0395"/>
    <w:rPr>
      <w:color w:val="605E5C"/>
      <w:shd w:val="clear" w:color="auto" w:fill="E1DFDD"/>
    </w:rPr>
  </w:style>
  <w:style w:type="paragraph" w:customStyle="1" w:styleId="Standard">
    <w:name w:val="Standard"/>
    <w:rsid w:val="007B0457"/>
    <w:pPr>
      <w:widowControl w:val="0"/>
      <w:suppressAutoHyphens/>
      <w:autoSpaceDN w:val="0"/>
    </w:pPr>
    <w:rPr>
      <w:rFonts w:ascii="Calibri" w:eastAsia="Calibri" w:hAnsi="Calibri" w:cs="Calibri"/>
      <w:sz w:val="24"/>
      <w:szCs w:val="24"/>
      <w:lang w:eastAsia="zh-CN" w:bidi="hi-IN"/>
    </w:rPr>
  </w:style>
  <w:style w:type="paragraph" w:customStyle="1" w:styleId="xmsonormal">
    <w:name w:val="x_msonormal"/>
    <w:basedOn w:val="Normal"/>
    <w:rsid w:val="00CC21DF"/>
    <w:rPr>
      <w:rFonts w:ascii="Calibri" w:eastAsiaTheme="minorHAnsi" w:hAnsi="Calibri" w:cs="Calibri"/>
      <w:sz w:val="22"/>
      <w:szCs w:val="22"/>
    </w:rPr>
  </w:style>
  <w:style w:type="character" w:customStyle="1" w:styleId="xapple-converted-space">
    <w:name w:val="x_apple-converted-space"/>
    <w:basedOn w:val="DefaultParagraphFont"/>
    <w:rsid w:val="00CC21DF"/>
  </w:style>
  <w:style w:type="character" w:customStyle="1" w:styleId="gmail-markedcontent">
    <w:name w:val="gmail-markedcontent"/>
    <w:basedOn w:val="DefaultParagraphFont"/>
    <w:rsid w:val="00EE505B"/>
  </w:style>
  <w:style w:type="character" w:customStyle="1" w:styleId="A8">
    <w:name w:val="A8"/>
    <w:uiPriority w:val="99"/>
    <w:rsid w:val="004436F8"/>
    <w:rPr>
      <w:rFonts w:cs="Optima LT Std"/>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6956">
      <w:bodyDiv w:val="1"/>
      <w:marLeft w:val="63"/>
      <w:marRight w:val="63"/>
      <w:marTop w:val="63"/>
      <w:marBottom w:val="63"/>
      <w:divBdr>
        <w:top w:val="none" w:sz="0" w:space="0" w:color="auto"/>
        <w:left w:val="none" w:sz="0" w:space="0" w:color="auto"/>
        <w:bottom w:val="none" w:sz="0" w:space="0" w:color="auto"/>
        <w:right w:val="none" w:sz="0" w:space="0" w:color="auto"/>
      </w:divBdr>
      <w:divsChild>
        <w:div w:id="1408922569">
          <w:marLeft w:val="0"/>
          <w:marRight w:val="0"/>
          <w:marTop w:val="0"/>
          <w:marBottom w:val="0"/>
          <w:divBdr>
            <w:top w:val="none" w:sz="0" w:space="0" w:color="auto"/>
            <w:left w:val="none" w:sz="0" w:space="0" w:color="auto"/>
            <w:bottom w:val="none" w:sz="0" w:space="0" w:color="auto"/>
            <w:right w:val="none" w:sz="0" w:space="0" w:color="auto"/>
          </w:divBdr>
          <w:divsChild>
            <w:div w:id="326174733">
              <w:blockQuote w:val="1"/>
              <w:marLeft w:val="96"/>
              <w:marRight w:val="0"/>
              <w:marTop w:val="0"/>
              <w:marBottom w:val="0"/>
              <w:divBdr>
                <w:top w:val="none" w:sz="0" w:space="0" w:color="auto"/>
                <w:left w:val="single" w:sz="2" w:space="6" w:color="CCCCCC"/>
                <w:bottom w:val="none" w:sz="0" w:space="0" w:color="auto"/>
                <w:right w:val="none" w:sz="0" w:space="0" w:color="auto"/>
              </w:divBdr>
              <w:divsChild>
                <w:div w:id="2098477174">
                  <w:marLeft w:val="0"/>
                  <w:marRight w:val="0"/>
                  <w:marTop w:val="0"/>
                  <w:marBottom w:val="0"/>
                  <w:divBdr>
                    <w:top w:val="none" w:sz="0" w:space="0" w:color="auto"/>
                    <w:left w:val="none" w:sz="0" w:space="0" w:color="auto"/>
                    <w:bottom w:val="none" w:sz="0" w:space="0" w:color="auto"/>
                    <w:right w:val="none" w:sz="0" w:space="0" w:color="auto"/>
                  </w:divBdr>
                  <w:divsChild>
                    <w:div w:id="1012493970">
                      <w:marLeft w:val="0"/>
                      <w:marRight w:val="0"/>
                      <w:marTop w:val="0"/>
                      <w:marBottom w:val="0"/>
                      <w:divBdr>
                        <w:top w:val="none" w:sz="0" w:space="0" w:color="auto"/>
                        <w:left w:val="none" w:sz="0" w:space="0" w:color="auto"/>
                        <w:bottom w:val="none" w:sz="0" w:space="0" w:color="auto"/>
                        <w:right w:val="none" w:sz="0" w:space="0" w:color="auto"/>
                      </w:divBdr>
                      <w:divsChild>
                        <w:div w:id="1836874772">
                          <w:marLeft w:val="0"/>
                          <w:marRight w:val="0"/>
                          <w:marTop w:val="0"/>
                          <w:marBottom w:val="0"/>
                          <w:divBdr>
                            <w:top w:val="none" w:sz="0" w:space="0" w:color="auto"/>
                            <w:left w:val="none" w:sz="0" w:space="0" w:color="auto"/>
                            <w:bottom w:val="none" w:sz="0" w:space="0" w:color="auto"/>
                            <w:right w:val="none" w:sz="0" w:space="0" w:color="auto"/>
                          </w:divBdr>
                          <w:divsChild>
                            <w:div w:id="11601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21571">
      <w:bodyDiv w:val="1"/>
      <w:marLeft w:val="0"/>
      <w:marRight w:val="0"/>
      <w:marTop w:val="0"/>
      <w:marBottom w:val="0"/>
      <w:divBdr>
        <w:top w:val="none" w:sz="0" w:space="0" w:color="auto"/>
        <w:left w:val="none" w:sz="0" w:space="0" w:color="auto"/>
        <w:bottom w:val="none" w:sz="0" w:space="0" w:color="auto"/>
        <w:right w:val="none" w:sz="0" w:space="0" w:color="auto"/>
      </w:divBdr>
    </w:div>
    <w:div w:id="45373593">
      <w:bodyDiv w:val="1"/>
      <w:marLeft w:val="0"/>
      <w:marRight w:val="0"/>
      <w:marTop w:val="0"/>
      <w:marBottom w:val="0"/>
      <w:divBdr>
        <w:top w:val="none" w:sz="0" w:space="0" w:color="auto"/>
        <w:left w:val="none" w:sz="0" w:space="0" w:color="auto"/>
        <w:bottom w:val="none" w:sz="0" w:space="0" w:color="auto"/>
        <w:right w:val="none" w:sz="0" w:space="0" w:color="auto"/>
      </w:divBdr>
    </w:div>
    <w:div w:id="58411023">
      <w:bodyDiv w:val="1"/>
      <w:marLeft w:val="0"/>
      <w:marRight w:val="0"/>
      <w:marTop w:val="0"/>
      <w:marBottom w:val="0"/>
      <w:divBdr>
        <w:top w:val="none" w:sz="0" w:space="0" w:color="auto"/>
        <w:left w:val="none" w:sz="0" w:space="0" w:color="auto"/>
        <w:bottom w:val="none" w:sz="0" w:space="0" w:color="auto"/>
        <w:right w:val="none" w:sz="0" w:space="0" w:color="auto"/>
      </w:divBdr>
    </w:div>
    <w:div w:id="136148941">
      <w:bodyDiv w:val="1"/>
      <w:marLeft w:val="0"/>
      <w:marRight w:val="0"/>
      <w:marTop w:val="0"/>
      <w:marBottom w:val="0"/>
      <w:divBdr>
        <w:top w:val="none" w:sz="0" w:space="0" w:color="auto"/>
        <w:left w:val="none" w:sz="0" w:space="0" w:color="auto"/>
        <w:bottom w:val="none" w:sz="0" w:space="0" w:color="auto"/>
        <w:right w:val="none" w:sz="0" w:space="0" w:color="auto"/>
      </w:divBdr>
    </w:div>
    <w:div w:id="139932581">
      <w:bodyDiv w:val="1"/>
      <w:marLeft w:val="0"/>
      <w:marRight w:val="0"/>
      <w:marTop w:val="0"/>
      <w:marBottom w:val="0"/>
      <w:divBdr>
        <w:top w:val="none" w:sz="0" w:space="0" w:color="auto"/>
        <w:left w:val="none" w:sz="0" w:space="0" w:color="auto"/>
        <w:bottom w:val="none" w:sz="0" w:space="0" w:color="auto"/>
        <w:right w:val="none" w:sz="0" w:space="0" w:color="auto"/>
      </w:divBdr>
    </w:div>
    <w:div w:id="180169806">
      <w:bodyDiv w:val="1"/>
      <w:marLeft w:val="0"/>
      <w:marRight w:val="0"/>
      <w:marTop w:val="0"/>
      <w:marBottom w:val="0"/>
      <w:divBdr>
        <w:top w:val="none" w:sz="0" w:space="0" w:color="auto"/>
        <w:left w:val="none" w:sz="0" w:space="0" w:color="auto"/>
        <w:bottom w:val="none" w:sz="0" w:space="0" w:color="auto"/>
        <w:right w:val="none" w:sz="0" w:space="0" w:color="auto"/>
      </w:divBdr>
    </w:div>
    <w:div w:id="188689008">
      <w:bodyDiv w:val="1"/>
      <w:marLeft w:val="0"/>
      <w:marRight w:val="0"/>
      <w:marTop w:val="0"/>
      <w:marBottom w:val="0"/>
      <w:divBdr>
        <w:top w:val="none" w:sz="0" w:space="0" w:color="auto"/>
        <w:left w:val="none" w:sz="0" w:space="0" w:color="auto"/>
        <w:bottom w:val="none" w:sz="0" w:space="0" w:color="auto"/>
        <w:right w:val="none" w:sz="0" w:space="0" w:color="auto"/>
      </w:divBdr>
      <w:divsChild>
        <w:div w:id="1005942776">
          <w:marLeft w:val="0"/>
          <w:marRight w:val="0"/>
          <w:marTop w:val="0"/>
          <w:marBottom w:val="0"/>
          <w:divBdr>
            <w:top w:val="none" w:sz="0" w:space="0" w:color="auto"/>
            <w:left w:val="none" w:sz="0" w:space="0" w:color="auto"/>
            <w:bottom w:val="none" w:sz="0" w:space="0" w:color="auto"/>
            <w:right w:val="none" w:sz="0" w:space="0" w:color="auto"/>
          </w:divBdr>
        </w:div>
      </w:divsChild>
    </w:div>
    <w:div w:id="265427682">
      <w:bodyDiv w:val="1"/>
      <w:marLeft w:val="0"/>
      <w:marRight w:val="0"/>
      <w:marTop w:val="0"/>
      <w:marBottom w:val="0"/>
      <w:divBdr>
        <w:top w:val="none" w:sz="0" w:space="0" w:color="auto"/>
        <w:left w:val="none" w:sz="0" w:space="0" w:color="auto"/>
        <w:bottom w:val="none" w:sz="0" w:space="0" w:color="auto"/>
        <w:right w:val="none" w:sz="0" w:space="0" w:color="auto"/>
      </w:divBdr>
    </w:div>
    <w:div w:id="288820617">
      <w:bodyDiv w:val="1"/>
      <w:marLeft w:val="0"/>
      <w:marRight w:val="0"/>
      <w:marTop w:val="0"/>
      <w:marBottom w:val="0"/>
      <w:divBdr>
        <w:top w:val="none" w:sz="0" w:space="0" w:color="auto"/>
        <w:left w:val="none" w:sz="0" w:space="0" w:color="auto"/>
        <w:bottom w:val="none" w:sz="0" w:space="0" w:color="auto"/>
        <w:right w:val="none" w:sz="0" w:space="0" w:color="auto"/>
      </w:divBdr>
      <w:divsChild>
        <w:div w:id="2014337456">
          <w:marLeft w:val="0"/>
          <w:marRight w:val="0"/>
          <w:marTop w:val="0"/>
          <w:marBottom w:val="0"/>
          <w:divBdr>
            <w:top w:val="none" w:sz="0" w:space="0" w:color="auto"/>
            <w:left w:val="none" w:sz="0" w:space="0" w:color="auto"/>
            <w:bottom w:val="none" w:sz="0" w:space="0" w:color="auto"/>
            <w:right w:val="none" w:sz="0" w:space="0" w:color="auto"/>
          </w:divBdr>
        </w:div>
      </w:divsChild>
    </w:div>
    <w:div w:id="310983200">
      <w:bodyDiv w:val="1"/>
      <w:marLeft w:val="0"/>
      <w:marRight w:val="0"/>
      <w:marTop w:val="0"/>
      <w:marBottom w:val="0"/>
      <w:divBdr>
        <w:top w:val="none" w:sz="0" w:space="0" w:color="auto"/>
        <w:left w:val="none" w:sz="0" w:space="0" w:color="auto"/>
        <w:bottom w:val="none" w:sz="0" w:space="0" w:color="auto"/>
        <w:right w:val="none" w:sz="0" w:space="0" w:color="auto"/>
      </w:divBdr>
    </w:div>
    <w:div w:id="314262913">
      <w:bodyDiv w:val="1"/>
      <w:marLeft w:val="0"/>
      <w:marRight w:val="0"/>
      <w:marTop w:val="0"/>
      <w:marBottom w:val="0"/>
      <w:divBdr>
        <w:top w:val="none" w:sz="0" w:space="0" w:color="auto"/>
        <w:left w:val="none" w:sz="0" w:space="0" w:color="auto"/>
        <w:bottom w:val="none" w:sz="0" w:space="0" w:color="auto"/>
        <w:right w:val="none" w:sz="0" w:space="0" w:color="auto"/>
      </w:divBdr>
    </w:div>
    <w:div w:id="327026991">
      <w:bodyDiv w:val="1"/>
      <w:marLeft w:val="0"/>
      <w:marRight w:val="0"/>
      <w:marTop w:val="0"/>
      <w:marBottom w:val="0"/>
      <w:divBdr>
        <w:top w:val="none" w:sz="0" w:space="0" w:color="auto"/>
        <w:left w:val="none" w:sz="0" w:space="0" w:color="auto"/>
        <w:bottom w:val="none" w:sz="0" w:space="0" w:color="auto"/>
        <w:right w:val="none" w:sz="0" w:space="0" w:color="auto"/>
      </w:divBdr>
    </w:div>
    <w:div w:id="342054236">
      <w:bodyDiv w:val="1"/>
      <w:marLeft w:val="0"/>
      <w:marRight w:val="0"/>
      <w:marTop w:val="0"/>
      <w:marBottom w:val="0"/>
      <w:divBdr>
        <w:top w:val="none" w:sz="0" w:space="0" w:color="auto"/>
        <w:left w:val="none" w:sz="0" w:space="0" w:color="auto"/>
        <w:bottom w:val="none" w:sz="0" w:space="0" w:color="auto"/>
        <w:right w:val="none" w:sz="0" w:space="0" w:color="auto"/>
      </w:divBdr>
    </w:div>
    <w:div w:id="373044309">
      <w:bodyDiv w:val="1"/>
      <w:marLeft w:val="0"/>
      <w:marRight w:val="0"/>
      <w:marTop w:val="0"/>
      <w:marBottom w:val="0"/>
      <w:divBdr>
        <w:top w:val="none" w:sz="0" w:space="0" w:color="auto"/>
        <w:left w:val="none" w:sz="0" w:space="0" w:color="auto"/>
        <w:bottom w:val="none" w:sz="0" w:space="0" w:color="auto"/>
        <w:right w:val="none" w:sz="0" w:space="0" w:color="auto"/>
      </w:divBdr>
    </w:div>
    <w:div w:id="389041006">
      <w:bodyDiv w:val="1"/>
      <w:marLeft w:val="0"/>
      <w:marRight w:val="0"/>
      <w:marTop w:val="0"/>
      <w:marBottom w:val="0"/>
      <w:divBdr>
        <w:top w:val="none" w:sz="0" w:space="0" w:color="auto"/>
        <w:left w:val="none" w:sz="0" w:space="0" w:color="auto"/>
        <w:bottom w:val="none" w:sz="0" w:space="0" w:color="auto"/>
        <w:right w:val="none" w:sz="0" w:space="0" w:color="auto"/>
      </w:divBdr>
    </w:div>
    <w:div w:id="411701999">
      <w:bodyDiv w:val="1"/>
      <w:marLeft w:val="0"/>
      <w:marRight w:val="0"/>
      <w:marTop w:val="0"/>
      <w:marBottom w:val="0"/>
      <w:divBdr>
        <w:top w:val="none" w:sz="0" w:space="0" w:color="auto"/>
        <w:left w:val="none" w:sz="0" w:space="0" w:color="auto"/>
        <w:bottom w:val="none" w:sz="0" w:space="0" w:color="auto"/>
        <w:right w:val="none" w:sz="0" w:space="0" w:color="auto"/>
      </w:divBdr>
    </w:div>
    <w:div w:id="419496106">
      <w:bodyDiv w:val="1"/>
      <w:marLeft w:val="0"/>
      <w:marRight w:val="0"/>
      <w:marTop w:val="0"/>
      <w:marBottom w:val="0"/>
      <w:divBdr>
        <w:top w:val="none" w:sz="0" w:space="0" w:color="auto"/>
        <w:left w:val="none" w:sz="0" w:space="0" w:color="auto"/>
        <w:bottom w:val="none" w:sz="0" w:space="0" w:color="auto"/>
        <w:right w:val="none" w:sz="0" w:space="0" w:color="auto"/>
      </w:divBdr>
    </w:div>
    <w:div w:id="462386408">
      <w:bodyDiv w:val="1"/>
      <w:marLeft w:val="0"/>
      <w:marRight w:val="0"/>
      <w:marTop w:val="0"/>
      <w:marBottom w:val="0"/>
      <w:divBdr>
        <w:top w:val="none" w:sz="0" w:space="0" w:color="auto"/>
        <w:left w:val="none" w:sz="0" w:space="0" w:color="auto"/>
        <w:bottom w:val="none" w:sz="0" w:space="0" w:color="auto"/>
        <w:right w:val="none" w:sz="0" w:space="0" w:color="auto"/>
      </w:divBdr>
    </w:div>
    <w:div w:id="467816582">
      <w:bodyDiv w:val="1"/>
      <w:marLeft w:val="0"/>
      <w:marRight w:val="0"/>
      <w:marTop w:val="0"/>
      <w:marBottom w:val="0"/>
      <w:divBdr>
        <w:top w:val="none" w:sz="0" w:space="0" w:color="auto"/>
        <w:left w:val="none" w:sz="0" w:space="0" w:color="auto"/>
        <w:bottom w:val="none" w:sz="0" w:space="0" w:color="auto"/>
        <w:right w:val="none" w:sz="0" w:space="0" w:color="auto"/>
      </w:divBdr>
    </w:div>
    <w:div w:id="518160152">
      <w:bodyDiv w:val="1"/>
      <w:marLeft w:val="0"/>
      <w:marRight w:val="0"/>
      <w:marTop w:val="0"/>
      <w:marBottom w:val="0"/>
      <w:divBdr>
        <w:top w:val="none" w:sz="0" w:space="0" w:color="auto"/>
        <w:left w:val="none" w:sz="0" w:space="0" w:color="auto"/>
        <w:bottom w:val="none" w:sz="0" w:space="0" w:color="auto"/>
        <w:right w:val="none" w:sz="0" w:space="0" w:color="auto"/>
      </w:divBdr>
    </w:div>
    <w:div w:id="541089403">
      <w:bodyDiv w:val="1"/>
      <w:marLeft w:val="0"/>
      <w:marRight w:val="0"/>
      <w:marTop w:val="0"/>
      <w:marBottom w:val="0"/>
      <w:divBdr>
        <w:top w:val="none" w:sz="0" w:space="0" w:color="auto"/>
        <w:left w:val="none" w:sz="0" w:space="0" w:color="auto"/>
        <w:bottom w:val="none" w:sz="0" w:space="0" w:color="auto"/>
        <w:right w:val="none" w:sz="0" w:space="0" w:color="auto"/>
      </w:divBdr>
    </w:div>
    <w:div w:id="572080305">
      <w:bodyDiv w:val="1"/>
      <w:marLeft w:val="0"/>
      <w:marRight w:val="0"/>
      <w:marTop w:val="0"/>
      <w:marBottom w:val="0"/>
      <w:divBdr>
        <w:top w:val="none" w:sz="0" w:space="0" w:color="auto"/>
        <w:left w:val="none" w:sz="0" w:space="0" w:color="auto"/>
        <w:bottom w:val="none" w:sz="0" w:space="0" w:color="auto"/>
        <w:right w:val="none" w:sz="0" w:space="0" w:color="auto"/>
      </w:divBdr>
    </w:div>
    <w:div w:id="598634835">
      <w:bodyDiv w:val="1"/>
      <w:marLeft w:val="0"/>
      <w:marRight w:val="0"/>
      <w:marTop w:val="0"/>
      <w:marBottom w:val="0"/>
      <w:divBdr>
        <w:top w:val="none" w:sz="0" w:space="0" w:color="auto"/>
        <w:left w:val="none" w:sz="0" w:space="0" w:color="auto"/>
        <w:bottom w:val="none" w:sz="0" w:space="0" w:color="auto"/>
        <w:right w:val="none" w:sz="0" w:space="0" w:color="auto"/>
      </w:divBdr>
    </w:div>
    <w:div w:id="625357911">
      <w:bodyDiv w:val="1"/>
      <w:marLeft w:val="0"/>
      <w:marRight w:val="0"/>
      <w:marTop w:val="0"/>
      <w:marBottom w:val="0"/>
      <w:divBdr>
        <w:top w:val="none" w:sz="0" w:space="0" w:color="auto"/>
        <w:left w:val="none" w:sz="0" w:space="0" w:color="auto"/>
        <w:bottom w:val="none" w:sz="0" w:space="0" w:color="auto"/>
        <w:right w:val="none" w:sz="0" w:space="0" w:color="auto"/>
      </w:divBdr>
    </w:div>
    <w:div w:id="630982708">
      <w:bodyDiv w:val="1"/>
      <w:marLeft w:val="0"/>
      <w:marRight w:val="0"/>
      <w:marTop w:val="0"/>
      <w:marBottom w:val="0"/>
      <w:divBdr>
        <w:top w:val="none" w:sz="0" w:space="0" w:color="auto"/>
        <w:left w:val="none" w:sz="0" w:space="0" w:color="auto"/>
        <w:bottom w:val="none" w:sz="0" w:space="0" w:color="auto"/>
        <w:right w:val="none" w:sz="0" w:space="0" w:color="auto"/>
      </w:divBdr>
      <w:divsChild>
        <w:div w:id="168839170">
          <w:marLeft w:val="0"/>
          <w:marRight w:val="0"/>
          <w:marTop w:val="0"/>
          <w:marBottom w:val="0"/>
          <w:divBdr>
            <w:top w:val="none" w:sz="0" w:space="0" w:color="auto"/>
            <w:left w:val="none" w:sz="0" w:space="0" w:color="auto"/>
            <w:bottom w:val="none" w:sz="0" w:space="0" w:color="auto"/>
            <w:right w:val="none" w:sz="0" w:space="0" w:color="auto"/>
          </w:divBdr>
        </w:div>
        <w:div w:id="231283918">
          <w:marLeft w:val="0"/>
          <w:marRight w:val="0"/>
          <w:marTop w:val="0"/>
          <w:marBottom w:val="0"/>
          <w:divBdr>
            <w:top w:val="none" w:sz="0" w:space="0" w:color="auto"/>
            <w:left w:val="none" w:sz="0" w:space="0" w:color="auto"/>
            <w:bottom w:val="none" w:sz="0" w:space="0" w:color="auto"/>
            <w:right w:val="none" w:sz="0" w:space="0" w:color="auto"/>
          </w:divBdr>
        </w:div>
      </w:divsChild>
    </w:div>
    <w:div w:id="649208821">
      <w:bodyDiv w:val="1"/>
      <w:marLeft w:val="0"/>
      <w:marRight w:val="0"/>
      <w:marTop w:val="0"/>
      <w:marBottom w:val="0"/>
      <w:divBdr>
        <w:top w:val="none" w:sz="0" w:space="0" w:color="auto"/>
        <w:left w:val="none" w:sz="0" w:space="0" w:color="auto"/>
        <w:bottom w:val="none" w:sz="0" w:space="0" w:color="auto"/>
        <w:right w:val="none" w:sz="0" w:space="0" w:color="auto"/>
      </w:divBdr>
    </w:div>
    <w:div w:id="716852246">
      <w:bodyDiv w:val="1"/>
      <w:marLeft w:val="0"/>
      <w:marRight w:val="0"/>
      <w:marTop w:val="0"/>
      <w:marBottom w:val="0"/>
      <w:divBdr>
        <w:top w:val="none" w:sz="0" w:space="0" w:color="auto"/>
        <w:left w:val="none" w:sz="0" w:space="0" w:color="auto"/>
        <w:bottom w:val="none" w:sz="0" w:space="0" w:color="auto"/>
        <w:right w:val="none" w:sz="0" w:space="0" w:color="auto"/>
      </w:divBdr>
    </w:div>
    <w:div w:id="722677939">
      <w:bodyDiv w:val="1"/>
      <w:marLeft w:val="0"/>
      <w:marRight w:val="0"/>
      <w:marTop w:val="0"/>
      <w:marBottom w:val="0"/>
      <w:divBdr>
        <w:top w:val="none" w:sz="0" w:space="0" w:color="auto"/>
        <w:left w:val="none" w:sz="0" w:space="0" w:color="auto"/>
        <w:bottom w:val="none" w:sz="0" w:space="0" w:color="auto"/>
        <w:right w:val="none" w:sz="0" w:space="0" w:color="auto"/>
      </w:divBdr>
    </w:div>
    <w:div w:id="741408970">
      <w:bodyDiv w:val="1"/>
      <w:marLeft w:val="0"/>
      <w:marRight w:val="0"/>
      <w:marTop w:val="0"/>
      <w:marBottom w:val="0"/>
      <w:divBdr>
        <w:top w:val="none" w:sz="0" w:space="0" w:color="auto"/>
        <w:left w:val="none" w:sz="0" w:space="0" w:color="auto"/>
        <w:bottom w:val="none" w:sz="0" w:space="0" w:color="auto"/>
        <w:right w:val="none" w:sz="0" w:space="0" w:color="auto"/>
      </w:divBdr>
    </w:div>
    <w:div w:id="769817335">
      <w:bodyDiv w:val="1"/>
      <w:marLeft w:val="0"/>
      <w:marRight w:val="0"/>
      <w:marTop w:val="0"/>
      <w:marBottom w:val="0"/>
      <w:divBdr>
        <w:top w:val="none" w:sz="0" w:space="0" w:color="auto"/>
        <w:left w:val="none" w:sz="0" w:space="0" w:color="auto"/>
        <w:bottom w:val="none" w:sz="0" w:space="0" w:color="auto"/>
        <w:right w:val="none" w:sz="0" w:space="0" w:color="auto"/>
      </w:divBdr>
    </w:div>
    <w:div w:id="792947826">
      <w:bodyDiv w:val="1"/>
      <w:marLeft w:val="0"/>
      <w:marRight w:val="0"/>
      <w:marTop w:val="0"/>
      <w:marBottom w:val="0"/>
      <w:divBdr>
        <w:top w:val="none" w:sz="0" w:space="0" w:color="auto"/>
        <w:left w:val="none" w:sz="0" w:space="0" w:color="auto"/>
        <w:bottom w:val="none" w:sz="0" w:space="0" w:color="auto"/>
        <w:right w:val="none" w:sz="0" w:space="0" w:color="auto"/>
      </w:divBdr>
    </w:div>
    <w:div w:id="825702450">
      <w:bodyDiv w:val="1"/>
      <w:marLeft w:val="0"/>
      <w:marRight w:val="0"/>
      <w:marTop w:val="0"/>
      <w:marBottom w:val="0"/>
      <w:divBdr>
        <w:top w:val="none" w:sz="0" w:space="0" w:color="auto"/>
        <w:left w:val="none" w:sz="0" w:space="0" w:color="auto"/>
        <w:bottom w:val="none" w:sz="0" w:space="0" w:color="auto"/>
        <w:right w:val="none" w:sz="0" w:space="0" w:color="auto"/>
      </w:divBdr>
    </w:div>
    <w:div w:id="850143851">
      <w:bodyDiv w:val="1"/>
      <w:marLeft w:val="0"/>
      <w:marRight w:val="0"/>
      <w:marTop w:val="0"/>
      <w:marBottom w:val="0"/>
      <w:divBdr>
        <w:top w:val="none" w:sz="0" w:space="0" w:color="auto"/>
        <w:left w:val="none" w:sz="0" w:space="0" w:color="auto"/>
        <w:bottom w:val="none" w:sz="0" w:space="0" w:color="auto"/>
        <w:right w:val="none" w:sz="0" w:space="0" w:color="auto"/>
      </w:divBdr>
    </w:div>
    <w:div w:id="876360138">
      <w:bodyDiv w:val="1"/>
      <w:marLeft w:val="0"/>
      <w:marRight w:val="0"/>
      <w:marTop w:val="0"/>
      <w:marBottom w:val="0"/>
      <w:divBdr>
        <w:top w:val="none" w:sz="0" w:space="0" w:color="auto"/>
        <w:left w:val="none" w:sz="0" w:space="0" w:color="auto"/>
        <w:bottom w:val="none" w:sz="0" w:space="0" w:color="auto"/>
        <w:right w:val="none" w:sz="0" w:space="0" w:color="auto"/>
      </w:divBdr>
      <w:divsChild>
        <w:div w:id="1113668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9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7029">
      <w:bodyDiv w:val="1"/>
      <w:marLeft w:val="0"/>
      <w:marRight w:val="0"/>
      <w:marTop w:val="0"/>
      <w:marBottom w:val="0"/>
      <w:divBdr>
        <w:top w:val="none" w:sz="0" w:space="0" w:color="auto"/>
        <w:left w:val="none" w:sz="0" w:space="0" w:color="auto"/>
        <w:bottom w:val="none" w:sz="0" w:space="0" w:color="auto"/>
        <w:right w:val="none" w:sz="0" w:space="0" w:color="auto"/>
      </w:divBdr>
    </w:div>
    <w:div w:id="889341893">
      <w:bodyDiv w:val="1"/>
      <w:marLeft w:val="0"/>
      <w:marRight w:val="0"/>
      <w:marTop w:val="0"/>
      <w:marBottom w:val="0"/>
      <w:divBdr>
        <w:top w:val="none" w:sz="0" w:space="0" w:color="auto"/>
        <w:left w:val="none" w:sz="0" w:space="0" w:color="auto"/>
        <w:bottom w:val="none" w:sz="0" w:space="0" w:color="auto"/>
        <w:right w:val="none" w:sz="0" w:space="0" w:color="auto"/>
      </w:divBdr>
    </w:div>
    <w:div w:id="909342134">
      <w:bodyDiv w:val="1"/>
      <w:marLeft w:val="0"/>
      <w:marRight w:val="0"/>
      <w:marTop w:val="0"/>
      <w:marBottom w:val="0"/>
      <w:divBdr>
        <w:top w:val="none" w:sz="0" w:space="0" w:color="auto"/>
        <w:left w:val="none" w:sz="0" w:space="0" w:color="auto"/>
        <w:bottom w:val="none" w:sz="0" w:space="0" w:color="auto"/>
        <w:right w:val="none" w:sz="0" w:space="0" w:color="auto"/>
      </w:divBdr>
    </w:div>
    <w:div w:id="913394962">
      <w:bodyDiv w:val="1"/>
      <w:marLeft w:val="0"/>
      <w:marRight w:val="0"/>
      <w:marTop w:val="0"/>
      <w:marBottom w:val="0"/>
      <w:divBdr>
        <w:top w:val="none" w:sz="0" w:space="0" w:color="auto"/>
        <w:left w:val="none" w:sz="0" w:space="0" w:color="auto"/>
        <w:bottom w:val="none" w:sz="0" w:space="0" w:color="auto"/>
        <w:right w:val="none" w:sz="0" w:space="0" w:color="auto"/>
      </w:divBdr>
    </w:div>
    <w:div w:id="937952066">
      <w:bodyDiv w:val="1"/>
      <w:marLeft w:val="0"/>
      <w:marRight w:val="0"/>
      <w:marTop w:val="0"/>
      <w:marBottom w:val="0"/>
      <w:divBdr>
        <w:top w:val="none" w:sz="0" w:space="0" w:color="auto"/>
        <w:left w:val="none" w:sz="0" w:space="0" w:color="auto"/>
        <w:bottom w:val="none" w:sz="0" w:space="0" w:color="auto"/>
        <w:right w:val="none" w:sz="0" w:space="0" w:color="auto"/>
      </w:divBdr>
    </w:div>
    <w:div w:id="970015104">
      <w:bodyDiv w:val="1"/>
      <w:marLeft w:val="0"/>
      <w:marRight w:val="0"/>
      <w:marTop w:val="0"/>
      <w:marBottom w:val="0"/>
      <w:divBdr>
        <w:top w:val="none" w:sz="0" w:space="0" w:color="auto"/>
        <w:left w:val="none" w:sz="0" w:space="0" w:color="auto"/>
        <w:bottom w:val="none" w:sz="0" w:space="0" w:color="auto"/>
        <w:right w:val="none" w:sz="0" w:space="0" w:color="auto"/>
      </w:divBdr>
    </w:div>
    <w:div w:id="999432939">
      <w:bodyDiv w:val="1"/>
      <w:marLeft w:val="0"/>
      <w:marRight w:val="0"/>
      <w:marTop w:val="0"/>
      <w:marBottom w:val="0"/>
      <w:divBdr>
        <w:top w:val="none" w:sz="0" w:space="0" w:color="auto"/>
        <w:left w:val="none" w:sz="0" w:space="0" w:color="auto"/>
        <w:bottom w:val="none" w:sz="0" w:space="0" w:color="auto"/>
        <w:right w:val="none" w:sz="0" w:space="0" w:color="auto"/>
      </w:divBdr>
      <w:divsChild>
        <w:div w:id="2101900374">
          <w:marLeft w:val="0"/>
          <w:marRight w:val="0"/>
          <w:marTop w:val="288"/>
          <w:marBottom w:val="100"/>
          <w:divBdr>
            <w:top w:val="none" w:sz="0" w:space="0" w:color="auto"/>
            <w:left w:val="none" w:sz="0" w:space="0" w:color="auto"/>
            <w:bottom w:val="none" w:sz="0" w:space="0" w:color="auto"/>
            <w:right w:val="none" w:sz="0" w:space="0" w:color="auto"/>
          </w:divBdr>
          <w:divsChild>
            <w:div w:id="4210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49949">
      <w:bodyDiv w:val="1"/>
      <w:marLeft w:val="0"/>
      <w:marRight w:val="0"/>
      <w:marTop w:val="0"/>
      <w:marBottom w:val="0"/>
      <w:divBdr>
        <w:top w:val="none" w:sz="0" w:space="0" w:color="auto"/>
        <w:left w:val="none" w:sz="0" w:space="0" w:color="auto"/>
        <w:bottom w:val="none" w:sz="0" w:space="0" w:color="auto"/>
        <w:right w:val="none" w:sz="0" w:space="0" w:color="auto"/>
      </w:divBdr>
    </w:div>
    <w:div w:id="1041441228">
      <w:bodyDiv w:val="1"/>
      <w:marLeft w:val="0"/>
      <w:marRight w:val="0"/>
      <w:marTop w:val="0"/>
      <w:marBottom w:val="0"/>
      <w:divBdr>
        <w:top w:val="none" w:sz="0" w:space="0" w:color="auto"/>
        <w:left w:val="none" w:sz="0" w:space="0" w:color="auto"/>
        <w:bottom w:val="none" w:sz="0" w:space="0" w:color="auto"/>
        <w:right w:val="none" w:sz="0" w:space="0" w:color="auto"/>
      </w:divBdr>
    </w:div>
    <w:div w:id="1052271792">
      <w:bodyDiv w:val="1"/>
      <w:marLeft w:val="0"/>
      <w:marRight w:val="0"/>
      <w:marTop w:val="0"/>
      <w:marBottom w:val="0"/>
      <w:divBdr>
        <w:top w:val="none" w:sz="0" w:space="0" w:color="auto"/>
        <w:left w:val="none" w:sz="0" w:space="0" w:color="auto"/>
        <w:bottom w:val="none" w:sz="0" w:space="0" w:color="auto"/>
        <w:right w:val="none" w:sz="0" w:space="0" w:color="auto"/>
      </w:divBdr>
    </w:div>
    <w:div w:id="1071734367">
      <w:bodyDiv w:val="1"/>
      <w:marLeft w:val="0"/>
      <w:marRight w:val="0"/>
      <w:marTop w:val="0"/>
      <w:marBottom w:val="0"/>
      <w:divBdr>
        <w:top w:val="none" w:sz="0" w:space="0" w:color="auto"/>
        <w:left w:val="none" w:sz="0" w:space="0" w:color="auto"/>
        <w:bottom w:val="none" w:sz="0" w:space="0" w:color="auto"/>
        <w:right w:val="none" w:sz="0" w:space="0" w:color="auto"/>
      </w:divBdr>
    </w:div>
    <w:div w:id="1092168406">
      <w:bodyDiv w:val="1"/>
      <w:marLeft w:val="0"/>
      <w:marRight w:val="0"/>
      <w:marTop w:val="0"/>
      <w:marBottom w:val="0"/>
      <w:divBdr>
        <w:top w:val="none" w:sz="0" w:space="0" w:color="auto"/>
        <w:left w:val="none" w:sz="0" w:space="0" w:color="auto"/>
        <w:bottom w:val="none" w:sz="0" w:space="0" w:color="auto"/>
        <w:right w:val="none" w:sz="0" w:space="0" w:color="auto"/>
      </w:divBdr>
      <w:divsChild>
        <w:div w:id="656374554">
          <w:marLeft w:val="0"/>
          <w:marRight w:val="0"/>
          <w:marTop w:val="0"/>
          <w:marBottom w:val="0"/>
          <w:divBdr>
            <w:top w:val="none" w:sz="0" w:space="0" w:color="auto"/>
            <w:left w:val="none" w:sz="0" w:space="0" w:color="auto"/>
            <w:bottom w:val="none" w:sz="0" w:space="0" w:color="auto"/>
            <w:right w:val="none" w:sz="0" w:space="0" w:color="auto"/>
          </w:divBdr>
        </w:div>
        <w:div w:id="753358626">
          <w:marLeft w:val="0"/>
          <w:marRight w:val="0"/>
          <w:marTop w:val="0"/>
          <w:marBottom w:val="0"/>
          <w:divBdr>
            <w:top w:val="none" w:sz="0" w:space="0" w:color="auto"/>
            <w:left w:val="none" w:sz="0" w:space="0" w:color="auto"/>
            <w:bottom w:val="none" w:sz="0" w:space="0" w:color="auto"/>
            <w:right w:val="none" w:sz="0" w:space="0" w:color="auto"/>
          </w:divBdr>
        </w:div>
        <w:div w:id="1066951217">
          <w:marLeft w:val="0"/>
          <w:marRight w:val="0"/>
          <w:marTop w:val="0"/>
          <w:marBottom w:val="0"/>
          <w:divBdr>
            <w:top w:val="none" w:sz="0" w:space="0" w:color="auto"/>
            <w:left w:val="none" w:sz="0" w:space="0" w:color="auto"/>
            <w:bottom w:val="none" w:sz="0" w:space="0" w:color="auto"/>
            <w:right w:val="none" w:sz="0" w:space="0" w:color="auto"/>
          </w:divBdr>
        </w:div>
        <w:div w:id="1522162866">
          <w:marLeft w:val="0"/>
          <w:marRight w:val="0"/>
          <w:marTop w:val="0"/>
          <w:marBottom w:val="0"/>
          <w:divBdr>
            <w:top w:val="none" w:sz="0" w:space="0" w:color="auto"/>
            <w:left w:val="none" w:sz="0" w:space="0" w:color="auto"/>
            <w:bottom w:val="none" w:sz="0" w:space="0" w:color="auto"/>
            <w:right w:val="none" w:sz="0" w:space="0" w:color="auto"/>
          </w:divBdr>
        </w:div>
      </w:divsChild>
    </w:div>
    <w:div w:id="1109160851">
      <w:bodyDiv w:val="1"/>
      <w:marLeft w:val="0"/>
      <w:marRight w:val="0"/>
      <w:marTop w:val="0"/>
      <w:marBottom w:val="0"/>
      <w:divBdr>
        <w:top w:val="none" w:sz="0" w:space="0" w:color="auto"/>
        <w:left w:val="none" w:sz="0" w:space="0" w:color="auto"/>
        <w:bottom w:val="none" w:sz="0" w:space="0" w:color="auto"/>
        <w:right w:val="none" w:sz="0" w:space="0" w:color="auto"/>
      </w:divBdr>
      <w:divsChild>
        <w:div w:id="2009288905">
          <w:marLeft w:val="0"/>
          <w:marRight w:val="0"/>
          <w:marTop w:val="0"/>
          <w:marBottom w:val="0"/>
          <w:divBdr>
            <w:top w:val="none" w:sz="0" w:space="0" w:color="auto"/>
            <w:left w:val="none" w:sz="0" w:space="0" w:color="auto"/>
            <w:bottom w:val="none" w:sz="0" w:space="0" w:color="auto"/>
            <w:right w:val="none" w:sz="0" w:space="0" w:color="auto"/>
          </w:divBdr>
          <w:divsChild>
            <w:div w:id="16591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9451">
      <w:bodyDiv w:val="1"/>
      <w:marLeft w:val="0"/>
      <w:marRight w:val="0"/>
      <w:marTop w:val="0"/>
      <w:marBottom w:val="0"/>
      <w:divBdr>
        <w:top w:val="none" w:sz="0" w:space="0" w:color="auto"/>
        <w:left w:val="none" w:sz="0" w:space="0" w:color="auto"/>
        <w:bottom w:val="none" w:sz="0" w:space="0" w:color="auto"/>
        <w:right w:val="none" w:sz="0" w:space="0" w:color="auto"/>
      </w:divBdr>
      <w:divsChild>
        <w:div w:id="269775942">
          <w:marLeft w:val="0"/>
          <w:marRight w:val="0"/>
          <w:marTop w:val="120"/>
          <w:marBottom w:val="360"/>
          <w:divBdr>
            <w:top w:val="none" w:sz="0" w:space="0" w:color="auto"/>
            <w:left w:val="none" w:sz="0" w:space="0" w:color="auto"/>
            <w:bottom w:val="none" w:sz="0" w:space="0" w:color="auto"/>
            <w:right w:val="none" w:sz="0" w:space="0" w:color="auto"/>
          </w:divBdr>
          <w:divsChild>
            <w:div w:id="179104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5365">
      <w:bodyDiv w:val="1"/>
      <w:marLeft w:val="0"/>
      <w:marRight w:val="0"/>
      <w:marTop w:val="0"/>
      <w:marBottom w:val="0"/>
      <w:divBdr>
        <w:top w:val="none" w:sz="0" w:space="0" w:color="auto"/>
        <w:left w:val="none" w:sz="0" w:space="0" w:color="auto"/>
        <w:bottom w:val="none" w:sz="0" w:space="0" w:color="auto"/>
        <w:right w:val="none" w:sz="0" w:space="0" w:color="auto"/>
      </w:divBdr>
    </w:div>
    <w:div w:id="1198395862">
      <w:bodyDiv w:val="1"/>
      <w:marLeft w:val="0"/>
      <w:marRight w:val="0"/>
      <w:marTop w:val="0"/>
      <w:marBottom w:val="0"/>
      <w:divBdr>
        <w:top w:val="none" w:sz="0" w:space="0" w:color="auto"/>
        <w:left w:val="none" w:sz="0" w:space="0" w:color="auto"/>
        <w:bottom w:val="none" w:sz="0" w:space="0" w:color="auto"/>
        <w:right w:val="none" w:sz="0" w:space="0" w:color="auto"/>
      </w:divBdr>
    </w:div>
    <w:div w:id="1202011354">
      <w:bodyDiv w:val="1"/>
      <w:marLeft w:val="0"/>
      <w:marRight w:val="0"/>
      <w:marTop w:val="0"/>
      <w:marBottom w:val="0"/>
      <w:divBdr>
        <w:top w:val="none" w:sz="0" w:space="0" w:color="auto"/>
        <w:left w:val="none" w:sz="0" w:space="0" w:color="auto"/>
        <w:bottom w:val="none" w:sz="0" w:space="0" w:color="auto"/>
        <w:right w:val="none" w:sz="0" w:space="0" w:color="auto"/>
      </w:divBdr>
    </w:div>
    <w:div w:id="1220702307">
      <w:bodyDiv w:val="1"/>
      <w:marLeft w:val="0"/>
      <w:marRight w:val="0"/>
      <w:marTop w:val="0"/>
      <w:marBottom w:val="0"/>
      <w:divBdr>
        <w:top w:val="none" w:sz="0" w:space="0" w:color="auto"/>
        <w:left w:val="none" w:sz="0" w:space="0" w:color="auto"/>
        <w:bottom w:val="none" w:sz="0" w:space="0" w:color="auto"/>
        <w:right w:val="none" w:sz="0" w:space="0" w:color="auto"/>
      </w:divBdr>
    </w:div>
    <w:div w:id="1236627553">
      <w:bodyDiv w:val="1"/>
      <w:marLeft w:val="0"/>
      <w:marRight w:val="0"/>
      <w:marTop w:val="0"/>
      <w:marBottom w:val="0"/>
      <w:divBdr>
        <w:top w:val="none" w:sz="0" w:space="0" w:color="auto"/>
        <w:left w:val="none" w:sz="0" w:space="0" w:color="auto"/>
        <w:bottom w:val="none" w:sz="0" w:space="0" w:color="auto"/>
        <w:right w:val="none" w:sz="0" w:space="0" w:color="auto"/>
      </w:divBdr>
    </w:div>
    <w:div w:id="1268123077">
      <w:bodyDiv w:val="1"/>
      <w:marLeft w:val="0"/>
      <w:marRight w:val="0"/>
      <w:marTop w:val="0"/>
      <w:marBottom w:val="0"/>
      <w:divBdr>
        <w:top w:val="none" w:sz="0" w:space="0" w:color="auto"/>
        <w:left w:val="none" w:sz="0" w:space="0" w:color="auto"/>
        <w:bottom w:val="none" w:sz="0" w:space="0" w:color="auto"/>
        <w:right w:val="none" w:sz="0" w:space="0" w:color="auto"/>
      </w:divBdr>
    </w:div>
    <w:div w:id="1294562077">
      <w:bodyDiv w:val="1"/>
      <w:marLeft w:val="0"/>
      <w:marRight w:val="0"/>
      <w:marTop w:val="0"/>
      <w:marBottom w:val="0"/>
      <w:divBdr>
        <w:top w:val="none" w:sz="0" w:space="0" w:color="auto"/>
        <w:left w:val="none" w:sz="0" w:space="0" w:color="auto"/>
        <w:bottom w:val="none" w:sz="0" w:space="0" w:color="auto"/>
        <w:right w:val="none" w:sz="0" w:space="0" w:color="auto"/>
      </w:divBdr>
      <w:divsChild>
        <w:div w:id="263349654">
          <w:marLeft w:val="0"/>
          <w:marRight w:val="0"/>
          <w:marTop w:val="0"/>
          <w:marBottom w:val="0"/>
          <w:divBdr>
            <w:top w:val="none" w:sz="0" w:space="0" w:color="auto"/>
            <w:left w:val="none" w:sz="0" w:space="0" w:color="auto"/>
            <w:bottom w:val="none" w:sz="0" w:space="0" w:color="auto"/>
            <w:right w:val="none" w:sz="0" w:space="0" w:color="auto"/>
          </w:divBdr>
          <w:divsChild>
            <w:div w:id="768697355">
              <w:marLeft w:val="0"/>
              <w:marRight w:val="0"/>
              <w:marTop w:val="0"/>
              <w:marBottom w:val="0"/>
              <w:divBdr>
                <w:top w:val="none" w:sz="0" w:space="0" w:color="auto"/>
                <w:left w:val="none" w:sz="0" w:space="0" w:color="auto"/>
                <w:bottom w:val="none" w:sz="0" w:space="0" w:color="auto"/>
                <w:right w:val="none" w:sz="0" w:space="0" w:color="auto"/>
              </w:divBdr>
              <w:divsChild>
                <w:div w:id="188841127">
                  <w:marLeft w:val="0"/>
                  <w:marRight w:val="0"/>
                  <w:marTop w:val="0"/>
                  <w:marBottom w:val="0"/>
                  <w:divBdr>
                    <w:top w:val="none" w:sz="0" w:space="0" w:color="auto"/>
                    <w:left w:val="none" w:sz="0" w:space="0" w:color="auto"/>
                    <w:bottom w:val="none" w:sz="0" w:space="0" w:color="auto"/>
                    <w:right w:val="none" w:sz="0" w:space="0" w:color="auto"/>
                  </w:divBdr>
                  <w:divsChild>
                    <w:div w:id="759642223">
                      <w:marLeft w:val="0"/>
                      <w:marRight w:val="0"/>
                      <w:marTop w:val="0"/>
                      <w:marBottom w:val="0"/>
                      <w:divBdr>
                        <w:top w:val="none" w:sz="0" w:space="0" w:color="auto"/>
                        <w:left w:val="none" w:sz="0" w:space="0" w:color="auto"/>
                        <w:bottom w:val="none" w:sz="0" w:space="0" w:color="auto"/>
                        <w:right w:val="none" w:sz="0" w:space="0" w:color="auto"/>
                      </w:divBdr>
                      <w:divsChild>
                        <w:div w:id="1233736701">
                          <w:marLeft w:val="0"/>
                          <w:marRight w:val="0"/>
                          <w:marTop w:val="0"/>
                          <w:marBottom w:val="0"/>
                          <w:divBdr>
                            <w:top w:val="none" w:sz="0" w:space="0" w:color="auto"/>
                            <w:left w:val="none" w:sz="0" w:space="0" w:color="auto"/>
                            <w:bottom w:val="none" w:sz="0" w:space="0" w:color="auto"/>
                            <w:right w:val="none" w:sz="0" w:space="0" w:color="auto"/>
                          </w:divBdr>
                          <w:divsChild>
                            <w:div w:id="2091583130">
                              <w:marLeft w:val="0"/>
                              <w:marRight w:val="0"/>
                              <w:marTop w:val="0"/>
                              <w:marBottom w:val="0"/>
                              <w:divBdr>
                                <w:top w:val="none" w:sz="0" w:space="0" w:color="auto"/>
                                <w:left w:val="none" w:sz="0" w:space="0" w:color="auto"/>
                                <w:bottom w:val="none" w:sz="0" w:space="0" w:color="auto"/>
                                <w:right w:val="none" w:sz="0" w:space="0" w:color="auto"/>
                              </w:divBdr>
                              <w:divsChild>
                                <w:div w:id="15354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75796">
      <w:bodyDiv w:val="1"/>
      <w:marLeft w:val="0"/>
      <w:marRight w:val="0"/>
      <w:marTop w:val="0"/>
      <w:marBottom w:val="0"/>
      <w:divBdr>
        <w:top w:val="none" w:sz="0" w:space="0" w:color="auto"/>
        <w:left w:val="none" w:sz="0" w:space="0" w:color="auto"/>
        <w:bottom w:val="none" w:sz="0" w:space="0" w:color="auto"/>
        <w:right w:val="none" w:sz="0" w:space="0" w:color="auto"/>
      </w:divBdr>
    </w:div>
    <w:div w:id="1325283680">
      <w:bodyDiv w:val="1"/>
      <w:marLeft w:val="0"/>
      <w:marRight w:val="0"/>
      <w:marTop w:val="0"/>
      <w:marBottom w:val="0"/>
      <w:divBdr>
        <w:top w:val="none" w:sz="0" w:space="0" w:color="auto"/>
        <w:left w:val="none" w:sz="0" w:space="0" w:color="auto"/>
        <w:bottom w:val="none" w:sz="0" w:space="0" w:color="auto"/>
        <w:right w:val="none" w:sz="0" w:space="0" w:color="auto"/>
      </w:divBdr>
    </w:div>
    <w:div w:id="1325862059">
      <w:bodyDiv w:val="1"/>
      <w:marLeft w:val="0"/>
      <w:marRight w:val="0"/>
      <w:marTop w:val="0"/>
      <w:marBottom w:val="0"/>
      <w:divBdr>
        <w:top w:val="none" w:sz="0" w:space="0" w:color="auto"/>
        <w:left w:val="none" w:sz="0" w:space="0" w:color="auto"/>
        <w:bottom w:val="none" w:sz="0" w:space="0" w:color="auto"/>
        <w:right w:val="none" w:sz="0" w:space="0" w:color="auto"/>
      </w:divBdr>
      <w:divsChild>
        <w:div w:id="23940937">
          <w:marLeft w:val="0"/>
          <w:marRight w:val="0"/>
          <w:marTop w:val="180"/>
          <w:marBottom w:val="180"/>
          <w:divBdr>
            <w:top w:val="none" w:sz="0" w:space="0" w:color="auto"/>
            <w:left w:val="none" w:sz="0" w:space="0" w:color="auto"/>
            <w:bottom w:val="none" w:sz="0" w:space="0" w:color="auto"/>
            <w:right w:val="none" w:sz="0" w:space="0" w:color="auto"/>
          </w:divBdr>
          <w:divsChild>
            <w:div w:id="87888735">
              <w:marLeft w:val="0"/>
              <w:marRight w:val="0"/>
              <w:marTop w:val="0"/>
              <w:marBottom w:val="0"/>
              <w:divBdr>
                <w:top w:val="none" w:sz="0" w:space="0" w:color="auto"/>
                <w:left w:val="none" w:sz="0" w:space="0" w:color="auto"/>
                <w:bottom w:val="none" w:sz="0" w:space="0" w:color="auto"/>
                <w:right w:val="none" w:sz="0" w:space="0" w:color="auto"/>
              </w:divBdr>
            </w:div>
            <w:div w:id="509297912">
              <w:marLeft w:val="0"/>
              <w:marRight w:val="0"/>
              <w:marTop w:val="0"/>
              <w:marBottom w:val="0"/>
              <w:divBdr>
                <w:top w:val="none" w:sz="0" w:space="0" w:color="auto"/>
                <w:left w:val="none" w:sz="0" w:space="0" w:color="auto"/>
                <w:bottom w:val="none" w:sz="0" w:space="0" w:color="auto"/>
                <w:right w:val="none" w:sz="0" w:space="0" w:color="auto"/>
              </w:divBdr>
            </w:div>
            <w:div w:id="1327896491">
              <w:marLeft w:val="0"/>
              <w:marRight w:val="0"/>
              <w:marTop w:val="0"/>
              <w:marBottom w:val="0"/>
              <w:divBdr>
                <w:top w:val="none" w:sz="0" w:space="0" w:color="auto"/>
                <w:left w:val="none" w:sz="0" w:space="0" w:color="auto"/>
                <w:bottom w:val="none" w:sz="0" w:space="0" w:color="auto"/>
                <w:right w:val="none" w:sz="0" w:space="0" w:color="auto"/>
              </w:divBdr>
            </w:div>
          </w:divsChild>
        </w:div>
        <w:div w:id="466169730">
          <w:marLeft w:val="0"/>
          <w:marRight w:val="0"/>
          <w:marTop w:val="180"/>
          <w:marBottom w:val="180"/>
          <w:divBdr>
            <w:top w:val="none" w:sz="0" w:space="0" w:color="auto"/>
            <w:left w:val="none" w:sz="0" w:space="0" w:color="auto"/>
            <w:bottom w:val="none" w:sz="0" w:space="0" w:color="auto"/>
            <w:right w:val="none" w:sz="0" w:space="0" w:color="auto"/>
          </w:divBdr>
          <w:divsChild>
            <w:div w:id="970748219">
              <w:marLeft w:val="0"/>
              <w:marRight w:val="0"/>
              <w:marTop w:val="0"/>
              <w:marBottom w:val="0"/>
              <w:divBdr>
                <w:top w:val="none" w:sz="0" w:space="0" w:color="auto"/>
                <w:left w:val="none" w:sz="0" w:space="0" w:color="auto"/>
                <w:bottom w:val="none" w:sz="0" w:space="0" w:color="auto"/>
                <w:right w:val="none" w:sz="0" w:space="0" w:color="auto"/>
              </w:divBdr>
            </w:div>
            <w:div w:id="1297226109">
              <w:marLeft w:val="0"/>
              <w:marRight w:val="0"/>
              <w:marTop w:val="0"/>
              <w:marBottom w:val="0"/>
              <w:divBdr>
                <w:top w:val="none" w:sz="0" w:space="0" w:color="auto"/>
                <w:left w:val="none" w:sz="0" w:space="0" w:color="auto"/>
                <w:bottom w:val="none" w:sz="0" w:space="0" w:color="auto"/>
                <w:right w:val="none" w:sz="0" w:space="0" w:color="auto"/>
              </w:divBdr>
            </w:div>
            <w:div w:id="1391879326">
              <w:marLeft w:val="0"/>
              <w:marRight w:val="0"/>
              <w:marTop w:val="0"/>
              <w:marBottom w:val="0"/>
              <w:divBdr>
                <w:top w:val="none" w:sz="0" w:space="0" w:color="auto"/>
                <w:left w:val="none" w:sz="0" w:space="0" w:color="auto"/>
                <w:bottom w:val="none" w:sz="0" w:space="0" w:color="auto"/>
                <w:right w:val="none" w:sz="0" w:space="0" w:color="auto"/>
              </w:divBdr>
            </w:div>
          </w:divsChild>
        </w:div>
        <w:div w:id="1104618847">
          <w:marLeft w:val="0"/>
          <w:marRight w:val="0"/>
          <w:marTop w:val="180"/>
          <w:marBottom w:val="180"/>
          <w:divBdr>
            <w:top w:val="none" w:sz="0" w:space="0" w:color="auto"/>
            <w:left w:val="none" w:sz="0" w:space="0" w:color="auto"/>
            <w:bottom w:val="none" w:sz="0" w:space="0" w:color="auto"/>
            <w:right w:val="none" w:sz="0" w:space="0" w:color="auto"/>
          </w:divBdr>
          <w:divsChild>
            <w:div w:id="562370151">
              <w:marLeft w:val="0"/>
              <w:marRight w:val="0"/>
              <w:marTop w:val="0"/>
              <w:marBottom w:val="0"/>
              <w:divBdr>
                <w:top w:val="none" w:sz="0" w:space="0" w:color="auto"/>
                <w:left w:val="none" w:sz="0" w:space="0" w:color="auto"/>
                <w:bottom w:val="none" w:sz="0" w:space="0" w:color="auto"/>
                <w:right w:val="none" w:sz="0" w:space="0" w:color="auto"/>
              </w:divBdr>
            </w:div>
            <w:div w:id="1218513025">
              <w:marLeft w:val="0"/>
              <w:marRight w:val="0"/>
              <w:marTop w:val="0"/>
              <w:marBottom w:val="0"/>
              <w:divBdr>
                <w:top w:val="none" w:sz="0" w:space="0" w:color="auto"/>
                <w:left w:val="none" w:sz="0" w:space="0" w:color="auto"/>
                <w:bottom w:val="none" w:sz="0" w:space="0" w:color="auto"/>
                <w:right w:val="none" w:sz="0" w:space="0" w:color="auto"/>
              </w:divBdr>
            </w:div>
            <w:div w:id="2027705685">
              <w:marLeft w:val="0"/>
              <w:marRight w:val="0"/>
              <w:marTop w:val="0"/>
              <w:marBottom w:val="0"/>
              <w:divBdr>
                <w:top w:val="none" w:sz="0" w:space="0" w:color="auto"/>
                <w:left w:val="none" w:sz="0" w:space="0" w:color="auto"/>
                <w:bottom w:val="none" w:sz="0" w:space="0" w:color="auto"/>
                <w:right w:val="none" w:sz="0" w:space="0" w:color="auto"/>
              </w:divBdr>
            </w:div>
          </w:divsChild>
        </w:div>
        <w:div w:id="1175268771">
          <w:marLeft w:val="0"/>
          <w:marRight w:val="0"/>
          <w:marTop w:val="180"/>
          <w:marBottom w:val="180"/>
          <w:divBdr>
            <w:top w:val="none" w:sz="0" w:space="0" w:color="auto"/>
            <w:left w:val="none" w:sz="0" w:space="0" w:color="auto"/>
            <w:bottom w:val="none" w:sz="0" w:space="0" w:color="auto"/>
            <w:right w:val="none" w:sz="0" w:space="0" w:color="auto"/>
          </w:divBdr>
          <w:divsChild>
            <w:div w:id="963003652">
              <w:marLeft w:val="0"/>
              <w:marRight w:val="0"/>
              <w:marTop w:val="0"/>
              <w:marBottom w:val="0"/>
              <w:divBdr>
                <w:top w:val="none" w:sz="0" w:space="0" w:color="auto"/>
                <w:left w:val="none" w:sz="0" w:space="0" w:color="auto"/>
                <w:bottom w:val="none" w:sz="0" w:space="0" w:color="auto"/>
                <w:right w:val="none" w:sz="0" w:space="0" w:color="auto"/>
              </w:divBdr>
            </w:div>
            <w:div w:id="1399402334">
              <w:marLeft w:val="0"/>
              <w:marRight w:val="0"/>
              <w:marTop w:val="0"/>
              <w:marBottom w:val="0"/>
              <w:divBdr>
                <w:top w:val="none" w:sz="0" w:space="0" w:color="auto"/>
                <w:left w:val="none" w:sz="0" w:space="0" w:color="auto"/>
                <w:bottom w:val="none" w:sz="0" w:space="0" w:color="auto"/>
                <w:right w:val="none" w:sz="0" w:space="0" w:color="auto"/>
              </w:divBdr>
            </w:div>
            <w:div w:id="1919172511">
              <w:marLeft w:val="0"/>
              <w:marRight w:val="0"/>
              <w:marTop w:val="0"/>
              <w:marBottom w:val="0"/>
              <w:divBdr>
                <w:top w:val="none" w:sz="0" w:space="0" w:color="auto"/>
                <w:left w:val="none" w:sz="0" w:space="0" w:color="auto"/>
                <w:bottom w:val="none" w:sz="0" w:space="0" w:color="auto"/>
                <w:right w:val="none" w:sz="0" w:space="0" w:color="auto"/>
              </w:divBdr>
            </w:div>
          </w:divsChild>
        </w:div>
        <w:div w:id="1773083268">
          <w:marLeft w:val="0"/>
          <w:marRight w:val="0"/>
          <w:marTop w:val="180"/>
          <w:marBottom w:val="180"/>
          <w:divBdr>
            <w:top w:val="none" w:sz="0" w:space="0" w:color="auto"/>
            <w:left w:val="none" w:sz="0" w:space="0" w:color="auto"/>
            <w:bottom w:val="none" w:sz="0" w:space="0" w:color="auto"/>
            <w:right w:val="none" w:sz="0" w:space="0" w:color="auto"/>
          </w:divBdr>
          <w:divsChild>
            <w:div w:id="461778056">
              <w:marLeft w:val="0"/>
              <w:marRight w:val="0"/>
              <w:marTop w:val="0"/>
              <w:marBottom w:val="0"/>
              <w:divBdr>
                <w:top w:val="none" w:sz="0" w:space="0" w:color="auto"/>
                <w:left w:val="none" w:sz="0" w:space="0" w:color="auto"/>
                <w:bottom w:val="none" w:sz="0" w:space="0" w:color="auto"/>
                <w:right w:val="none" w:sz="0" w:space="0" w:color="auto"/>
              </w:divBdr>
            </w:div>
            <w:div w:id="1100375316">
              <w:marLeft w:val="0"/>
              <w:marRight w:val="0"/>
              <w:marTop w:val="0"/>
              <w:marBottom w:val="0"/>
              <w:divBdr>
                <w:top w:val="none" w:sz="0" w:space="0" w:color="auto"/>
                <w:left w:val="none" w:sz="0" w:space="0" w:color="auto"/>
                <w:bottom w:val="none" w:sz="0" w:space="0" w:color="auto"/>
                <w:right w:val="none" w:sz="0" w:space="0" w:color="auto"/>
              </w:divBdr>
            </w:div>
            <w:div w:id="17248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2948">
      <w:bodyDiv w:val="1"/>
      <w:marLeft w:val="0"/>
      <w:marRight w:val="0"/>
      <w:marTop w:val="0"/>
      <w:marBottom w:val="0"/>
      <w:divBdr>
        <w:top w:val="none" w:sz="0" w:space="0" w:color="auto"/>
        <w:left w:val="none" w:sz="0" w:space="0" w:color="auto"/>
        <w:bottom w:val="none" w:sz="0" w:space="0" w:color="auto"/>
        <w:right w:val="none" w:sz="0" w:space="0" w:color="auto"/>
      </w:divBdr>
    </w:div>
    <w:div w:id="1342122191">
      <w:bodyDiv w:val="1"/>
      <w:marLeft w:val="0"/>
      <w:marRight w:val="0"/>
      <w:marTop w:val="0"/>
      <w:marBottom w:val="0"/>
      <w:divBdr>
        <w:top w:val="none" w:sz="0" w:space="0" w:color="auto"/>
        <w:left w:val="none" w:sz="0" w:space="0" w:color="auto"/>
        <w:bottom w:val="none" w:sz="0" w:space="0" w:color="auto"/>
        <w:right w:val="none" w:sz="0" w:space="0" w:color="auto"/>
      </w:divBdr>
      <w:divsChild>
        <w:div w:id="1114835463">
          <w:marLeft w:val="0"/>
          <w:marRight w:val="0"/>
          <w:marTop w:val="0"/>
          <w:marBottom w:val="105"/>
          <w:divBdr>
            <w:top w:val="none" w:sz="0" w:space="0" w:color="auto"/>
            <w:left w:val="none" w:sz="0" w:space="0" w:color="auto"/>
            <w:bottom w:val="none" w:sz="0" w:space="0" w:color="auto"/>
            <w:right w:val="none" w:sz="0" w:space="0" w:color="auto"/>
          </w:divBdr>
        </w:div>
        <w:div w:id="1118790578">
          <w:marLeft w:val="0"/>
          <w:marRight w:val="0"/>
          <w:marTop w:val="0"/>
          <w:marBottom w:val="105"/>
          <w:divBdr>
            <w:top w:val="none" w:sz="0" w:space="0" w:color="auto"/>
            <w:left w:val="none" w:sz="0" w:space="0" w:color="auto"/>
            <w:bottom w:val="none" w:sz="0" w:space="0" w:color="auto"/>
            <w:right w:val="none" w:sz="0" w:space="0" w:color="auto"/>
          </w:divBdr>
        </w:div>
      </w:divsChild>
    </w:div>
    <w:div w:id="1373311394">
      <w:bodyDiv w:val="1"/>
      <w:marLeft w:val="0"/>
      <w:marRight w:val="0"/>
      <w:marTop w:val="0"/>
      <w:marBottom w:val="0"/>
      <w:divBdr>
        <w:top w:val="none" w:sz="0" w:space="0" w:color="auto"/>
        <w:left w:val="none" w:sz="0" w:space="0" w:color="auto"/>
        <w:bottom w:val="none" w:sz="0" w:space="0" w:color="auto"/>
        <w:right w:val="none" w:sz="0" w:space="0" w:color="auto"/>
      </w:divBdr>
      <w:divsChild>
        <w:div w:id="1650093654">
          <w:marLeft w:val="0"/>
          <w:marRight w:val="0"/>
          <w:marTop w:val="0"/>
          <w:marBottom w:val="0"/>
          <w:divBdr>
            <w:top w:val="none" w:sz="0" w:space="0" w:color="auto"/>
            <w:left w:val="none" w:sz="0" w:space="0" w:color="auto"/>
            <w:bottom w:val="none" w:sz="0" w:space="0" w:color="auto"/>
            <w:right w:val="none" w:sz="0" w:space="0" w:color="auto"/>
          </w:divBdr>
          <w:divsChild>
            <w:div w:id="992368942">
              <w:marLeft w:val="0"/>
              <w:marRight w:val="0"/>
              <w:marTop w:val="0"/>
              <w:marBottom w:val="0"/>
              <w:divBdr>
                <w:top w:val="none" w:sz="0" w:space="0" w:color="auto"/>
                <w:left w:val="none" w:sz="0" w:space="0" w:color="auto"/>
                <w:bottom w:val="none" w:sz="0" w:space="0" w:color="auto"/>
                <w:right w:val="none" w:sz="0" w:space="0" w:color="auto"/>
              </w:divBdr>
            </w:div>
          </w:divsChild>
        </w:div>
        <w:div w:id="1886136879">
          <w:marLeft w:val="0"/>
          <w:marRight w:val="0"/>
          <w:marTop w:val="0"/>
          <w:marBottom w:val="0"/>
          <w:divBdr>
            <w:top w:val="none" w:sz="0" w:space="0" w:color="auto"/>
            <w:left w:val="none" w:sz="0" w:space="0" w:color="auto"/>
            <w:bottom w:val="none" w:sz="0" w:space="0" w:color="auto"/>
            <w:right w:val="none" w:sz="0" w:space="0" w:color="auto"/>
          </w:divBdr>
        </w:div>
      </w:divsChild>
    </w:div>
    <w:div w:id="1445419742">
      <w:bodyDiv w:val="1"/>
      <w:marLeft w:val="0"/>
      <w:marRight w:val="0"/>
      <w:marTop w:val="0"/>
      <w:marBottom w:val="0"/>
      <w:divBdr>
        <w:top w:val="none" w:sz="0" w:space="0" w:color="auto"/>
        <w:left w:val="none" w:sz="0" w:space="0" w:color="auto"/>
        <w:bottom w:val="none" w:sz="0" w:space="0" w:color="auto"/>
        <w:right w:val="none" w:sz="0" w:space="0" w:color="auto"/>
      </w:divBdr>
      <w:divsChild>
        <w:div w:id="2004549823">
          <w:marLeft w:val="0"/>
          <w:marRight w:val="0"/>
          <w:marTop w:val="0"/>
          <w:marBottom w:val="0"/>
          <w:divBdr>
            <w:top w:val="none" w:sz="0" w:space="0" w:color="auto"/>
            <w:left w:val="none" w:sz="0" w:space="0" w:color="auto"/>
            <w:bottom w:val="none" w:sz="0" w:space="0" w:color="auto"/>
            <w:right w:val="none" w:sz="0" w:space="0" w:color="auto"/>
          </w:divBdr>
        </w:div>
        <w:div w:id="990911612">
          <w:marLeft w:val="0"/>
          <w:marRight w:val="0"/>
          <w:marTop w:val="0"/>
          <w:marBottom w:val="0"/>
          <w:divBdr>
            <w:top w:val="none" w:sz="0" w:space="0" w:color="auto"/>
            <w:left w:val="none" w:sz="0" w:space="0" w:color="auto"/>
            <w:bottom w:val="none" w:sz="0" w:space="0" w:color="auto"/>
            <w:right w:val="none" w:sz="0" w:space="0" w:color="auto"/>
          </w:divBdr>
          <w:divsChild>
            <w:div w:id="3661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0628">
      <w:bodyDiv w:val="1"/>
      <w:marLeft w:val="0"/>
      <w:marRight w:val="0"/>
      <w:marTop w:val="0"/>
      <w:marBottom w:val="0"/>
      <w:divBdr>
        <w:top w:val="none" w:sz="0" w:space="0" w:color="auto"/>
        <w:left w:val="none" w:sz="0" w:space="0" w:color="auto"/>
        <w:bottom w:val="none" w:sz="0" w:space="0" w:color="auto"/>
        <w:right w:val="none" w:sz="0" w:space="0" w:color="auto"/>
      </w:divBdr>
    </w:div>
    <w:div w:id="1503200503">
      <w:bodyDiv w:val="1"/>
      <w:marLeft w:val="0"/>
      <w:marRight w:val="0"/>
      <w:marTop w:val="0"/>
      <w:marBottom w:val="0"/>
      <w:divBdr>
        <w:top w:val="none" w:sz="0" w:space="0" w:color="auto"/>
        <w:left w:val="none" w:sz="0" w:space="0" w:color="auto"/>
        <w:bottom w:val="none" w:sz="0" w:space="0" w:color="auto"/>
        <w:right w:val="none" w:sz="0" w:space="0" w:color="auto"/>
      </w:divBdr>
    </w:div>
    <w:div w:id="1503352419">
      <w:bodyDiv w:val="1"/>
      <w:marLeft w:val="0"/>
      <w:marRight w:val="0"/>
      <w:marTop w:val="0"/>
      <w:marBottom w:val="0"/>
      <w:divBdr>
        <w:top w:val="none" w:sz="0" w:space="0" w:color="auto"/>
        <w:left w:val="none" w:sz="0" w:space="0" w:color="auto"/>
        <w:bottom w:val="none" w:sz="0" w:space="0" w:color="auto"/>
        <w:right w:val="none" w:sz="0" w:space="0" w:color="auto"/>
      </w:divBdr>
    </w:div>
    <w:div w:id="1504123573">
      <w:bodyDiv w:val="1"/>
      <w:marLeft w:val="0"/>
      <w:marRight w:val="0"/>
      <w:marTop w:val="0"/>
      <w:marBottom w:val="0"/>
      <w:divBdr>
        <w:top w:val="none" w:sz="0" w:space="0" w:color="auto"/>
        <w:left w:val="none" w:sz="0" w:space="0" w:color="auto"/>
        <w:bottom w:val="none" w:sz="0" w:space="0" w:color="auto"/>
        <w:right w:val="none" w:sz="0" w:space="0" w:color="auto"/>
      </w:divBdr>
    </w:div>
    <w:div w:id="1540629939">
      <w:bodyDiv w:val="1"/>
      <w:marLeft w:val="63"/>
      <w:marRight w:val="63"/>
      <w:marTop w:val="63"/>
      <w:marBottom w:val="63"/>
      <w:divBdr>
        <w:top w:val="none" w:sz="0" w:space="0" w:color="auto"/>
        <w:left w:val="none" w:sz="0" w:space="0" w:color="auto"/>
        <w:bottom w:val="none" w:sz="0" w:space="0" w:color="auto"/>
        <w:right w:val="none" w:sz="0" w:space="0" w:color="auto"/>
      </w:divBdr>
      <w:divsChild>
        <w:div w:id="155269683">
          <w:marLeft w:val="0"/>
          <w:marRight w:val="0"/>
          <w:marTop w:val="0"/>
          <w:marBottom w:val="0"/>
          <w:divBdr>
            <w:top w:val="none" w:sz="0" w:space="0" w:color="auto"/>
            <w:left w:val="none" w:sz="0" w:space="0" w:color="auto"/>
            <w:bottom w:val="none" w:sz="0" w:space="0" w:color="auto"/>
            <w:right w:val="none" w:sz="0" w:space="0" w:color="auto"/>
          </w:divBdr>
        </w:div>
        <w:div w:id="1229539977">
          <w:marLeft w:val="0"/>
          <w:marRight w:val="0"/>
          <w:marTop w:val="0"/>
          <w:marBottom w:val="0"/>
          <w:divBdr>
            <w:top w:val="none" w:sz="0" w:space="0" w:color="auto"/>
            <w:left w:val="none" w:sz="0" w:space="0" w:color="auto"/>
            <w:bottom w:val="none" w:sz="0" w:space="0" w:color="auto"/>
            <w:right w:val="none" w:sz="0" w:space="0" w:color="auto"/>
          </w:divBdr>
        </w:div>
        <w:div w:id="1255624168">
          <w:marLeft w:val="0"/>
          <w:marRight w:val="0"/>
          <w:marTop w:val="0"/>
          <w:marBottom w:val="0"/>
          <w:divBdr>
            <w:top w:val="none" w:sz="0" w:space="0" w:color="auto"/>
            <w:left w:val="none" w:sz="0" w:space="0" w:color="auto"/>
            <w:bottom w:val="none" w:sz="0" w:space="0" w:color="auto"/>
            <w:right w:val="none" w:sz="0" w:space="0" w:color="auto"/>
          </w:divBdr>
        </w:div>
      </w:divsChild>
    </w:div>
    <w:div w:id="1543130400">
      <w:bodyDiv w:val="1"/>
      <w:marLeft w:val="0"/>
      <w:marRight w:val="0"/>
      <w:marTop w:val="0"/>
      <w:marBottom w:val="0"/>
      <w:divBdr>
        <w:top w:val="none" w:sz="0" w:space="0" w:color="auto"/>
        <w:left w:val="none" w:sz="0" w:space="0" w:color="auto"/>
        <w:bottom w:val="none" w:sz="0" w:space="0" w:color="auto"/>
        <w:right w:val="none" w:sz="0" w:space="0" w:color="auto"/>
      </w:divBdr>
    </w:div>
    <w:div w:id="1560825022">
      <w:bodyDiv w:val="1"/>
      <w:marLeft w:val="0"/>
      <w:marRight w:val="0"/>
      <w:marTop w:val="0"/>
      <w:marBottom w:val="0"/>
      <w:divBdr>
        <w:top w:val="none" w:sz="0" w:space="0" w:color="auto"/>
        <w:left w:val="none" w:sz="0" w:space="0" w:color="auto"/>
        <w:bottom w:val="none" w:sz="0" w:space="0" w:color="auto"/>
        <w:right w:val="none" w:sz="0" w:space="0" w:color="auto"/>
      </w:divBdr>
    </w:div>
    <w:div w:id="1600018876">
      <w:bodyDiv w:val="1"/>
      <w:marLeft w:val="0"/>
      <w:marRight w:val="0"/>
      <w:marTop w:val="0"/>
      <w:marBottom w:val="0"/>
      <w:divBdr>
        <w:top w:val="none" w:sz="0" w:space="0" w:color="auto"/>
        <w:left w:val="none" w:sz="0" w:space="0" w:color="auto"/>
        <w:bottom w:val="none" w:sz="0" w:space="0" w:color="auto"/>
        <w:right w:val="none" w:sz="0" w:space="0" w:color="auto"/>
      </w:divBdr>
    </w:div>
    <w:div w:id="1626353176">
      <w:bodyDiv w:val="1"/>
      <w:marLeft w:val="0"/>
      <w:marRight w:val="0"/>
      <w:marTop w:val="0"/>
      <w:marBottom w:val="0"/>
      <w:divBdr>
        <w:top w:val="none" w:sz="0" w:space="0" w:color="auto"/>
        <w:left w:val="none" w:sz="0" w:space="0" w:color="auto"/>
        <w:bottom w:val="none" w:sz="0" w:space="0" w:color="auto"/>
        <w:right w:val="none" w:sz="0" w:space="0" w:color="auto"/>
      </w:divBdr>
    </w:div>
    <w:div w:id="1674642838">
      <w:bodyDiv w:val="1"/>
      <w:marLeft w:val="0"/>
      <w:marRight w:val="0"/>
      <w:marTop w:val="0"/>
      <w:marBottom w:val="0"/>
      <w:divBdr>
        <w:top w:val="none" w:sz="0" w:space="0" w:color="auto"/>
        <w:left w:val="none" w:sz="0" w:space="0" w:color="auto"/>
        <w:bottom w:val="none" w:sz="0" w:space="0" w:color="auto"/>
        <w:right w:val="none" w:sz="0" w:space="0" w:color="auto"/>
      </w:divBdr>
      <w:divsChild>
        <w:div w:id="100422267">
          <w:marLeft w:val="0"/>
          <w:marRight w:val="0"/>
          <w:marTop w:val="0"/>
          <w:marBottom w:val="0"/>
          <w:divBdr>
            <w:top w:val="none" w:sz="0" w:space="0" w:color="auto"/>
            <w:left w:val="none" w:sz="0" w:space="0" w:color="auto"/>
            <w:bottom w:val="none" w:sz="0" w:space="0" w:color="auto"/>
            <w:right w:val="none" w:sz="0" w:space="0" w:color="auto"/>
          </w:divBdr>
        </w:div>
      </w:divsChild>
    </w:div>
    <w:div w:id="1708020399">
      <w:bodyDiv w:val="1"/>
      <w:marLeft w:val="0"/>
      <w:marRight w:val="0"/>
      <w:marTop w:val="0"/>
      <w:marBottom w:val="0"/>
      <w:divBdr>
        <w:top w:val="none" w:sz="0" w:space="0" w:color="auto"/>
        <w:left w:val="none" w:sz="0" w:space="0" w:color="auto"/>
        <w:bottom w:val="none" w:sz="0" w:space="0" w:color="auto"/>
        <w:right w:val="none" w:sz="0" w:space="0" w:color="auto"/>
      </w:divBdr>
    </w:div>
    <w:div w:id="1728602158">
      <w:bodyDiv w:val="1"/>
      <w:marLeft w:val="0"/>
      <w:marRight w:val="0"/>
      <w:marTop w:val="0"/>
      <w:marBottom w:val="0"/>
      <w:divBdr>
        <w:top w:val="none" w:sz="0" w:space="0" w:color="auto"/>
        <w:left w:val="none" w:sz="0" w:space="0" w:color="auto"/>
        <w:bottom w:val="none" w:sz="0" w:space="0" w:color="auto"/>
        <w:right w:val="none" w:sz="0" w:space="0" w:color="auto"/>
      </w:divBdr>
    </w:div>
    <w:div w:id="1729301100">
      <w:bodyDiv w:val="1"/>
      <w:marLeft w:val="0"/>
      <w:marRight w:val="0"/>
      <w:marTop w:val="0"/>
      <w:marBottom w:val="0"/>
      <w:divBdr>
        <w:top w:val="none" w:sz="0" w:space="0" w:color="auto"/>
        <w:left w:val="none" w:sz="0" w:space="0" w:color="auto"/>
        <w:bottom w:val="none" w:sz="0" w:space="0" w:color="auto"/>
        <w:right w:val="none" w:sz="0" w:space="0" w:color="auto"/>
      </w:divBdr>
    </w:div>
    <w:div w:id="1733918579">
      <w:bodyDiv w:val="1"/>
      <w:marLeft w:val="0"/>
      <w:marRight w:val="0"/>
      <w:marTop w:val="0"/>
      <w:marBottom w:val="0"/>
      <w:divBdr>
        <w:top w:val="none" w:sz="0" w:space="0" w:color="auto"/>
        <w:left w:val="none" w:sz="0" w:space="0" w:color="auto"/>
        <w:bottom w:val="none" w:sz="0" w:space="0" w:color="auto"/>
        <w:right w:val="none" w:sz="0" w:space="0" w:color="auto"/>
      </w:divBdr>
    </w:div>
    <w:div w:id="1764640953">
      <w:bodyDiv w:val="1"/>
      <w:marLeft w:val="0"/>
      <w:marRight w:val="0"/>
      <w:marTop w:val="0"/>
      <w:marBottom w:val="0"/>
      <w:divBdr>
        <w:top w:val="none" w:sz="0" w:space="0" w:color="auto"/>
        <w:left w:val="none" w:sz="0" w:space="0" w:color="auto"/>
        <w:bottom w:val="none" w:sz="0" w:space="0" w:color="auto"/>
        <w:right w:val="none" w:sz="0" w:space="0" w:color="auto"/>
      </w:divBdr>
    </w:div>
    <w:div w:id="1770158240">
      <w:bodyDiv w:val="1"/>
      <w:marLeft w:val="0"/>
      <w:marRight w:val="0"/>
      <w:marTop w:val="0"/>
      <w:marBottom w:val="0"/>
      <w:divBdr>
        <w:top w:val="none" w:sz="0" w:space="0" w:color="auto"/>
        <w:left w:val="none" w:sz="0" w:space="0" w:color="auto"/>
        <w:bottom w:val="none" w:sz="0" w:space="0" w:color="auto"/>
        <w:right w:val="none" w:sz="0" w:space="0" w:color="auto"/>
      </w:divBdr>
      <w:divsChild>
        <w:div w:id="134181695">
          <w:marLeft w:val="0"/>
          <w:marRight w:val="0"/>
          <w:marTop w:val="0"/>
          <w:marBottom w:val="0"/>
          <w:divBdr>
            <w:top w:val="none" w:sz="0" w:space="0" w:color="auto"/>
            <w:left w:val="none" w:sz="0" w:space="0" w:color="auto"/>
            <w:bottom w:val="none" w:sz="0" w:space="0" w:color="auto"/>
            <w:right w:val="none" w:sz="0" w:space="0" w:color="auto"/>
          </w:divBdr>
        </w:div>
      </w:divsChild>
    </w:div>
    <w:div w:id="1779713323">
      <w:bodyDiv w:val="1"/>
      <w:marLeft w:val="0"/>
      <w:marRight w:val="0"/>
      <w:marTop w:val="0"/>
      <w:marBottom w:val="0"/>
      <w:divBdr>
        <w:top w:val="none" w:sz="0" w:space="0" w:color="auto"/>
        <w:left w:val="none" w:sz="0" w:space="0" w:color="auto"/>
        <w:bottom w:val="none" w:sz="0" w:space="0" w:color="auto"/>
        <w:right w:val="none" w:sz="0" w:space="0" w:color="auto"/>
      </w:divBdr>
    </w:div>
    <w:div w:id="1862546265">
      <w:bodyDiv w:val="1"/>
      <w:marLeft w:val="0"/>
      <w:marRight w:val="0"/>
      <w:marTop w:val="0"/>
      <w:marBottom w:val="0"/>
      <w:divBdr>
        <w:top w:val="none" w:sz="0" w:space="0" w:color="auto"/>
        <w:left w:val="none" w:sz="0" w:space="0" w:color="auto"/>
        <w:bottom w:val="none" w:sz="0" w:space="0" w:color="auto"/>
        <w:right w:val="none" w:sz="0" w:space="0" w:color="auto"/>
      </w:divBdr>
    </w:div>
    <w:div w:id="1867938940">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14704224">
      <w:bodyDiv w:val="1"/>
      <w:marLeft w:val="0"/>
      <w:marRight w:val="0"/>
      <w:marTop w:val="0"/>
      <w:marBottom w:val="0"/>
      <w:divBdr>
        <w:top w:val="none" w:sz="0" w:space="0" w:color="auto"/>
        <w:left w:val="none" w:sz="0" w:space="0" w:color="auto"/>
        <w:bottom w:val="none" w:sz="0" w:space="0" w:color="auto"/>
        <w:right w:val="none" w:sz="0" w:space="0" w:color="auto"/>
      </w:divBdr>
    </w:div>
    <w:div w:id="2014332857">
      <w:bodyDiv w:val="1"/>
      <w:marLeft w:val="0"/>
      <w:marRight w:val="0"/>
      <w:marTop w:val="0"/>
      <w:marBottom w:val="0"/>
      <w:divBdr>
        <w:top w:val="none" w:sz="0" w:space="0" w:color="auto"/>
        <w:left w:val="none" w:sz="0" w:space="0" w:color="auto"/>
        <w:bottom w:val="none" w:sz="0" w:space="0" w:color="auto"/>
        <w:right w:val="none" w:sz="0" w:space="0" w:color="auto"/>
      </w:divBdr>
    </w:div>
    <w:div w:id="2028210829">
      <w:bodyDiv w:val="1"/>
      <w:marLeft w:val="0"/>
      <w:marRight w:val="0"/>
      <w:marTop w:val="0"/>
      <w:marBottom w:val="0"/>
      <w:divBdr>
        <w:top w:val="none" w:sz="0" w:space="0" w:color="auto"/>
        <w:left w:val="none" w:sz="0" w:space="0" w:color="auto"/>
        <w:bottom w:val="none" w:sz="0" w:space="0" w:color="auto"/>
        <w:right w:val="none" w:sz="0" w:space="0" w:color="auto"/>
      </w:divBdr>
    </w:div>
    <w:div w:id="2051494036">
      <w:bodyDiv w:val="1"/>
      <w:marLeft w:val="0"/>
      <w:marRight w:val="0"/>
      <w:marTop w:val="0"/>
      <w:marBottom w:val="0"/>
      <w:divBdr>
        <w:top w:val="none" w:sz="0" w:space="0" w:color="auto"/>
        <w:left w:val="none" w:sz="0" w:space="0" w:color="auto"/>
        <w:bottom w:val="none" w:sz="0" w:space="0" w:color="auto"/>
        <w:right w:val="none" w:sz="0" w:space="0" w:color="auto"/>
      </w:divBdr>
    </w:div>
    <w:div w:id="2079815233">
      <w:bodyDiv w:val="1"/>
      <w:marLeft w:val="0"/>
      <w:marRight w:val="0"/>
      <w:marTop w:val="0"/>
      <w:marBottom w:val="0"/>
      <w:divBdr>
        <w:top w:val="none" w:sz="0" w:space="0" w:color="auto"/>
        <w:left w:val="none" w:sz="0" w:space="0" w:color="auto"/>
        <w:bottom w:val="none" w:sz="0" w:space="0" w:color="auto"/>
        <w:right w:val="none" w:sz="0" w:space="0" w:color="auto"/>
      </w:divBdr>
    </w:div>
    <w:div w:id="2090344943">
      <w:bodyDiv w:val="1"/>
      <w:marLeft w:val="0"/>
      <w:marRight w:val="0"/>
      <w:marTop w:val="0"/>
      <w:marBottom w:val="0"/>
      <w:divBdr>
        <w:top w:val="none" w:sz="0" w:space="0" w:color="auto"/>
        <w:left w:val="none" w:sz="0" w:space="0" w:color="auto"/>
        <w:bottom w:val="none" w:sz="0" w:space="0" w:color="auto"/>
        <w:right w:val="none" w:sz="0" w:space="0" w:color="auto"/>
      </w:divBdr>
    </w:div>
    <w:div w:id="2128039034">
      <w:bodyDiv w:val="1"/>
      <w:marLeft w:val="0"/>
      <w:marRight w:val="0"/>
      <w:marTop w:val="0"/>
      <w:marBottom w:val="0"/>
      <w:divBdr>
        <w:top w:val="none" w:sz="0" w:space="0" w:color="auto"/>
        <w:left w:val="none" w:sz="0" w:space="0" w:color="auto"/>
        <w:bottom w:val="none" w:sz="0" w:space="0" w:color="auto"/>
        <w:right w:val="none" w:sz="0" w:space="0" w:color="auto"/>
      </w:divBdr>
    </w:div>
    <w:div w:id="21454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ealthtech.ahs.illinois.edu/" TargetMode="External"/><Relationship Id="rId18" Type="http://schemas.openxmlformats.org/officeDocument/2006/relationships/hyperlink" Target="https://doi.org/10.1177%2F10648046211066409" TargetMode="External"/><Relationship Id="rId26" Type="http://schemas.openxmlformats.org/officeDocument/2006/relationships/hyperlink" Target="https://doi.org/10.3389/fpsyg.2021.728658" TargetMode="External"/><Relationship Id="rId39" Type="http://schemas.openxmlformats.org/officeDocument/2006/relationships/hyperlink" Target="https://www.iaps2020.com/" TargetMode="External"/><Relationship Id="rId3" Type="http://schemas.openxmlformats.org/officeDocument/2006/relationships/styles" Target="styles.xml"/><Relationship Id="rId21" Type="http://schemas.openxmlformats.org/officeDocument/2006/relationships/hyperlink" Target="https://doi.org/10.1016/j.dhjo.2021.101207" TargetMode="External"/><Relationship Id="rId34" Type="http://schemas.openxmlformats.org/officeDocument/2006/relationships/hyperlink" Target="https://doi.org/10.1093/geroni/igy009"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chart.ahs.illinois.edu/" TargetMode="External"/><Relationship Id="rId17" Type="http://schemas.openxmlformats.org/officeDocument/2006/relationships/hyperlink" Target="http://www.enhance-rerc.org" TargetMode="External"/><Relationship Id="rId25" Type="http://schemas.openxmlformats.org/officeDocument/2006/relationships/hyperlink" Target="https://doi.org/10.1002/pon.5561" TargetMode="External"/><Relationship Id="rId33" Type="http://schemas.openxmlformats.org/officeDocument/2006/relationships/hyperlink" Target="https://doi.org/10.1002/bdm.2124" TargetMode="External"/><Relationship Id="rId38" Type="http://schemas.openxmlformats.org/officeDocument/2006/relationships/hyperlink" Target="https://www.edra.org/page/edra52/" TargetMode="External"/><Relationship Id="rId2" Type="http://schemas.openxmlformats.org/officeDocument/2006/relationships/numbering" Target="numbering.xml"/><Relationship Id="rId16" Type="http://schemas.openxmlformats.org/officeDocument/2006/relationships/hyperlink" Target="http://www.create-center.org" TargetMode="External"/><Relationship Id="rId20" Type="http://schemas.openxmlformats.org/officeDocument/2006/relationships/hyperlink" Target="https://doi.org/10.1177%2F00187208211037465" TargetMode="External"/><Relationship Id="rId29" Type="http://schemas.openxmlformats.org/officeDocument/2006/relationships/hyperlink" Target="https://doi.org/10.4017/gt.2021.20.2.456.12"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home.ahs.illinois.edu" TargetMode="External"/><Relationship Id="rId24" Type="http://schemas.openxmlformats.org/officeDocument/2006/relationships/hyperlink" Target="https://doi.org/10.4017/gt.2021.20.2.6.429.09" TargetMode="External"/><Relationship Id="rId32" Type="http://schemas.openxmlformats.org/officeDocument/2006/relationships/hyperlink" Target="https://dl.acm.org/doi/10.1145/3325290" TargetMode="External"/><Relationship Id="rId37" Type="http://schemas.openxmlformats.org/officeDocument/2006/relationships/hyperlink" Target="http://hfeseurope.org" TargetMode="External"/><Relationship Id="rId40" Type="http://schemas.openxmlformats.org/officeDocument/2006/relationships/hyperlink" Target="https://hibr.nih.gov/conference/cancelled-2020-hibr-conference" TargetMode="External"/><Relationship Id="rId5" Type="http://schemas.openxmlformats.org/officeDocument/2006/relationships/webSettings" Target="webSettings.xml"/><Relationship Id="rId15" Type="http://schemas.openxmlformats.org/officeDocument/2006/relationships/hyperlink" Target="http://www.TechSAgeRERC.org" TargetMode="External"/><Relationship Id="rId23" Type="http://schemas.openxmlformats.org/officeDocument/2006/relationships/hyperlink" Target="https://doi.org/10.1177/0018720819893427" TargetMode="External"/><Relationship Id="rId28" Type="http://schemas.openxmlformats.org/officeDocument/2006/relationships/hyperlink" Target="https://doi.org/10.1017/S0144686X21001069" TargetMode="External"/><Relationship Id="rId36" Type="http://schemas.openxmlformats.org/officeDocument/2006/relationships/hyperlink" Target="https://doi.org/10.1007/978-3-319-69892-2_1033-1" TargetMode="External"/><Relationship Id="rId10" Type="http://schemas.openxmlformats.org/officeDocument/2006/relationships/hyperlink" Target="mailto:wendyr@illinois.edu" TargetMode="External"/><Relationship Id="rId19" Type="http://schemas.openxmlformats.org/officeDocument/2006/relationships/hyperlink" Target="https://doi.org/10.1016/j.buildenv.2021.108096" TargetMode="External"/><Relationship Id="rId31" Type="http://schemas.openxmlformats.org/officeDocument/2006/relationships/hyperlink" Target="https://doi.org/10.1016/j.robot.2019.10334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faging.org" TargetMode="External"/><Relationship Id="rId22" Type="http://schemas.openxmlformats.org/officeDocument/2006/relationships/hyperlink" Target="https://doi.org/10.1016/j.dhjo.2021.101209" TargetMode="External"/><Relationship Id="rId27" Type="http://schemas.openxmlformats.org/officeDocument/2006/relationships/hyperlink" Target="https://ojs.lboro.ac.uk/DATE/article/view/3065" TargetMode="External"/><Relationship Id="rId30" Type="http://schemas.openxmlformats.org/officeDocument/2006/relationships/hyperlink" Target="https://doi.org/10.1177%2F0018720820964085" TargetMode="External"/><Relationship Id="rId35" Type="http://schemas.openxmlformats.org/officeDocument/2006/relationships/hyperlink" Target="https://doi.org/10.1016/B978-0-12-816427-3.00017-8"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20Rogers\Documents\WendyStuff\CVs\CV_Wendy%20Rogers-Aug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1CD8-2A23-4572-BC9F-2DACD6FF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CV_Wendy Rogers-Aug2011.dotx</Template>
  <TotalTime>82</TotalTime>
  <Pages>112</Pages>
  <Words>52625</Words>
  <Characters>299963</Characters>
  <Application>Microsoft Office Word</Application>
  <DocSecurity>0</DocSecurity>
  <Lines>2499</Lines>
  <Paragraphs>703</Paragraphs>
  <ScaleCrop>false</ScaleCrop>
  <HeadingPairs>
    <vt:vector size="2" baseType="variant">
      <vt:variant>
        <vt:lpstr>Title</vt:lpstr>
      </vt:variant>
      <vt:variant>
        <vt:i4>1</vt:i4>
      </vt:variant>
    </vt:vector>
  </HeadingPairs>
  <TitlesOfParts>
    <vt:vector size="1" baseType="lpstr">
      <vt:lpstr>Curriculum Vitae</vt:lpstr>
    </vt:vector>
  </TitlesOfParts>
  <Company>Georgia Institute of Technology</Company>
  <LinksUpToDate>false</LinksUpToDate>
  <CharactersWithSpaces>351885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Wendy Rogers</dc:creator>
  <cp:keywords/>
  <dc:description/>
  <cp:lastModifiedBy>Rogers, Wendy</cp:lastModifiedBy>
  <cp:revision>9</cp:revision>
  <cp:lastPrinted>2022-04-18T20:08:00Z</cp:lastPrinted>
  <dcterms:created xsi:type="dcterms:W3CDTF">2022-04-16T14:12:00Z</dcterms:created>
  <dcterms:modified xsi:type="dcterms:W3CDTF">2022-04-18T22:52:00Z</dcterms:modified>
</cp:coreProperties>
</file>